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278"/>
        <w:gridCol w:w="7578"/>
      </w:tblGrid>
      <w:tr w:rsidR="00D06041" w:rsidRPr="00C47951" w14:paraId="39B6C20C" w14:textId="77777777">
        <w:tc>
          <w:tcPr>
            <w:tcW w:w="1278" w:type="dxa"/>
            <w:vMerge w:val="restart"/>
          </w:tcPr>
          <w:p w14:paraId="7633D282" w14:textId="77777777" w:rsidR="007D1E76" w:rsidRPr="00C47951" w:rsidRDefault="000F4F8B" w:rsidP="00D05CCF">
            <w:pPr>
              <w:jc w:val="center"/>
            </w:pPr>
            <w:r w:rsidRPr="00862755">
              <w:rPr>
                <w:noProof/>
              </w:rPr>
              <w:drawing>
                <wp:inline distT="0" distB="0" distL="0" distR="0" wp14:anchorId="6603840B" wp14:editId="2FED8AC4">
                  <wp:extent cx="506730" cy="5067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inline>
              </w:drawing>
            </w:r>
          </w:p>
        </w:tc>
        <w:tc>
          <w:tcPr>
            <w:tcW w:w="7578" w:type="dxa"/>
          </w:tcPr>
          <w:p w14:paraId="3D1FC2BB" w14:textId="77777777" w:rsidR="0042689C" w:rsidRDefault="000E2926" w:rsidP="004821E5">
            <w:pPr>
              <w:pStyle w:val="BodyText"/>
              <w:rPr>
                <w:iCs/>
              </w:rPr>
            </w:pPr>
            <w:r>
              <w:rPr>
                <w:iCs/>
              </w:rPr>
              <w:t xml:space="preserve">Transitional </w:t>
            </w:r>
            <w:r w:rsidR="005B2D20" w:rsidRPr="005B2D20">
              <w:rPr>
                <w:iCs/>
              </w:rPr>
              <w:t xml:space="preserve">Doctor of Acupuncture </w:t>
            </w:r>
            <w:r w:rsidR="00AF643A">
              <w:rPr>
                <w:iCs/>
              </w:rPr>
              <w:t xml:space="preserve">&amp; Chinese Medicine </w:t>
            </w:r>
            <w:r w:rsidR="00094FDE">
              <w:rPr>
                <w:iCs/>
              </w:rPr>
              <w:t>(</w:t>
            </w:r>
            <w:r w:rsidR="00AF643A">
              <w:rPr>
                <w:iCs/>
              </w:rPr>
              <w:t>DACM</w:t>
            </w:r>
            <w:r w:rsidR="006F6EC4">
              <w:rPr>
                <w:iCs/>
              </w:rPr>
              <w:t>)</w:t>
            </w:r>
            <w:r>
              <w:rPr>
                <w:iCs/>
              </w:rPr>
              <w:t xml:space="preserve"> </w:t>
            </w:r>
          </w:p>
          <w:p w14:paraId="067E635E" w14:textId="183F22DE" w:rsidR="007D1E76" w:rsidRPr="00AF643A" w:rsidRDefault="00AD6B2A" w:rsidP="004821E5">
            <w:pPr>
              <w:pStyle w:val="BodyText"/>
            </w:pPr>
            <w:r>
              <w:t>Fall</w:t>
            </w:r>
            <w:r w:rsidR="00D05CCF">
              <w:t xml:space="preserve"> 202</w:t>
            </w:r>
            <w:r w:rsidR="00674A5D">
              <w:t>3</w:t>
            </w:r>
            <w:r w:rsidR="000F4F8B">
              <w:t xml:space="preserve"> </w:t>
            </w:r>
            <w:r w:rsidR="004821E5">
              <w:t xml:space="preserve">Term </w:t>
            </w:r>
            <w:r w:rsidR="007D1E76" w:rsidRPr="00C47951">
              <w:t>Start:</w:t>
            </w:r>
            <w:r w:rsidR="000A46C5">
              <w:t xml:space="preserve"> </w:t>
            </w:r>
            <w:r>
              <w:t>September</w:t>
            </w:r>
            <w:r w:rsidR="004774C5">
              <w:t xml:space="preserve"> </w:t>
            </w:r>
            <w:r w:rsidR="00674A5D">
              <w:t>5</w:t>
            </w:r>
            <w:r w:rsidR="00D05CCF">
              <w:t>, 202</w:t>
            </w:r>
            <w:r w:rsidR="00674A5D">
              <w:t>3</w:t>
            </w:r>
          </w:p>
        </w:tc>
      </w:tr>
      <w:tr w:rsidR="00D06041" w:rsidRPr="00C47951" w14:paraId="3FC5F294" w14:textId="77777777">
        <w:tc>
          <w:tcPr>
            <w:tcW w:w="1278" w:type="dxa"/>
            <w:vMerge/>
          </w:tcPr>
          <w:p w14:paraId="333F2957" w14:textId="77777777" w:rsidR="00D06041" w:rsidRPr="00C47951" w:rsidRDefault="00D06041"/>
        </w:tc>
        <w:tc>
          <w:tcPr>
            <w:tcW w:w="7578" w:type="dxa"/>
          </w:tcPr>
          <w:p w14:paraId="1921C66D" w14:textId="77777777" w:rsidR="00D06041" w:rsidRPr="00B63F20" w:rsidRDefault="00D06041">
            <w:pPr>
              <w:pStyle w:val="Header"/>
              <w:tabs>
                <w:tab w:val="clear" w:pos="4320"/>
                <w:tab w:val="clear" w:pos="8640"/>
              </w:tabs>
            </w:pPr>
            <w:r w:rsidRPr="00B63F20">
              <w:t xml:space="preserve">Pacific College of </w:t>
            </w:r>
            <w:r w:rsidR="00D05CCF">
              <w:t>Health and Science</w:t>
            </w:r>
            <w:r w:rsidRPr="00B63F20">
              <w:t xml:space="preserve"> – San Diego</w:t>
            </w:r>
          </w:p>
        </w:tc>
      </w:tr>
      <w:tr w:rsidR="00D06041" w:rsidRPr="00C47951" w14:paraId="00D81ACF" w14:textId="77777777">
        <w:tc>
          <w:tcPr>
            <w:tcW w:w="1278" w:type="dxa"/>
            <w:vMerge/>
          </w:tcPr>
          <w:p w14:paraId="27F7ED56" w14:textId="77777777" w:rsidR="00D06041" w:rsidRPr="00C47951" w:rsidRDefault="00D06041"/>
        </w:tc>
        <w:tc>
          <w:tcPr>
            <w:tcW w:w="7578" w:type="dxa"/>
          </w:tcPr>
          <w:p w14:paraId="01ECED38" w14:textId="77777777" w:rsidR="00B603B1" w:rsidRDefault="00B603B1">
            <w:pPr>
              <w:rPr>
                <w:sz w:val="20"/>
              </w:rPr>
            </w:pPr>
            <w:r w:rsidRPr="00B603B1">
              <w:rPr>
                <w:sz w:val="20"/>
              </w:rPr>
              <w:t xml:space="preserve">Main 1: 7445 Mission Valley Road – Suite 105, San Diego, CA 92108 </w:t>
            </w:r>
          </w:p>
          <w:p w14:paraId="51324D13" w14:textId="77777777" w:rsidR="00B603B1" w:rsidRDefault="00B603B1">
            <w:pPr>
              <w:rPr>
                <w:sz w:val="20"/>
              </w:rPr>
            </w:pPr>
            <w:r w:rsidRPr="00B603B1">
              <w:rPr>
                <w:sz w:val="20"/>
              </w:rPr>
              <w:t xml:space="preserve">Main 2: 7425 Mission Valley Road, Suites 207-209 San Diego, CA 92108 </w:t>
            </w:r>
          </w:p>
          <w:p w14:paraId="6D58C059" w14:textId="79551C79" w:rsidR="005E3B2B" w:rsidRPr="00C47951" w:rsidRDefault="00B603B1">
            <w:pPr>
              <w:rPr>
                <w:sz w:val="20"/>
              </w:rPr>
            </w:pPr>
            <w:r w:rsidRPr="00B603B1">
              <w:rPr>
                <w:sz w:val="20"/>
              </w:rPr>
              <w:t>Annex 1: 7540 Metropolitan Avenue, Suites 110-112, San Diego, CA 92108</w:t>
            </w:r>
            <w:r w:rsidR="00D06041" w:rsidRPr="00C47951">
              <w:rPr>
                <w:sz w:val="20"/>
              </w:rPr>
              <w:t xml:space="preserve"> </w:t>
            </w:r>
          </w:p>
        </w:tc>
      </w:tr>
      <w:tr w:rsidR="00D06041" w:rsidRPr="00C47951" w14:paraId="66E99B5F" w14:textId="77777777">
        <w:tc>
          <w:tcPr>
            <w:tcW w:w="1278" w:type="dxa"/>
            <w:vMerge/>
          </w:tcPr>
          <w:p w14:paraId="7D893011" w14:textId="77777777" w:rsidR="00D06041" w:rsidRPr="00C47951" w:rsidRDefault="00D06041"/>
        </w:tc>
        <w:tc>
          <w:tcPr>
            <w:tcW w:w="7578" w:type="dxa"/>
          </w:tcPr>
          <w:p w14:paraId="1305F736" w14:textId="77777777" w:rsidR="00D06041" w:rsidRPr="00C47951" w:rsidRDefault="00FE7D5B" w:rsidP="00CB2C5D">
            <w:pPr>
              <w:rPr>
                <w:sz w:val="20"/>
              </w:rPr>
            </w:pPr>
            <w:r>
              <w:rPr>
                <w:sz w:val="20"/>
              </w:rPr>
              <w:t>All i</w:t>
            </w:r>
            <w:r w:rsidR="00D06041" w:rsidRPr="008A25E7">
              <w:rPr>
                <w:sz w:val="20"/>
              </w:rPr>
              <w:t xml:space="preserve">nstruction will be provided </w:t>
            </w:r>
            <w:r w:rsidR="00CB2C5D">
              <w:rPr>
                <w:sz w:val="20"/>
              </w:rPr>
              <w:t>online.</w:t>
            </w:r>
            <w:r w:rsidR="00D06041" w:rsidRPr="00C47951">
              <w:rPr>
                <w:sz w:val="20"/>
              </w:rPr>
              <w:t xml:space="preserve"> </w:t>
            </w:r>
          </w:p>
        </w:tc>
      </w:tr>
    </w:tbl>
    <w:p w14:paraId="2AFA73AA" w14:textId="77777777" w:rsidR="00D06041" w:rsidRPr="00C47951" w:rsidRDefault="00D06041"/>
    <w:p w14:paraId="653406AA" w14:textId="77777777" w:rsidR="00D06041" w:rsidRPr="00C47951" w:rsidRDefault="00D06041">
      <w:pPr>
        <w:rPr>
          <w:sz w:val="22"/>
        </w:rPr>
      </w:pPr>
      <w:r w:rsidRPr="00C47951">
        <w:rPr>
          <w:sz w:val="22"/>
        </w:rPr>
        <w:t>Name</w:t>
      </w:r>
      <w:r w:rsidRPr="00C47951">
        <w:rPr>
          <w:sz w:val="22"/>
        </w:rPr>
        <w:tab/>
      </w:r>
      <w:r w:rsidRPr="00C47951">
        <w:rPr>
          <w:sz w:val="22"/>
        </w:rPr>
        <w:tab/>
        <w:t>__________________________________________ SSN _______________________________</w:t>
      </w:r>
    </w:p>
    <w:p w14:paraId="17F093A8" w14:textId="77777777" w:rsidR="00D06041" w:rsidRPr="00C47951" w:rsidRDefault="00D06041">
      <w:pPr>
        <w:rPr>
          <w:sz w:val="22"/>
        </w:rPr>
      </w:pPr>
    </w:p>
    <w:p w14:paraId="035D5D17" w14:textId="77777777" w:rsidR="00D06041" w:rsidRPr="00C47951" w:rsidRDefault="00D06041">
      <w:pPr>
        <w:rPr>
          <w:sz w:val="22"/>
        </w:rPr>
      </w:pPr>
      <w:r w:rsidRPr="00C47951">
        <w:rPr>
          <w:sz w:val="22"/>
        </w:rPr>
        <w:t>Address</w:t>
      </w:r>
      <w:r w:rsidRPr="00C47951">
        <w:rPr>
          <w:sz w:val="22"/>
        </w:rPr>
        <w:tab/>
        <w:t>__________________________________________ Apt #__________ City ________________</w:t>
      </w:r>
    </w:p>
    <w:p w14:paraId="2FC8F2A7" w14:textId="77777777" w:rsidR="00D06041" w:rsidRPr="00C47951" w:rsidRDefault="00D06041">
      <w:pPr>
        <w:rPr>
          <w:sz w:val="22"/>
        </w:rPr>
      </w:pPr>
    </w:p>
    <w:p w14:paraId="4B11CC74" w14:textId="77777777" w:rsidR="00D06041" w:rsidRPr="00C47951" w:rsidRDefault="00D06041">
      <w:pPr>
        <w:rPr>
          <w:sz w:val="22"/>
        </w:rPr>
      </w:pPr>
      <w:r w:rsidRPr="00C47951">
        <w:rPr>
          <w:sz w:val="22"/>
        </w:rPr>
        <w:t>State</w:t>
      </w:r>
      <w:r w:rsidR="000C478C">
        <w:rPr>
          <w:sz w:val="22"/>
        </w:rPr>
        <w:tab/>
      </w:r>
      <w:r w:rsidR="000C478C">
        <w:rPr>
          <w:sz w:val="22"/>
        </w:rPr>
        <w:tab/>
        <w:t xml:space="preserve">____ Zip _________ Home Phone </w:t>
      </w:r>
      <w:proofErr w:type="gramStart"/>
      <w:r w:rsidRPr="00C47951">
        <w:rPr>
          <w:sz w:val="22"/>
        </w:rPr>
        <w:t>(</w:t>
      </w:r>
      <w:r w:rsidR="00DF3079" w:rsidRPr="00C47951">
        <w:rPr>
          <w:sz w:val="22"/>
        </w:rPr>
        <w:t xml:space="preserve">  </w:t>
      </w:r>
      <w:proofErr w:type="gramEnd"/>
      <w:r w:rsidR="00DF3079" w:rsidRPr="00C47951">
        <w:rPr>
          <w:sz w:val="22"/>
        </w:rPr>
        <w:t xml:space="preserve">   </w:t>
      </w:r>
      <w:r w:rsidRPr="00C47951">
        <w:rPr>
          <w:sz w:val="22"/>
        </w:rPr>
        <w:t>)________________ Work (</w:t>
      </w:r>
      <w:r w:rsidR="00DF3079" w:rsidRPr="00C47951">
        <w:rPr>
          <w:sz w:val="22"/>
        </w:rPr>
        <w:t xml:space="preserve">     </w:t>
      </w:r>
      <w:r w:rsidRPr="00C47951">
        <w:rPr>
          <w:sz w:val="22"/>
        </w:rPr>
        <w:t xml:space="preserve">)___________________ </w:t>
      </w:r>
    </w:p>
    <w:p w14:paraId="04DD6B8A" w14:textId="77777777" w:rsidR="00D06041" w:rsidRPr="00C47951" w:rsidRDefault="00D06041"/>
    <w:p w14:paraId="3D73481A" w14:textId="77777777" w:rsidR="00D06041" w:rsidRPr="00C47951" w:rsidRDefault="00D06041">
      <w:pPr>
        <w:rPr>
          <w:sz w:val="20"/>
        </w:rPr>
      </w:pPr>
      <w:r w:rsidRPr="00C47951">
        <w:rPr>
          <w:sz w:val="20"/>
        </w:rPr>
        <w:t>Please initial each item below:</w:t>
      </w:r>
    </w:p>
    <w:p w14:paraId="0AA1E56A" w14:textId="77777777" w:rsidR="005C63F8" w:rsidRPr="00C47951" w:rsidRDefault="005C63F8" w:rsidP="00062BF9">
      <w:pPr>
        <w:rPr>
          <w:sz w:val="20"/>
        </w:rPr>
      </w:pPr>
    </w:p>
    <w:p w14:paraId="7FEAD06C" w14:textId="37A5095E" w:rsidR="00D06041" w:rsidRDefault="00D06041" w:rsidP="00582A5F">
      <w:pPr>
        <w:pStyle w:val="Default"/>
        <w:ind w:left="720" w:hanging="720"/>
        <w:rPr>
          <w:b/>
          <w:bCs/>
          <w:sz w:val="20"/>
          <w:szCs w:val="20"/>
        </w:rPr>
      </w:pPr>
      <w:r w:rsidRPr="00C47951">
        <w:rPr>
          <w:sz w:val="20"/>
        </w:rPr>
        <w:t xml:space="preserve">___ </w:t>
      </w:r>
      <w:r w:rsidR="00CB2C5D">
        <w:rPr>
          <w:sz w:val="20"/>
        </w:rPr>
        <w:t>1</w:t>
      </w:r>
      <w:r w:rsidRPr="00C47951">
        <w:rPr>
          <w:sz w:val="20"/>
        </w:rPr>
        <w:t xml:space="preserve">. </w:t>
      </w:r>
      <w:r w:rsidRPr="00C47951">
        <w:rPr>
          <w:sz w:val="20"/>
        </w:rPr>
        <w:tab/>
      </w:r>
      <w:r w:rsidR="007D1E76" w:rsidRPr="00C47951">
        <w:rPr>
          <w:sz w:val="20"/>
        </w:rPr>
        <w:t>Any questions a student may have regarding this enrollment agreement that have not been satisfactorily answered by the institution may be directed to the</w:t>
      </w:r>
      <w:r w:rsidRPr="00C47951">
        <w:rPr>
          <w:sz w:val="20"/>
        </w:rPr>
        <w:t xml:space="preserve"> </w:t>
      </w:r>
      <w:r w:rsidRPr="00C47951">
        <w:rPr>
          <w:b/>
          <w:sz w:val="20"/>
        </w:rPr>
        <w:t>Bureau for Private Postsecondary Education</w:t>
      </w:r>
      <w:r w:rsidR="007D1E76" w:rsidRPr="00C47951">
        <w:rPr>
          <w:b/>
          <w:sz w:val="20"/>
        </w:rPr>
        <w:t xml:space="preserve"> </w:t>
      </w:r>
      <w:r w:rsidR="007D1E76" w:rsidRPr="00C47951">
        <w:rPr>
          <w:sz w:val="20"/>
        </w:rPr>
        <w:t xml:space="preserve">at </w:t>
      </w:r>
      <w:r w:rsidR="00B603B1" w:rsidRPr="00B603B1">
        <w:rPr>
          <w:b/>
          <w:sz w:val="20"/>
        </w:rPr>
        <w:t>1747 North Market Blvd., Suite 225 Sacramento, CA 95834; www.bppe.ca.gov;</w:t>
      </w:r>
      <w:r w:rsidR="007D1E76" w:rsidRPr="00C47951">
        <w:rPr>
          <w:b/>
          <w:sz w:val="20"/>
        </w:rPr>
        <w:t xml:space="preserve"> t</w:t>
      </w:r>
      <w:r w:rsidR="007309C6">
        <w:rPr>
          <w:b/>
          <w:sz w:val="20"/>
        </w:rPr>
        <w:t xml:space="preserve">oll free; </w:t>
      </w:r>
      <w:r w:rsidR="00962C91" w:rsidRPr="00C47951">
        <w:rPr>
          <w:b/>
          <w:sz w:val="20"/>
        </w:rPr>
        <w:t>(888)-370-7589 or by fax</w:t>
      </w:r>
      <w:r w:rsidR="007309C6">
        <w:rPr>
          <w:b/>
          <w:sz w:val="20"/>
        </w:rPr>
        <w:t>:</w:t>
      </w:r>
      <w:r w:rsidR="00962C91" w:rsidRPr="00C47951">
        <w:rPr>
          <w:b/>
          <w:sz w:val="20"/>
        </w:rPr>
        <w:t xml:space="preserve"> (916) 263-1897</w:t>
      </w:r>
      <w:r w:rsidR="00205CC9">
        <w:rPr>
          <w:b/>
          <w:sz w:val="20"/>
        </w:rPr>
        <w:t>.</w:t>
      </w:r>
      <w:r w:rsidR="00582A5F">
        <w:rPr>
          <w:b/>
          <w:sz w:val="20"/>
        </w:rPr>
        <w:t xml:space="preserve"> </w:t>
      </w:r>
      <w:r w:rsidR="00582A5F">
        <w:rPr>
          <w:b/>
          <w:bCs/>
          <w:sz w:val="20"/>
          <w:szCs w:val="20"/>
        </w:rPr>
        <w:t xml:space="preserve">A student or any member of the public may file a complaint about this institution with the Bureau for Private Postsecondary Education by calling 1-888-370-7589 toll-free or by completing a complaint form, which can be obtained at: </w:t>
      </w:r>
      <w:hyperlink r:id="rId12" w:history="1">
        <w:r w:rsidR="00E83B00" w:rsidRPr="003445AF">
          <w:rPr>
            <w:rStyle w:val="Hyperlink"/>
            <w:b/>
            <w:bCs/>
            <w:sz w:val="20"/>
            <w:szCs w:val="20"/>
          </w:rPr>
          <w:t>www.bppe.ca.gov</w:t>
        </w:r>
      </w:hyperlink>
      <w:r w:rsidR="00582A5F">
        <w:rPr>
          <w:b/>
          <w:bCs/>
          <w:sz w:val="20"/>
          <w:szCs w:val="20"/>
        </w:rPr>
        <w:t>.</w:t>
      </w:r>
    </w:p>
    <w:p w14:paraId="74BF0911" w14:textId="516522B4" w:rsidR="00E83B00" w:rsidRDefault="00E83B00" w:rsidP="00582A5F">
      <w:pPr>
        <w:pStyle w:val="Default"/>
        <w:ind w:left="720" w:hanging="720"/>
        <w:rPr>
          <w:b/>
          <w:bCs/>
          <w:sz w:val="20"/>
          <w:szCs w:val="20"/>
        </w:rPr>
      </w:pPr>
    </w:p>
    <w:p w14:paraId="2FF13F24" w14:textId="0F088138" w:rsidR="00E83B00" w:rsidRPr="00AB3DF0" w:rsidRDefault="00217E64" w:rsidP="00E83B00">
      <w:pPr>
        <w:pStyle w:val="ListParagraph"/>
        <w:contextualSpacing/>
        <w:rPr>
          <w:sz w:val="20"/>
        </w:rPr>
      </w:pPr>
      <w:r w:rsidRPr="00AB3DF0">
        <w:rPr>
          <w:b/>
          <w:bCs/>
          <w:sz w:val="20"/>
        </w:rPr>
        <w:t>Students who are</w:t>
      </w:r>
      <w:r w:rsidR="00E83B00" w:rsidRPr="00AB3DF0">
        <w:rPr>
          <w:b/>
          <w:bCs/>
          <w:sz w:val="20"/>
        </w:rPr>
        <w:t xml:space="preserve"> attending</w:t>
      </w:r>
      <w:r w:rsidRPr="00AB3DF0">
        <w:rPr>
          <w:b/>
          <w:bCs/>
          <w:sz w:val="20"/>
        </w:rPr>
        <w:t xml:space="preserve"> an online program at</w:t>
      </w:r>
      <w:r w:rsidR="00E83B00" w:rsidRPr="00AB3DF0">
        <w:rPr>
          <w:b/>
          <w:bCs/>
          <w:sz w:val="20"/>
        </w:rPr>
        <w:t xml:space="preserve"> Pacific College of Health and Science </w:t>
      </w:r>
      <w:r w:rsidR="001B72E3" w:rsidRPr="00AB3DF0">
        <w:rPr>
          <w:b/>
          <w:bCs/>
          <w:sz w:val="20"/>
        </w:rPr>
        <w:t xml:space="preserve">while </w:t>
      </w:r>
      <w:r w:rsidR="00283A25" w:rsidRPr="00AB3DF0">
        <w:rPr>
          <w:b/>
          <w:bCs/>
          <w:sz w:val="20"/>
        </w:rPr>
        <w:t>residing</w:t>
      </w:r>
      <w:r w:rsidRPr="00AB3DF0">
        <w:rPr>
          <w:b/>
          <w:bCs/>
          <w:sz w:val="20"/>
        </w:rPr>
        <w:t xml:space="preserve"> in </w:t>
      </w:r>
      <w:r w:rsidR="00E83B00" w:rsidRPr="00AB3DF0">
        <w:rPr>
          <w:b/>
          <w:bCs/>
          <w:sz w:val="20"/>
        </w:rPr>
        <w:t>the state of Wisconsin,</w:t>
      </w:r>
      <w:r w:rsidR="00E83B00" w:rsidRPr="00AB3DF0">
        <w:rPr>
          <w:sz w:val="20"/>
        </w:rPr>
        <w:t xml:space="preserve"> direct questions to Department of Safety and Professional Services – Educational Approval Program, P.O. Box 8366, 4822 Madison Yards Way, Madison, WI 53705; www.dsps.wi.gov; dspseap@wisconsin.gov; (608) 266-1996.</w:t>
      </w:r>
    </w:p>
    <w:p w14:paraId="6E4AB2EC" w14:textId="77777777" w:rsidR="00D06041" w:rsidRPr="00C47951" w:rsidRDefault="00D06041" w:rsidP="00E83B00">
      <w:pPr>
        <w:rPr>
          <w:b/>
          <w:sz w:val="20"/>
        </w:rPr>
      </w:pPr>
    </w:p>
    <w:p w14:paraId="42BEF2F5" w14:textId="4EBD887D" w:rsidR="005A5004" w:rsidRPr="0012399F" w:rsidRDefault="00D06041" w:rsidP="005A5004">
      <w:pPr>
        <w:ind w:left="720" w:hanging="720"/>
        <w:rPr>
          <w:sz w:val="20"/>
        </w:rPr>
      </w:pPr>
      <w:r w:rsidRPr="00C47951">
        <w:rPr>
          <w:sz w:val="20"/>
        </w:rPr>
        <w:t xml:space="preserve">___ </w:t>
      </w:r>
      <w:r w:rsidR="00CB2C5D">
        <w:rPr>
          <w:sz w:val="20"/>
        </w:rPr>
        <w:t>2</w:t>
      </w:r>
      <w:r w:rsidRPr="00C47951">
        <w:rPr>
          <w:sz w:val="20"/>
        </w:rPr>
        <w:t>.</w:t>
      </w:r>
      <w:r w:rsidRPr="00C47951">
        <w:rPr>
          <w:sz w:val="20"/>
        </w:rPr>
        <w:tab/>
        <w:t xml:space="preserve">This agreement, and any accompanying or subsequent </w:t>
      </w:r>
      <w:r w:rsidRPr="00C47951" w:rsidDel="00D018AE">
        <w:rPr>
          <w:sz w:val="20"/>
        </w:rPr>
        <w:t>TRI-SEMESTER</w:t>
      </w:r>
      <w:r w:rsidRPr="00C47951">
        <w:rPr>
          <w:sz w:val="20"/>
        </w:rPr>
        <w:t xml:space="preserve"> REGISTRATION FORMS, are legally binding instruments when signed by the student and accepted by the school</w:t>
      </w:r>
      <w:r w:rsidRPr="00C47951">
        <w:t>.</w:t>
      </w:r>
      <w:r w:rsidRPr="00C47951">
        <w:rPr>
          <w:b/>
        </w:rPr>
        <w:t xml:space="preserve">  </w:t>
      </w:r>
      <w:r w:rsidR="005A5004" w:rsidRPr="00C47951">
        <w:rPr>
          <w:b/>
          <w:sz w:val="22"/>
        </w:rPr>
        <w:t>Your signature on this agreement acknowledges that you have had reasonable time to read and understand it</w:t>
      </w:r>
      <w:r w:rsidR="00D234B8">
        <w:rPr>
          <w:sz w:val="20"/>
        </w:rPr>
        <w:t xml:space="preserve"> and have been </w:t>
      </w:r>
      <w:r w:rsidR="005A5004" w:rsidRPr="00C47951">
        <w:rPr>
          <w:sz w:val="20"/>
        </w:rPr>
        <w:t>(a) directed to access and read the catalog and the current catalog addendum</w:t>
      </w:r>
      <w:r w:rsidR="00CB2C5D">
        <w:rPr>
          <w:sz w:val="20"/>
        </w:rPr>
        <w:t xml:space="preserve"> </w:t>
      </w:r>
      <w:r w:rsidR="005A5004" w:rsidRPr="00C47951">
        <w:rPr>
          <w:sz w:val="20"/>
        </w:rPr>
        <w:t>from the college website (</w:t>
      </w:r>
      <w:hyperlink r:id="rId13" w:history="1">
        <w:r w:rsidR="005A5004" w:rsidRPr="00C47951">
          <w:rPr>
            <w:rStyle w:val="Hyperlink"/>
            <w:sz w:val="20"/>
          </w:rPr>
          <w:t>www.PacificCollege.edu</w:t>
        </w:r>
      </w:hyperlink>
      <w:r w:rsidR="00D459F9" w:rsidRPr="00D459F9">
        <w:rPr>
          <w:sz w:val="20"/>
        </w:rPr>
        <w:sym w:font="Wingdings" w:char="F0E0"/>
      </w:r>
      <w:r w:rsidR="005A5004" w:rsidRPr="00C47951">
        <w:rPr>
          <w:sz w:val="20"/>
        </w:rPr>
        <w:t xml:space="preserve"> </w:t>
      </w:r>
      <w:r w:rsidR="00AD0FD4">
        <w:rPr>
          <w:sz w:val="20"/>
        </w:rPr>
        <w:t>Current Students</w:t>
      </w:r>
      <w:r w:rsidR="00D459F9">
        <w:rPr>
          <w:sz w:val="20"/>
        </w:rPr>
        <w:t xml:space="preserve"> </w:t>
      </w:r>
      <w:r w:rsidR="00D459F9" w:rsidRPr="00D459F9">
        <w:rPr>
          <w:sz w:val="20"/>
        </w:rPr>
        <w:sym w:font="Wingdings" w:char="F0E0"/>
      </w:r>
      <w:r w:rsidR="00DC398D">
        <w:rPr>
          <w:sz w:val="20"/>
        </w:rPr>
        <w:t xml:space="preserve"> </w:t>
      </w:r>
      <w:r w:rsidR="00AD0FD4">
        <w:rPr>
          <w:sz w:val="20"/>
        </w:rPr>
        <w:t>Academics</w:t>
      </w:r>
      <w:r w:rsidR="00DC398D">
        <w:rPr>
          <w:sz w:val="20"/>
        </w:rPr>
        <w:t xml:space="preserve"> </w:t>
      </w:r>
      <w:r w:rsidR="00D459F9" w:rsidRPr="00D459F9">
        <w:rPr>
          <w:sz w:val="20"/>
        </w:rPr>
        <w:sym w:font="Wingdings" w:char="F0E0"/>
      </w:r>
      <w:r w:rsidR="00DC398D">
        <w:rPr>
          <w:sz w:val="20"/>
        </w:rPr>
        <w:t xml:space="preserve"> </w:t>
      </w:r>
      <w:r w:rsidR="005A5004" w:rsidRPr="00C47951">
        <w:rPr>
          <w:sz w:val="20"/>
        </w:rPr>
        <w:t xml:space="preserve">Catalog), or have requested a </w:t>
      </w:r>
      <w:r w:rsidR="00942FC9">
        <w:rPr>
          <w:sz w:val="20"/>
        </w:rPr>
        <w:t>printed copy to read from your admissions r</w:t>
      </w:r>
      <w:r w:rsidR="005A5004" w:rsidRPr="00C47951">
        <w:rPr>
          <w:sz w:val="20"/>
        </w:rPr>
        <w:t>epresentative,</w:t>
      </w:r>
      <w:r w:rsidR="005C0822">
        <w:rPr>
          <w:sz w:val="20"/>
        </w:rPr>
        <w:t xml:space="preserve"> (b) given and have read the </w:t>
      </w:r>
      <w:r w:rsidR="00674A5D">
        <w:rPr>
          <w:sz w:val="20"/>
        </w:rPr>
        <w:t>2023-24 college catalog section</w:t>
      </w:r>
      <w:r w:rsidR="005C0822">
        <w:rPr>
          <w:sz w:val="20"/>
        </w:rPr>
        <w:t xml:space="preserve"> describing this </w:t>
      </w:r>
      <w:r w:rsidR="005C0822" w:rsidRPr="00AB3DF0">
        <w:rPr>
          <w:sz w:val="20"/>
        </w:rPr>
        <w:t>program</w:t>
      </w:r>
      <w:r w:rsidR="005A5004" w:rsidRPr="00AB3DF0">
        <w:rPr>
          <w:sz w:val="20"/>
        </w:rPr>
        <w:t xml:space="preserve"> </w:t>
      </w:r>
      <w:r w:rsidR="005A5004" w:rsidRPr="00C47951">
        <w:rPr>
          <w:sz w:val="20"/>
        </w:rPr>
        <w:t>(</w:t>
      </w:r>
      <w:r w:rsidR="005A7D69">
        <w:rPr>
          <w:sz w:val="20"/>
        </w:rPr>
        <w:t>c</w:t>
      </w:r>
      <w:r w:rsidR="005A5004" w:rsidRPr="00C47951">
        <w:rPr>
          <w:sz w:val="20"/>
        </w:rPr>
        <w:t>) given a School Performance Fact Sheet</w:t>
      </w:r>
      <w:r w:rsidR="00E83B00">
        <w:rPr>
          <w:sz w:val="20"/>
        </w:rPr>
        <w:t xml:space="preserve"> </w:t>
      </w:r>
      <w:r w:rsidR="00E83B00" w:rsidRPr="00E83B00">
        <w:rPr>
          <w:color w:val="C45911" w:themeColor="accent2" w:themeShade="BF"/>
          <w:sz w:val="20"/>
        </w:rPr>
        <w:t>(</w:t>
      </w:r>
      <w:hyperlink r:id="rId14" w:history="1">
        <w:r w:rsidR="00E83B00" w:rsidRPr="00C47951">
          <w:rPr>
            <w:rStyle w:val="Hyperlink"/>
            <w:sz w:val="20"/>
          </w:rPr>
          <w:t>www.PacificCollege.edu</w:t>
        </w:r>
      </w:hyperlink>
      <w:r w:rsidR="00AB3DF0">
        <w:rPr>
          <w:rStyle w:val="Hyperlink"/>
          <w:sz w:val="20"/>
        </w:rPr>
        <w:t xml:space="preserve"> </w:t>
      </w:r>
      <w:r w:rsidR="00E83B00" w:rsidRPr="00AB3DF0">
        <w:rPr>
          <w:sz w:val="20"/>
        </w:rPr>
        <w:sym w:font="Wingdings" w:char="F0E0"/>
      </w:r>
      <w:r w:rsidR="00E83B00" w:rsidRPr="00AB3DF0">
        <w:rPr>
          <w:sz w:val="20"/>
        </w:rPr>
        <w:t xml:space="preserve"> Consumer Information), </w:t>
      </w:r>
      <w:r w:rsidR="005A5004" w:rsidRPr="00C47951">
        <w:rPr>
          <w:sz w:val="20"/>
        </w:rPr>
        <w:t>and (</w:t>
      </w:r>
      <w:r w:rsidR="005A7D69">
        <w:rPr>
          <w:sz w:val="20"/>
        </w:rPr>
        <w:t>d</w:t>
      </w:r>
      <w:r w:rsidR="005A5004" w:rsidRPr="00C47951">
        <w:rPr>
          <w:sz w:val="20"/>
        </w:rPr>
        <w:t xml:space="preserve">) given information on where to find other important disclosure information on the college website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and salaries or wages, prior to signing this agreement. </w:t>
      </w:r>
      <w:r w:rsidR="005A5004" w:rsidRPr="00C47951">
        <w:rPr>
          <w:b/>
          <w:sz w:val="22"/>
        </w:rPr>
        <w:t>Immediately upon submitting this agreement, you will be given a copy of it to retain.</w:t>
      </w:r>
      <w:r w:rsidR="0012399F">
        <w:rPr>
          <w:b/>
          <w:sz w:val="22"/>
        </w:rPr>
        <w:t xml:space="preserve"> </w:t>
      </w:r>
      <w:r w:rsidR="0012399F">
        <w:rPr>
          <w:bCs/>
          <w:sz w:val="20"/>
        </w:rPr>
        <w:t>A</w:t>
      </w:r>
      <w:r w:rsidR="00942FC9">
        <w:rPr>
          <w:bCs/>
          <w:sz w:val="20"/>
        </w:rPr>
        <w:t>n admissions r</w:t>
      </w:r>
      <w:r w:rsidR="0012399F" w:rsidRPr="0012399F">
        <w:rPr>
          <w:bCs/>
          <w:sz w:val="20"/>
        </w:rPr>
        <w:t xml:space="preserve">epresentative will explain </w:t>
      </w:r>
      <w:proofErr w:type="gramStart"/>
      <w:r w:rsidR="0012399F" w:rsidRPr="0012399F">
        <w:rPr>
          <w:bCs/>
          <w:sz w:val="20"/>
        </w:rPr>
        <w:t>any and all</w:t>
      </w:r>
      <w:proofErr w:type="gramEnd"/>
      <w:r w:rsidR="0012399F" w:rsidRPr="0012399F">
        <w:rPr>
          <w:bCs/>
          <w:sz w:val="20"/>
        </w:rPr>
        <w:t xml:space="preserve"> information relating to enrollment and disclosure statements and conditions to any student requesting this help, including those for whom English is a second language.</w:t>
      </w:r>
    </w:p>
    <w:p w14:paraId="327B7826" w14:textId="77777777" w:rsidR="009F7AD0" w:rsidRPr="00C47951" w:rsidRDefault="009F7AD0" w:rsidP="009F7AD0">
      <w:pPr>
        <w:ind w:left="720" w:hanging="660"/>
        <w:rPr>
          <w:sz w:val="20"/>
        </w:rPr>
      </w:pPr>
    </w:p>
    <w:p w14:paraId="45BD06CC" w14:textId="77777777" w:rsidR="00D06041" w:rsidRPr="00C47951" w:rsidRDefault="005A5004" w:rsidP="009F7AD0">
      <w:pPr>
        <w:ind w:left="720" w:hanging="660"/>
        <w:rPr>
          <w:sz w:val="20"/>
        </w:rPr>
      </w:pPr>
      <w:r w:rsidRPr="00C47951">
        <w:rPr>
          <w:sz w:val="20"/>
        </w:rPr>
        <w:t xml:space="preserve">___ </w:t>
      </w:r>
      <w:r w:rsidR="00350E16">
        <w:rPr>
          <w:sz w:val="20"/>
        </w:rPr>
        <w:t>3</w:t>
      </w:r>
      <w:r w:rsidR="009F7AD0" w:rsidRPr="00C47951">
        <w:rPr>
          <w:sz w:val="20"/>
        </w:rPr>
        <w:t xml:space="preserve">. </w:t>
      </w:r>
      <w:r w:rsidR="009F7AD0" w:rsidRPr="00C47951">
        <w:rPr>
          <w:sz w:val="20"/>
        </w:rPr>
        <w:tab/>
        <w:t xml:space="preserve">I certify that I have received the catalog, School Performance Fact Sheet, and information regarding completion rates, placement rates, license examination passage rates, and salary or wage information included in the School Performance Fact sheet, and have signed, initialed, and dated the information provided in the School Performance Fact Sheet. I </w:t>
      </w:r>
      <w:proofErr w:type="gramStart"/>
      <w:r w:rsidR="009F7AD0" w:rsidRPr="00C47951">
        <w:rPr>
          <w:sz w:val="20"/>
        </w:rPr>
        <w:t>also have</w:t>
      </w:r>
      <w:proofErr w:type="gramEnd"/>
      <w:r w:rsidR="009F7AD0" w:rsidRPr="00C47951">
        <w:rPr>
          <w:sz w:val="20"/>
        </w:rPr>
        <w:t xml:space="preserve"> been given information on where to find other important disclosure inf</w:t>
      </w:r>
      <w:r w:rsidR="00C33740" w:rsidRPr="00C47951">
        <w:rPr>
          <w:sz w:val="20"/>
        </w:rPr>
        <w:t>ormation on the college website.</w:t>
      </w:r>
    </w:p>
    <w:p w14:paraId="7FBA9466" w14:textId="77777777" w:rsidR="00D06041" w:rsidRPr="00C47951" w:rsidRDefault="00D06041" w:rsidP="00D06041">
      <w:pPr>
        <w:rPr>
          <w:sz w:val="20"/>
        </w:rPr>
      </w:pPr>
    </w:p>
    <w:p w14:paraId="33DC1A85" w14:textId="77777777" w:rsidR="00584E68" w:rsidRPr="00584E68" w:rsidRDefault="005A5004" w:rsidP="00584E68">
      <w:pPr>
        <w:ind w:left="720" w:hanging="720"/>
        <w:rPr>
          <w:sz w:val="20"/>
        </w:rPr>
      </w:pPr>
      <w:r w:rsidRPr="00C47951">
        <w:rPr>
          <w:sz w:val="20"/>
        </w:rPr>
        <w:t xml:space="preserve">___ </w:t>
      </w:r>
      <w:r w:rsidR="00350E16">
        <w:rPr>
          <w:sz w:val="20"/>
        </w:rPr>
        <w:t>4</w:t>
      </w:r>
      <w:r w:rsidR="00D06041" w:rsidRPr="00C47951">
        <w:rPr>
          <w:sz w:val="20"/>
        </w:rPr>
        <w:t>.</w:t>
      </w:r>
      <w:r w:rsidR="00D06041" w:rsidRPr="00C47951">
        <w:rPr>
          <w:sz w:val="20"/>
        </w:rPr>
        <w:tab/>
        <w:t xml:space="preserve">This agreement is for the </w:t>
      </w:r>
      <w:r w:rsidR="00DC2CDE" w:rsidRPr="00FB3791">
        <w:rPr>
          <w:sz w:val="20"/>
        </w:rPr>
        <w:t xml:space="preserve">Transitional </w:t>
      </w:r>
      <w:r w:rsidR="007A18F4">
        <w:rPr>
          <w:sz w:val="20"/>
          <w:u w:val="single"/>
        </w:rPr>
        <w:t>Docto</w:t>
      </w:r>
      <w:r w:rsidR="00B94888">
        <w:rPr>
          <w:sz w:val="20"/>
          <w:u w:val="single"/>
        </w:rPr>
        <w:t xml:space="preserve">r </w:t>
      </w:r>
      <w:r w:rsidR="007A18F4">
        <w:rPr>
          <w:sz w:val="20"/>
          <w:u w:val="single"/>
        </w:rPr>
        <w:t>of Acupuncture</w:t>
      </w:r>
      <w:r w:rsidR="00FB3791">
        <w:rPr>
          <w:sz w:val="20"/>
          <w:u w:val="single"/>
        </w:rPr>
        <w:t xml:space="preserve"> and Chinese Medicine</w:t>
      </w:r>
      <w:r w:rsidR="007A18F4">
        <w:rPr>
          <w:sz w:val="20"/>
          <w:u w:val="single"/>
        </w:rPr>
        <w:t xml:space="preserve"> </w:t>
      </w:r>
      <w:r w:rsidR="00127E29">
        <w:rPr>
          <w:sz w:val="20"/>
          <w:u w:val="single"/>
        </w:rPr>
        <w:t>(</w:t>
      </w:r>
      <w:r w:rsidR="00FB3791">
        <w:rPr>
          <w:sz w:val="20"/>
          <w:u w:val="single"/>
        </w:rPr>
        <w:t>DACM</w:t>
      </w:r>
      <w:r w:rsidR="0021496D">
        <w:rPr>
          <w:sz w:val="20"/>
          <w:u w:val="single"/>
        </w:rPr>
        <w:t xml:space="preserve">) </w:t>
      </w:r>
      <w:r w:rsidR="00D06041" w:rsidRPr="00C47951">
        <w:rPr>
          <w:sz w:val="20"/>
          <w:u w:val="single"/>
        </w:rPr>
        <w:t>degree program</w:t>
      </w:r>
      <w:r w:rsidR="00D06041" w:rsidRPr="00C47951">
        <w:rPr>
          <w:sz w:val="20"/>
        </w:rPr>
        <w:t xml:space="preserve">. A total of </w:t>
      </w:r>
      <w:r w:rsidR="00DC2CDE">
        <w:rPr>
          <w:sz w:val="20"/>
          <w:u w:val="single"/>
        </w:rPr>
        <w:t>22</w:t>
      </w:r>
      <w:r w:rsidR="00D06041" w:rsidRPr="00C47951">
        <w:rPr>
          <w:sz w:val="20"/>
          <w:u w:val="single"/>
        </w:rPr>
        <w:t xml:space="preserve"> semester credits/</w:t>
      </w:r>
      <w:r w:rsidR="00DC2CDE">
        <w:rPr>
          <w:sz w:val="20"/>
          <w:u w:val="single"/>
        </w:rPr>
        <w:t>360</w:t>
      </w:r>
      <w:r w:rsidR="00396794" w:rsidRPr="00C47951">
        <w:rPr>
          <w:sz w:val="20"/>
          <w:u w:val="single"/>
        </w:rPr>
        <w:t xml:space="preserve"> classroom hours</w:t>
      </w:r>
      <w:r w:rsidR="00D06041" w:rsidRPr="007A18F4">
        <w:rPr>
          <w:sz w:val="20"/>
        </w:rPr>
        <w:t xml:space="preserve"> </w:t>
      </w:r>
      <w:r w:rsidR="00D06041" w:rsidRPr="00C47951">
        <w:rPr>
          <w:sz w:val="20"/>
        </w:rPr>
        <w:t xml:space="preserve">are required to complete the course. </w:t>
      </w:r>
      <w:r w:rsidR="00694917">
        <w:rPr>
          <w:sz w:val="20"/>
        </w:rPr>
        <w:t>Additional</w:t>
      </w:r>
      <w:r w:rsidR="002F3B9D">
        <w:rPr>
          <w:sz w:val="20"/>
        </w:rPr>
        <w:t xml:space="preserve"> co-requisite or pre-requisite</w:t>
      </w:r>
      <w:r w:rsidR="00694917">
        <w:rPr>
          <w:sz w:val="20"/>
        </w:rPr>
        <w:t xml:space="preserve"> course work may be</w:t>
      </w:r>
      <w:r w:rsidR="002F3B9D">
        <w:rPr>
          <w:sz w:val="20"/>
        </w:rPr>
        <w:t xml:space="preserve"> required, depending upon the curriculum</w:t>
      </w:r>
      <w:r w:rsidR="00F84DDE">
        <w:rPr>
          <w:sz w:val="20"/>
        </w:rPr>
        <w:t xml:space="preserve"> completed prior to entry.</w:t>
      </w:r>
      <w:r w:rsidR="00694917">
        <w:rPr>
          <w:sz w:val="20"/>
        </w:rPr>
        <w:t xml:space="preserve"> </w:t>
      </w:r>
      <w:r w:rsidR="00620F61">
        <w:rPr>
          <w:sz w:val="20"/>
        </w:rPr>
        <w:t>Pre-requisite and c</w:t>
      </w:r>
      <w:r w:rsidR="00BE0B28">
        <w:rPr>
          <w:sz w:val="20"/>
        </w:rPr>
        <w:t xml:space="preserve">o-requisite coursework must be completed before the degree can be issued. </w:t>
      </w:r>
      <w:r w:rsidR="00D06041" w:rsidRPr="00C47951">
        <w:rPr>
          <w:sz w:val="20"/>
        </w:rPr>
        <w:t>This program consists of academic and clinical training</w:t>
      </w:r>
      <w:r w:rsidR="00F817F4">
        <w:rPr>
          <w:sz w:val="20"/>
        </w:rPr>
        <w:t>.</w:t>
      </w:r>
      <w:r w:rsidR="00584E68" w:rsidRPr="00591BB9">
        <w:rPr>
          <w:rFonts w:ascii="Calibri" w:eastAsia="Calibri" w:hAnsi="Calibri"/>
          <w:sz w:val="22"/>
          <w:szCs w:val="22"/>
        </w:rPr>
        <w:t xml:space="preserve"> </w:t>
      </w:r>
      <w:r w:rsidR="00584E68" w:rsidRPr="00584E68">
        <w:rPr>
          <w:sz w:val="20"/>
        </w:rPr>
        <w:t xml:space="preserve">I understand that unless prohibited by a regulatory or accreditation agency, my diploma will describe my degree as Doctor of </w:t>
      </w:r>
      <w:r w:rsidR="0006102D">
        <w:rPr>
          <w:sz w:val="20"/>
        </w:rPr>
        <w:t>Acupuncture</w:t>
      </w:r>
      <w:r w:rsidR="001A0C6C">
        <w:rPr>
          <w:sz w:val="20"/>
        </w:rPr>
        <w:t xml:space="preserve"> and Chinese Medicine</w:t>
      </w:r>
      <w:r w:rsidR="00584E68" w:rsidRPr="00584E68">
        <w:rPr>
          <w:sz w:val="20"/>
        </w:rPr>
        <w:t>.</w:t>
      </w:r>
      <w:r w:rsidR="00584E68">
        <w:rPr>
          <w:sz w:val="20"/>
        </w:rPr>
        <w:t xml:space="preserve"> </w:t>
      </w:r>
      <w:r w:rsidR="00584E68" w:rsidRPr="00584E68">
        <w:rPr>
          <w:sz w:val="20"/>
        </w:rPr>
        <w:t>I understand that my transcript will indicate that my program is the Transitional Doctor of Acupuncture</w:t>
      </w:r>
      <w:r w:rsidR="001A0C6C">
        <w:rPr>
          <w:sz w:val="20"/>
        </w:rPr>
        <w:t xml:space="preserve"> and Chinese Medicine</w:t>
      </w:r>
      <w:r w:rsidR="00584E68" w:rsidRPr="00584E68">
        <w:rPr>
          <w:sz w:val="20"/>
        </w:rPr>
        <w:t>.</w:t>
      </w:r>
    </w:p>
    <w:p w14:paraId="1DF237C3" w14:textId="77777777" w:rsidR="00D06041" w:rsidRPr="00C47951" w:rsidRDefault="00D06041" w:rsidP="00584E68">
      <w:pPr>
        <w:rPr>
          <w:sz w:val="20"/>
        </w:rPr>
      </w:pPr>
    </w:p>
    <w:p w14:paraId="7051E657" w14:textId="5CE85D4D" w:rsidR="00D06041" w:rsidRPr="00C47951" w:rsidRDefault="005A5004" w:rsidP="00546BCC">
      <w:pPr>
        <w:rPr>
          <w:sz w:val="20"/>
        </w:rPr>
      </w:pPr>
      <w:r w:rsidRPr="00C47951">
        <w:rPr>
          <w:sz w:val="20"/>
        </w:rPr>
        <w:t xml:space="preserve">___ </w:t>
      </w:r>
      <w:r w:rsidR="00350E16">
        <w:rPr>
          <w:sz w:val="20"/>
        </w:rPr>
        <w:t>5</w:t>
      </w:r>
      <w:r w:rsidR="00D06041" w:rsidRPr="00C47951">
        <w:rPr>
          <w:sz w:val="20"/>
        </w:rPr>
        <w:t>.</w:t>
      </w:r>
      <w:r w:rsidR="00D06041" w:rsidRPr="00C47951">
        <w:rPr>
          <w:sz w:val="20"/>
        </w:rPr>
        <w:tab/>
        <w:t xml:space="preserve">I understand that if I withdraw from </w:t>
      </w:r>
      <w:r w:rsidR="00674A5D" w:rsidRPr="00C47951">
        <w:rPr>
          <w:sz w:val="20"/>
        </w:rPr>
        <w:t>school,</w:t>
      </w:r>
      <w:r w:rsidR="00D06041" w:rsidRPr="00C47951">
        <w:rPr>
          <w:sz w:val="20"/>
        </w:rPr>
        <w:t xml:space="preserve"> the school will re</w:t>
      </w:r>
      <w:r w:rsidR="0022354C" w:rsidRPr="00C47951">
        <w:rPr>
          <w:sz w:val="20"/>
        </w:rPr>
        <w:t xml:space="preserve">fund unused money collected for </w:t>
      </w:r>
      <w:r w:rsidR="00D06041" w:rsidRPr="00C47951">
        <w:rPr>
          <w:sz w:val="20"/>
        </w:rPr>
        <w:t>sending to a thir</w:t>
      </w:r>
      <w:r w:rsidR="0022354C" w:rsidRPr="00C47951">
        <w:rPr>
          <w:sz w:val="20"/>
        </w:rPr>
        <w:t xml:space="preserve">d party, </w:t>
      </w:r>
      <w:r w:rsidR="00F479B2" w:rsidRPr="00C47951">
        <w:rPr>
          <w:sz w:val="20"/>
        </w:rPr>
        <w:tab/>
      </w:r>
      <w:r w:rsidR="00762AE8" w:rsidRPr="00694917">
        <w:rPr>
          <w:sz w:val="20"/>
        </w:rPr>
        <w:t>i</w:t>
      </w:r>
      <w:r w:rsidR="00762AE8" w:rsidRPr="00B82E36">
        <w:rPr>
          <w:sz w:val="20"/>
        </w:rPr>
        <w:t>f applicable.</w:t>
      </w:r>
    </w:p>
    <w:p w14:paraId="10FE81C8" w14:textId="77777777" w:rsidR="00D06041" w:rsidRPr="00C47951" w:rsidRDefault="00D06041">
      <w:pPr>
        <w:rPr>
          <w:sz w:val="20"/>
        </w:rPr>
      </w:pPr>
    </w:p>
    <w:p w14:paraId="0EC597F9" w14:textId="06C14B55" w:rsidR="00D06041" w:rsidRPr="00C47951" w:rsidRDefault="00D06041" w:rsidP="00B82E36">
      <w:pPr>
        <w:ind w:left="720" w:hanging="720"/>
        <w:rPr>
          <w:sz w:val="20"/>
        </w:rPr>
      </w:pPr>
      <w:r w:rsidRPr="00C47951">
        <w:rPr>
          <w:sz w:val="20"/>
        </w:rPr>
        <w:t xml:space="preserve">___ </w:t>
      </w:r>
      <w:r w:rsidR="00350E16">
        <w:rPr>
          <w:sz w:val="20"/>
        </w:rPr>
        <w:t>6</w:t>
      </w:r>
      <w:r w:rsidRPr="00C47951">
        <w:rPr>
          <w:sz w:val="20"/>
        </w:rPr>
        <w:t>.</w:t>
      </w:r>
      <w:r w:rsidRPr="00C47951">
        <w:rPr>
          <w:sz w:val="20"/>
        </w:rPr>
        <w:tab/>
      </w:r>
      <w:r w:rsidR="00A370D5" w:rsidRPr="007F7680">
        <w:rPr>
          <w:rFonts w:ascii="Times New Roman" w:hAnsi="Times New Roman"/>
          <w:sz w:val="20"/>
        </w:rPr>
        <w:t xml:space="preserve">The length of time this agreement is in effect is for the duration of the program and dependent on the pace and units taken per term as indicated below. </w:t>
      </w:r>
      <w:r w:rsidRPr="00C47951">
        <w:rPr>
          <w:sz w:val="20"/>
        </w:rPr>
        <w:t>The college is on a semester system, and in session three semesters (terms) per calendar year.</w:t>
      </w:r>
      <w:r w:rsidR="00127E29">
        <w:rPr>
          <w:sz w:val="20"/>
        </w:rPr>
        <w:t xml:space="preserve"> The </w:t>
      </w:r>
      <w:r w:rsidR="001A0C6C">
        <w:rPr>
          <w:sz w:val="20"/>
        </w:rPr>
        <w:t xml:space="preserve">Transitional </w:t>
      </w:r>
      <w:r w:rsidR="007A57B0">
        <w:rPr>
          <w:sz w:val="20"/>
        </w:rPr>
        <w:t>DA</w:t>
      </w:r>
      <w:r w:rsidR="00AF643A">
        <w:rPr>
          <w:sz w:val="20"/>
        </w:rPr>
        <w:t>CM</w:t>
      </w:r>
      <w:r w:rsidR="001C2D06">
        <w:rPr>
          <w:sz w:val="20"/>
        </w:rPr>
        <w:t xml:space="preserve"> is completed over </w:t>
      </w:r>
      <w:r w:rsidR="00C016E9">
        <w:rPr>
          <w:sz w:val="20"/>
        </w:rPr>
        <w:t xml:space="preserve">a minimum of </w:t>
      </w:r>
      <w:r w:rsidR="00A33648">
        <w:rPr>
          <w:sz w:val="20"/>
        </w:rPr>
        <w:t>two terms (22</w:t>
      </w:r>
      <w:r w:rsidR="001C2D06">
        <w:rPr>
          <w:sz w:val="20"/>
        </w:rPr>
        <w:t xml:space="preserve"> credits), and t</w:t>
      </w:r>
      <w:r w:rsidR="009D1110">
        <w:rPr>
          <w:sz w:val="20"/>
        </w:rPr>
        <w:t>h</w:t>
      </w:r>
      <w:r w:rsidR="00127E29">
        <w:rPr>
          <w:sz w:val="20"/>
        </w:rPr>
        <w:t>e expected graduation date is</w:t>
      </w:r>
      <w:r w:rsidR="00B42171">
        <w:rPr>
          <w:sz w:val="20"/>
        </w:rPr>
        <w:t xml:space="preserve"> </w:t>
      </w:r>
      <w:r w:rsidR="00AD6B2A">
        <w:rPr>
          <w:sz w:val="20"/>
        </w:rPr>
        <w:t>5</w:t>
      </w:r>
      <w:r w:rsidR="00353CD0">
        <w:rPr>
          <w:sz w:val="20"/>
        </w:rPr>
        <w:t>/</w:t>
      </w:r>
      <w:r w:rsidR="00AF71BE">
        <w:rPr>
          <w:sz w:val="20"/>
        </w:rPr>
        <w:t>3</w:t>
      </w:r>
      <w:r w:rsidR="005428BE">
        <w:rPr>
          <w:sz w:val="20"/>
        </w:rPr>
        <w:t>1</w:t>
      </w:r>
      <w:r w:rsidR="00AA752F">
        <w:rPr>
          <w:sz w:val="20"/>
        </w:rPr>
        <w:t>/</w:t>
      </w:r>
      <w:r w:rsidR="00767454">
        <w:rPr>
          <w:sz w:val="20"/>
        </w:rPr>
        <w:t>2</w:t>
      </w:r>
      <w:r w:rsidR="00AD6B2A">
        <w:rPr>
          <w:sz w:val="20"/>
        </w:rPr>
        <w:t>3</w:t>
      </w:r>
      <w:r w:rsidR="00694917">
        <w:rPr>
          <w:sz w:val="20"/>
        </w:rPr>
        <w:t xml:space="preserve">, </w:t>
      </w:r>
      <w:r w:rsidR="00694917">
        <w:rPr>
          <w:sz w:val="20"/>
        </w:rPr>
        <w:lastRenderedPageBreak/>
        <w:t>unless the student chooses to complete the program on a part time basis.</w:t>
      </w:r>
      <w:r w:rsidR="00392DE3">
        <w:rPr>
          <w:sz w:val="20"/>
        </w:rPr>
        <w:t xml:space="preserve"> Students may attend part-time but may be subject to annual tuition increases.</w:t>
      </w:r>
    </w:p>
    <w:p w14:paraId="4D63D56B" w14:textId="77777777" w:rsidR="00D06041" w:rsidRPr="00C47951" w:rsidRDefault="00D06041">
      <w:pPr>
        <w:pStyle w:val="BodyTextIndent"/>
        <w:ind w:hanging="720"/>
        <w:rPr>
          <w:sz w:val="20"/>
        </w:rPr>
      </w:pPr>
    </w:p>
    <w:p w14:paraId="09FF38ED" w14:textId="4F6D54F4" w:rsidR="00D06041" w:rsidRPr="00C47951" w:rsidRDefault="005A5004">
      <w:pPr>
        <w:pStyle w:val="BodyTextIndent"/>
        <w:ind w:hanging="720"/>
        <w:rPr>
          <w:sz w:val="20"/>
        </w:rPr>
      </w:pPr>
      <w:r w:rsidRPr="00C47951">
        <w:rPr>
          <w:sz w:val="20"/>
        </w:rPr>
        <w:t xml:space="preserve">___ </w:t>
      </w:r>
      <w:r w:rsidR="00350E16">
        <w:rPr>
          <w:sz w:val="20"/>
        </w:rPr>
        <w:t>7</w:t>
      </w:r>
      <w:r w:rsidR="00D06041" w:rsidRPr="00C47951">
        <w:rPr>
          <w:sz w:val="20"/>
        </w:rPr>
        <w:t>.</w:t>
      </w:r>
      <w:r w:rsidR="00D06041" w:rsidRPr="00C47951">
        <w:rPr>
          <w:sz w:val="20"/>
        </w:rPr>
        <w:tab/>
        <w:t>I understand that I must complete the specific curriculum and graduation requirements detailed in t</w:t>
      </w:r>
      <w:r w:rsidR="0089158C">
        <w:rPr>
          <w:sz w:val="20"/>
        </w:rPr>
        <w:t xml:space="preserve">he official catalog </w:t>
      </w:r>
      <w:r w:rsidR="00C016E9">
        <w:rPr>
          <w:sz w:val="20"/>
        </w:rPr>
        <w:t>and/</w:t>
      </w:r>
      <w:r w:rsidR="0089158C">
        <w:rPr>
          <w:sz w:val="20"/>
        </w:rPr>
        <w:t xml:space="preserve">or </w:t>
      </w:r>
      <w:r w:rsidR="00C016E9">
        <w:rPr>
          <w:sz w:val="20"/>
        </w:rPr>
        <w:t xml:space="preserve">any </w:t>
      </w:r>
      <w:r w:rsidR="0089158C">
        <w:rPr>
          <w:sz w:val="20"/>
        </w:rPr>
        <w:t>addenda</w:t>
      </w:r>
      <w:r w:rsidR="00D06041" w:rsidRPr="00C47951">
        <w:rPr>
          <w:sz w:val="20"/>
        </w:rPr>
        <w:t xml:space="preserve"> at the time of my initial enrollment</w:t>
      </w:r>
      <w:r w:rsidR="00FF70A1">
        <w:rPr>
          <w:sz w:val="20"/>
        </w:rPr>
        <w:t>. Otherwise</w:t>
      </w:r>
      <w:r w:rsidR="00D06041" w:rsidRPr="00C47951">
        <w:rPr>
          <w:sz w:val="20"/>
        </w:rPr>
        <w:t xml:space="preserve"> I </w:t>
      </w:r>
      <w:r w:rsidR="00D8421D">
        <w:rPr>
          <w:sz w:val="20"/>
        </w:rPr>
        <w:t>may</w:t>
      </w:r>
      <w:r w:rsidR="00D06041" w:rsidRPr="00C47951">
        <w:rPr>
          <w:sz w:val="20"/>
        </w:rPr>
        <w:t xml:space="preserve"> be required to complete my original curriculum plus any upgraded, revised or </w:t>
      </w:r>
      <w:r w:rsidR="00B42171">
        <w:rPr>
          <w:sz w:val="20"/>
          <w:lang w:val="en-US"/>
        </w:rPr>
        <w:t>additional</w:t>
      </w:r>
      <w:r w:rsidR="00D06041" w:rsidRPr="00C47951">
        <w:rPr>
          <w:sz w:val="20"/>
        </w:rPr>
        <w:t xml:space="preserve"> requirements set forth by the institution in subsequent catalogs or catalog attachments, including additional hours and courses that have been added to the curriculum.  I realize that additional subjects or hours may be required by regulatory agencies or by the college if deemed necessary at any time with their own effective dates.</w:t>
      </w:r>
    </w:p>
    <w:p w14:paraId="1F37816A" w14:textId="77777777" w:rsidR="00D06041" w:rsidRPr="00C47951" w:rsidRDefault="00D06041">
      <w:pPr>
        <w:pStyle w:val="BodyTextIndent"/>
        <w:ind w:hanging="720"/>
        <w:rPr>
          <w:sz w:val="20"/>
        </w:rPr>
      </w:pPr>
    </w:p>
    <w:p w14:paraId="2F6C8485" w14:textId="5BCC9537" w:rsidR="0011344E" w:rsidRPr="0011344E" w:rsidRDefault="00353CD0" w:rsidP="00AF71BE">
      <w:pPr>
        <w:pStyle w:val="BodyTextIndent"/>
        <w:ind w:hanging="720"/>
        <w:rPr>
          <w:sz w:val="20"/>
          <w:lang w:val="en-US"/>
        </w:rPr>
      </w:pPr>
      <w:r>
        <w:rPr>
          <w:sz w:val="20"/>
          <w:lang w:val="en-US"/>
        </w:rPr>
        <w:t xml:space="preserve"> </w:t>
      </w:r>
      <w:r w:rsidR="005A5004" w:rsidRPr="00C47951">
        <w:rPr>
          <w:sz w:val="20"/>
        </w:rPr>
        <w:t xml:space="preserve">__ </w:t>
      </w:r>
      <w:r w:rsidR="00B42171">
        <w:rPr>
          <w:sz w:val="20"/>
          <w:lang w:val="en-US"/>
        </w:rPr>
        <w:t xml:space="preserve"> </w:t>
      </w:r>
      <w:r w:rsidR="00350E16">
        <w:rPr>
          <w:sz w:val="20"/>
        </w:rPr>
        <w:t>8</w:t>
      </w:r>
      <w:r w:rsidR="00D06041" w:rsidRPr="00C47951">
        <w:rPr>
          <w:sz w:val="20"/>
        </w:rPr>
        <w:t>.</w:t>
      </w:r>
      <w:r w:rsidR="00D06041" w:rsidRPr="00C47951">
        <w:rPr>
          <w:sz w:val="20"/>
        </w:rPr>
        <w:tab/>
        <w:t>TIMES OF ATTENDANCE</w:t>
      </w:r>
      <w:r w:rsidR="00D06041" w:rsidRPr="00C47951">
        <w:rPr>
          <w:b/>
          <w:sz w:val="20"/>
        </w:rPr>
        <w:t>.</w:t>
      </w:r>
      <w:r w:rsidR="00D06041" w:rsidRPr="00C47951">
        <w:rPr>
          <w:sz w:val="20"/>
        </w:rPr>
        <w:t xml:space="preserve">  </w:t>
      </w:r>
      <w:r w:rsidR="00D211AF">
        <w:rPr>
          <w:sz w:val="20"/>
        </w:rPr>
        <w:t xml:space="preserve">Depending on the number of courses I choose to take, and for which there is availability, </w:t>
      </w:r>
      <w:r w:rsidR="00D06041" w:rsidRPr="00C47951">
        <w:rPr>
          <w:sz w:val="20"/>
        </w:rPr>
        <w:t xml:space="preserve">I understand that </w:t>
      </w:r>
      <w:r w:rsidR="0011344E">
        <w:rPr>
          <w:sz w:val="20"/>
          <w:lang w:val="en-US"/>
        </w:rPr>
        <w:t>c</w:t>
      </w:r>
      <w:r w:rsidR="0011344E" w:rsidRPr="0011344E">
        <w:rPr>
          <w:sz w:val="20"/>
          <w:lang w:val="en-US"/>
        </w:rPr>
        <w:t>lasses may be offered seven days a week</w:t>
      </w:r>
      <w:r w:rsidR="0011344E">
        <w:rPr>
          <w:sz w:val="20"/>
          <w:lang w:val="en-US"/>
        </w:rPr>
        <w:t>,</w:t>
      </w:r>
      <w:r w:rsidR="0011344E" w:rsidRPr="0011344E">
        <w:rPr>
          <w:sz w:val="20"/>
          <w:lang w:val="en-US"/>
        </w:rPr>
        <w:t xml:space="preserve"> typically between the hours of </w:t>
      </w:r>
      <w:r w:rsidR="004A78CF">
        <w:rPr>
          <w:sz w:val="20"/>
          <w:lang w:val="en-US"/>
        </w:rPr>
        <w:t>6</w:t>
      </w:r>
      <w:r w:rsidR="0011344E" w:rsidRPr="0011344E">
        <w:rPr>
          <w:sz w:val="20"/>
          <w:lang w:val="en-US"/>
        </w:rPr>
        <w:t>:00 a.m.</w:t>
      </w:r>
      <w:r w:rsidR="004A78CF">
        <w:rPr>
          <w:sz w:val="20"/>
          <w:lang w:val="en-US"/>
        </w:rPr>
        <w:t xml:space="preserve"> </w:t>
      </w:r>
      <w:r w:rsidR="0011344E" w:rsidRPr="0011344E">
        <w:rPr>
          <w:sz w:val="20"/>
          <w:lang w:val="en-US"/>
        </w:rPr>
        <w:t>-</w:t>
      </w:r>
      <w:r w:rsidR="004A78CF">
        <w:rPr>
          <w:sz w:val="20"/>
          <w:lang w:val="en-US"/>
        </w:rPr>
        <w:t xml:space="preserve"> 9</w:t>
      </w:r>
      <w:r w:rsidR="0011344E" w:rsidRPr="0011344E">
        <w:rPr>
          <w:sz w:val="20"/>
          <w:lang w:val="en-US"/>
        </w:rPr>
        <w:t>:30 p.m. Pacific time zone. Sc</w:t>
      </w:r>
      <w:r w:rsidR="00834486">
        <w:rPr>
          <w:sz w:val="20"/>
          <w:lang w:val="en-US"/>
        </w:rPr>
        <w:t>hedules vary from term to term.</w:t>
      </w:r>
    </w:p>
    <w:p w14:paraId="7124A0F4" w14:textId="77777777" w:rsidR="00D06041" w:rsidRPr="00C47951" w:rsidRDefault="00D06041" w:rsidP="0011344E">
      <w:pPr>
        <w:pStyle w:val="BodyTextIndent"/>
        <w:ind w:hanging="720"/>
        <w:rPr>
          <w:sz w:val="20"/>
        </w:rPr>
      </w:pPr>
    </w:p>
    <w:p w14:paraId="253FAB26" w14:textId="57D32F5B" w:rsidR="001D102D" w:rsidRDefault="00353CD0" w:rsidP="00AF71B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sz w:val="20"/>
        </w:rPr>
      </w:pPr>
      <w:r>
        <w:rPr>
          <w:sz w:val="20"/>
        </w:rPr>
        <w:t xml:space="preserve"> </w:t>
      </w:r>
      <w:r w:rsidR="005A5004" w:rsidRPr="00C47951">
        <w:rPr>
          <w:sz w:val="20"/>
        </w:rPr>
        <w:t>_</w:t>
      </w:r>
      <w:proofErr w:type="gramStart"/>
      <w:r w:rsidR="005A5004" w:rsidRPr="00C47951">
        <w:rPr>
          <w:sz w:val="20"/>
        </w:rPr>
        <w:t xml:space="preserve">_ </w:t>
      </w:r>
      <w:r w:rsidR="00B42171">
        <w:rPr>
          <w:sz w:val="20"/>
        </w:rPr>
        <w:t xml:space="preserve"> </w:t>
      </w:r>
      <w:r w:rsidR="00350E16">
        <w:rPr>
          <w:sz w:val="20"/>
        </w:rPr>
        <w:t>9</w:t>
      </w:r>
      <w:proofErr w:type="gramEnd"/>
      <w:r w:rsidR="00D06041" w:rsidRPr="00C47951">
        <w:rPr>
          <w:sz w:val="20"/>
        </w:rPr>
        <w:t>.</w:t>
      </w:r>
      <w:r w:rsidR="00D06041" w:rsidRPr="00C47951" w:rsidDel="003B165E">
        <w:t xml:space="preserve"> </w:t>
      </w:r>
      <w:r w:rsidR="004213E2" w:rsidRPr="00C47951">
        <w:t xml:space="preserve"> </w:t>
      </w:r>
      <w:r w:rsidR="001D102D">
        <w:t xml:space="preserve">  </w:t>
      </w:r>
      <w:r w:rsidR="00D06041" w:rsidRPr="00C47951">
        <w:rPr>
          <w:sz w:val="20"/>
        </w:rPr>
        <w:t>I have read and understand the transfer credit policy of the school; I have submitted the</w:t>
      </w:r>
      <w:r w:rsidR="00B82E36">
        <w:rPr>
          <w:sz w:val="20"/>
        </w:rPr>
        <w:t xml:space="preserve"> </w:t>
      </w:r>
      <w:r w:rsidR="00D06041" w:rsidRPr="00C47951">
        <w:rPr>
          <w:sz w:val="20"/>
        </w:rPr>
        <w:t>offic</w:t>
      </w:r>
      <w:r w:rsidR="004213E2" w:rsidRPr="00C47951">
        <w:rPr>
          <w:sz w:val="20"/>
        </w:rPr>
        <w:t xml:space="preserve">ial transcripts for all schools </w:t>
      </w:r>
      <w:r w:rsidR="00D06041" w:rsidRPr="00C47951">
        <w:rPr>
          <w:sz w:val="20"/>
        </w:rPr>
        <w:t>and</w:t>
      </w:r>
      <w:r w:rsidR="00B82E36">
        <w:rPr>
          <w:sz w:val="20"/>
        </w:rPr>
        <w:t xml:space="preserve"> </w:t>
      </w:r>
      <w:r w:rsidR="001D102D">
        <w:rPr>
          <w:sz w:val="20"/>
        </w:rPr>
        <w:t xml:space="preserve">  </w:t>
      </w:r>
    </w:p>
    <w:p w14:paraId="1695AA0C" w14:textId="77777777" w:rsidR="001D102D" w:rsidRDefault="001D102D" w:rsidP="00AF71B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sz w:val="20"/>
        </w:rPr>
      </w:pPr>
      <w:r>
        <w:rPr>
          <w:sz w:val="20"/>
        </w:rPr>
        <w:tab/>
        <w:t xml:space="preserve">  </w:t>
      </w:r>
      <w:r w:rsidR="00D06041" w:rsidRPr="00C47951">
        <w:rPr>
          <w:sz w:val="20"/>
        </w:rPr>
        <w:t>colleges I have attended</w:t>
      </w:r>
      <w:r w:rsidR="00F62C9F">
        <w:rPr>
          <w:sz w:val="20"/>
        </w:rPr>
        <w:t xml:space="preserve"> that are relevant to this degree or its requirements</w:t>
      </w:r>
      <w:r w:rsidR="00D06041" w:rsidRPr="00C47951">
        <w:rPr>
          <w:sz w:val="20"/>
        </w:rPr>
        <w:t xml:space="preserve">.  I understand that after enrollment, only </w:t>
      </w:r>
      <w:proofErr w:type="gramStart"/>
      <w:r w:rsidR="00D06041" w:rsidRPr="00C47951">
        <w:rPr>
          <w:sz w:val="20"/>
        </w:rPr>
        <w:t>specially</w:t>
      </w:r>
      <w:proofErr w:type="gramEnd"/>
      <w:r w:rsidR="00D06041" w:rsidRPr="00C47951">
        <w:rPr>
          <w:sz w:val="20"/>
        </w:rPr>
        <w:t xml:space="preserve"> </w:t>
      </w:r>
      <w:r>
        <w:rPr>
          <w:sz w:val="20"/>
        </w:rPr>
        <w:t xml:space="preserve"> </w:t>
      </w:r>
    </w:p>
    <w:p w14:paraId="06A94EA7" w14:textId="77777777" w:rsidR="001D102D" w:rsidRDefault="001D102D" w:rsidP="00AF71B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sz w:val="20"/>
        </w:rPr>
      </w:pPr>
      <w:r>
        <w:rPr>
          <w:sz w:val="20"/>
        </w:rPr>
        <w:tab/>
        <w:t xml:space="preserve">  </w:t>
      </w:r>
      <w:r w:rsidR="00D06041" w:rsidRPr="00C47951">
        <w:rPr>
          <w:sz w:val="20"/>
        </w:rPr>
        <w:t xml:space="preserve">approved courses will be accepted from other institutions as transfer credit, subject to written permission from the </w:t>
      </w:r>
      <w:r w:rsidR="00A12663">
        <w:rPr>
          <w:sz w:val="20"/>
        </w:rPr>
        <w:t xml:space="preserve">registrar, </w:t>
      </w:r>
    </w:p>
    <w:p w14:paraId="283B0A4D" w14:textId="77777777" w:rsidR="001D102D" w:rsidRDefault="001D102D" w:rsidP="00AF71B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sz w:val="20"/>
        </w:rPr>
      </w:pPr>
      <w:r>
        <w:rPr>
          <w:sz w:val="20"/>
        </w:rPr>
        <w:tab/>
        <w:t xml:space="preserve">  </w:t>
      </w:r>
      <w:r w:rsidR="00A12663">
        <w:rPr>
          <w:sz w:val="20"/>
        </w:rPr>
        <w:t>academic dean, student advisor, or c</w:t>
      </w:r>
      <w:r w:rsidR="00D06041" w:rsidRPr="00C47951">
        <w:rPr>
          <w:sz w:val="20"/>
        </w:rPr>
        <w:t>am</w:t>
      </w:r>
      <w:r w:rsidR="00F62C9F">
        <w:rPr>
          <w:sz w:val="20"/>
        </w:rPr>
        <w:t xml:space="preserve">pus </w:t>
      </w:r>
      <w:r w:rsidR="00A12663">
        <w:rPr>
          <w:sz w:val="20"/>
        </w:rPr>
        <w:t>d</w:t>
      </w:r>
      <w:r w:rsidR="00D06041" w:rsidRPr="00C47951">
        <w:rPr>
          <w:sz w:val="20"/>
        </w:rPr>
        <w:t>irector and that authorized challenge exams must be completed b</w:t>
      </w:r>
      <w:r w:rsidR="00960879">
        <w:rPr>
          <w:sz w:val="20"/>
        </w:rPr>
        <w:t xml:space="preserve">efore the </w:t>
      </w:r>
      <w:proofErr w:type="gramStart"/>
      <w:r w:rsidR="00960879">
        <w:rPr>
          <w:sz w:val="20"/>
        </w:rPr>
        <w:t>degree</w:t>
      </w:r>
      <w:proofErr w:type="gramEnd"/>
      <w:r w:rsidR="00960879">
        <w:rPr>
          <w:sz w:val="20"/>
        </w:rPr>
        <w:t xml:space="preserve"> </w:t>
      </w:r>
    </w:p>
    <w:p w14:paraId="7C06F733" w14:textId="77777777" w:rsidR="00D06041" w:rsidRPr="00C47951" w:rsidRDefault="001D102D" w:rsidP="00AF71B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sz w:val="20"/>
        </w:rPr>
      </w:pPr>
      <w:r>
        <w:rPr>
          <w:sz w:val="20"/>
        </w:rPr>
        <w:tab/>
        <w:t xml:space="preserve">  </w:t>
      </w:r>
      <w:r w:rsidR="00960879">
        <w:rPr>
          <w:sz w:val="20"/>
        </w:rPr>
        <w:t>can be issued</w:t>
      </w:r>
      <w:r w:rsidR="001A1475">
        <w:rPr>
          <w:sz w:val="20"/>
        </w:rPr>
        <w:t>.</w:t>
      </w:r>
    </w:p>
    <w:p w14:paraId="32464774" w14:textId="77777777" w:rsidR="00D06041" w:rsidRPr="00C47951" w:rsidRDefault="00D06041" w:rsidP="00D0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D300495" w14:textId="1024335D" w:rsidR="00D06041" w:rsidRPr="00C47951" w:rsidRDefault="00353CD0" w:rsidP="00D0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LucidaGrande"/>
          <w:color w:val="000000"/>
          <w:sz w:val="20"/>
          <w:szCs w:val="23"/>
          <w:lang w:bidi="en-US"/>
        </w:rPr>
      </w:pPr>
      <w:r>
        <w:rPr>
          <w:sz w:val="20"/>
        </w:rPr>
        <w:t xml:space="preserve"> </w:t>
      </w:r>
      <w:r w:rsidR="005A5004" w:rsidRPr="00C47951">
        <w:rPr>
          <w:sz w:val="20"/>
        </w:rPr>
        <w:t>__</w:t>
      </w:r>
      <w:r w:rsidR="00B42171">
        <w:rPr>
          <w:sz w:val="20"/>
        </w:rPr>
        <w:t xml:space="preserve"> </w:t>
      </w:r>
      <w:r w:rsidR="005A5004" w:rsidRPr="00C47951">
        <w:rPr>
          <w:sz w:val="20"/>
        </w:rPr>
        <w:t>1</w:t>
      </w:r>
      <w:r w:rsidR="00350E16">
        <w:rPr>
          <w:sz w:val="20"/>
        </w:rPr>
        <w:t>0</w:t>
      </w:r>
      <w:r w:rsidR="00D06041" w:rsidRPr="00C47951">
        <w:rPr>
          <w:sz w:val="20"/>
        </w:rPr>
        <w:t>.</w:t>
      </w:r>
      <w:r w:rsidR="00D06041" w:rsidRPr="00C47951">
        <w:t xml:space="preserve">  </w:t>
      </w:r>
      <w:r>
        <w:t xml:space="preserve"> </w:t>
      </w:r>
      <w:r w:rsidR="00D06041" w:rsidRPr="00C47951">
        <w:rPr>
          <w:rFonts w:eastAsia="Times New Roman" w:cs="LucidaGrande-Bold"/>
          <w:b/>
          <w:bCs/>
          <w:color w:val="000000"/>
          <w:sz w:val="20"/>
          <w:lang w:bidi="en-US"/>
        </w:rPr>
        <w:t xml:space="preserve">NOTICE CONCERNING TRANSFERABILITY OF CREDITS AND CREDENTIALS EARNED AT OUR </w:t>
      </w:r>
      <w:r w:rsidR="00D06041" w:rsidRPr="00C47951">
        <w:rPr>
          <w:rFonts w:eastAsia="Times New Roman" w:cs="LucidaGrande-Bold"/>
          <w:b/>
          <w:bCs/>
          <w:color w:val="000000"/>
          <w:sz w:val="20"/>
          <w:lang w:bidi="en-US"/>
        </w:rPr>
        <w:tab/>
        <w:t xml:space="preserve"> </w:t>
      </w:r>
      <w:r w:rsidR="00D06041" w:rsidRPr="00C47951">
        <w:rPr>
          <w:rFonts w:eastAsia="Times New Roman" w:cs="LucidaGrande-Bold"/>
          <w:b/>
          <w:bCs/>
          <w:color w:val="000000"/>
          <w:sz w:val="20"/>
          <w:lang w:bidi="en-US"/>
        </w:rPr>
        <w:tab/>
      </w:r>
      <w:r w:rsidR="00D06041" w:rsidRPr="00C47951">
        <w:rPr>
          <w:rFonts w:eastAsia="Times New Roman" w:cs="LucidaGrande-Bold"/>
          <w:b/>
          <w:bCs/>
          <w:color w:val="000000"/>
          <w:sz w:val="20"/>
          <w:lang w:bidi="en-US"/>
        </w:rPr>
        <w:tab/>
        <w:t xml:space="preserve">  </w:t>
      </w:r>
      <w:r w:rsidR="001D102D">
        <w:rPr>
          <w:rFonts w:eastAsia="Times New Roman" w:cs="LucidaGrande-Bold"/>
          <w:b/>
          <w:bCs/>
          <w:color w:val="000000"/>
          <w:sz w:val="20"/>
          <w:lang w:bidi="en-US"/>
        </w:rPr>
        <w:t xml:space="preserve"> </w:t>
      </w:r>
      <w:r w:rsidR="00D06041" w:rsidRPr="00C47951">
        <w:rPr>
          <w:rFonts w:eastAsia="Times New Roman" w:cs="LucidaGrande-Bold"/>
          <w:b/>
          <w:bCs/>
          <w:color w:val="000000"/>
          <w:sz w:val="20"/>
          <w:lang w:bidi="en-US"/>
        </w:rPr>
        <w:t>INSTITUTION</w:t>
      </w:r>
    </w:p>
    <w:p w14:paraId="462CA0FE" w14:textId="77777777" w:rsidR="00D06041" w:rsidRPr="00C47951" w:rsidRDefault="00D06041" w:rsidP="00D06041">
      <w:pPr>
        <w:rPr>
          <w:sz w:val="20"/>
        </w:rPr>
      </w:pPr>
      <w:r w:rsidRPr="00C47951">
        <w:rPr>
          <w:rFonts w:cs="LucidaGrande"/>
          <w:szCs w:val="23"/>
          <w:lang w:bidi="en-US"/>
        </w:rPr>
        <w:tab/>
      </w:r>
      <w:r w:rsidRPr="00C47951">
        <w:rPr>
          <w:sz w:val="20"/>
        </w:rPr>
        <w:t xml:space="preserve">The transferability of credits you earn at Pacific College of </w:t>
      </w:r>
      <w:r w:rsidR="00D05CCF">
        <w:rPr>
          <w:sz w:val="20"/>
        </w:rPr>
        <w:t>Health and Science</w:t>
      </w:r>
      <w:r w:rsidRPr="00C47951">
        <w:rPr>
          <w:sz w:val="20"/>
        </w:rPr>
        <w:t xml:space="preserve"> is at the complete discretion of an </w:t>
      </w:r>
      <w:r w:rsidRPr="00C47951">
        <w:rPr>
          <w:sz w:val="20"/>
        </w:rPr>
        <w:tab/>
        <w:t xml:space="preserve">institution to which you may seek to transfer. Acceptance of the degree or certificate you earn in any Pacific College of </w:t>
      </w:r>
      <w:r w:rsidRPr="00C47951">
        <w:rPr>
          <w:sz w:val="20"/>
        </w:rPr>
        <w:tab/>
      </w:r>
      <w:r w:rsidR="00353CD0">
        <w:rPr>
          <w:sz w:val="20"/>
        </w:rPr>
        <w:t>Health and Science</w:t>
      </w:r>
      <w:r w:rsidRPr="00C47951">
        <w:rPr>
          <w:sz w:val="20"/>
        </w:rPr>
        <w:t xml:space="preserve"> program is also at the complete discretion of the institution to which you may seek to transfer. If the </w:t>
      </w:r>
      <w:r w:rsidRPr="00C47951">
        <w:rPr>
          <w:sz w:val="20"/>
        </w:rPr>
        <w:tab/>
        <w:t xml:space="preserve">credits or degree or certificate that you earn at this institution are not accepted at the institution to which you seek to transfer, </w:t>
      </w:r>
      <w:r w:rsidRPr="00C47951">
        <w:rPr>
          <w:sz w:val="20"/>
        </w:rPr>
        <w:tab/>
        <w:t xml:space="preserve">you may be required to repeat some or </w:t>
      </w:r>
      <w:proofErr w:type="gramStart"/>
      <w:r w:rsidRPr="00C47951">
        <w:rPr>
          <w:sz w:val="20"/>
        </w:rPr>
        <w:t>all of</w:t>
      </w:r>
      <w:proofErr w:type="gramEnd"/>
      <w:r w:rsidRPr="00C47951">
        <w:rPr>
          <w:sz w:val="20"/>
        </w:rPr>
        <w:t xml:space="preserve"> your coursework at that institution. For this reason</w:t>
      </w:r>
      <w:r w:rsidR="005C2641">
        <w:rPr>
          <w:sz w:val="20"/>
        </w:rPr>
        <w:t>,</w:t>
      </w:r>
      <w:r w:rsidRPr="00C47951">
        <w:rPr>
          <w:sz w:val="20"/>
        </w:rPr>
        <w:t xml:space="preserve"> you should make certain that </w:t>
      </w:r>
      <w:r w:rsidRPr="00C47951">
        <w:rPr>
          <w:sz w:val="20"/>
        </w:rPr>
        <w:tab/>
        <w:t xml:space="preserve">your attendance at this institution will meet your educational goals. This may include contacting an institution to which you </w:t>
      </w:r>
      <w:r w:rsidRPr="00C47951">
        <w:rPr>
          <w:sz w:val="20"/>
        </w:rPr>
        <w:tab/>
        <w:t xml:space="preserve">may seek to transfer after attending Pacific College of </w:t>
      </w:r>
      <w:r w:rsidR="00D05CCF">
        <w:rPr>
          <w:sz w:val="20"/>
        </w:rPr>
        <w:t>Health and Science</w:t>
      </w:r>
      <w:r w:rsidRPr="00C47951">
        <w:rPr>
          <w:sz w:val="20"/>
        </w:rPr>
        <w:t xml:space="preserve"> to determine if your credits or degree or certificate </w:t>
      </w:r>
      <w:r w:rsidRPr="00C47951">
        <w:rPr>
          <w:sz w:val="20"/>
        </w:rPr>
        <w:tab/>
        <w:t>will transfer.</w:t>
      </w:r>
    </w:p>
    <w:p w14:paraId="39291A73" w14:textId="77777777" w:rsidR="00D06041" w:rsidRPr="00C47951" w:rsidRDefault="00D06041" w:rsidP="00D06041">
      <w:pPr>
        <w:rPr>
          <w:sz w:val="20"/>
        </w:rPr>
      </w:pPr>
    </w:p>
    <w:p w14:paraId="78E87003" w14:textId="77777777" w:rsidR="00D314F4" w:rsidRDefault="001D102D">
      <w:pPr>
        <w:pStyle w:val="BodyTextIndent"/>
        <w:ind w:hanging="720"/>
        <w:rPr>
          <w:sz w:val="20"/>
        </w:rPr>
      </w:pPr>
      <w:r w:rsidRPr="00C47951">
        <w:rPr>
          <w:sz w:val="20"/>
        </w:rPr>
        <w:t xml:space="preserve">__ </w:t>
      </w:r>
      <w:r w:rsidR="005A5004" w:rsidRPr="00C47951">
        <w:rPr>
          <w:sz w:val="20"/>
        </w:rPr>
        <w:t>1</w:t>
      </w:r>
      <w:r w:rsidR="00350E16">
        <w:rPr>
          <w:sz w:val="20"/>
        </w:rPr>
        <w:t>1</w:t>
      </w:r>
      <w:r w:rsidR="00D06041" w:rsidRPr="00C47951">
        <w:rPr>
          <w:sz w:val="20"/>
        </w:rPr>
        <w:t>.</w:t>
      </w:r>
      <w:r w:rsidR="00D06041" w:rsidRPr="00C47951">
        <w:rPr>
          <w:sz w:val="20"/>
        </w:rPr>
        <w:tab/>
        <w:t xml:space="preserve">I have reviewed the curriculum required for the </w:t>
      </w:r>
      <w:r w:rsidR="001A0C6C">
        <w:rPr>
          <w:sz w:val="20"/>
          <w:lang w:val="en-US"/>
        </w:rPr>
        <w:t xml:space="preserve">Transitional </w:t>
      </w:r>
      <w:r w:rsidR="00D314F4">
        <w:rPr>
          <w:sz w:val="20"/>
        </w:rPr>
        <w:t>D</w:t>
      </w:r>
      <w:r w:rsidR="00836C01">
        <w:rPr>
          <w:sz w:val="20"/>
        </w:rPr>
        <w:t>A</w:t>
      </w:r>
      <w:r w:rsidR="001A0C6C">
        <w:rPr>
          <w:sz w:val="20"/>
          <w:lang w:val="en-US"/>
        </w:rPr>
        <w:t>CM</w:t>
      </w:r>
      <w:r w:rsidR="00EE2218" w:rsidRPr="00C47951">
        <w:rPr>
          <w:sz w:val="20"/>
        </w:rPr>
        <w:t xml:space="preserve"> </w:t>
      </w:r>
      <w:r w:rsidR="00D06041" w:rsidRPr="00C47951">
        <w:rPr>
          <w:sz w:val="20"/>
        </w:rPr>
        <w:t>with an administrator and agree to take the courses indicated by the</w:t>
      </w:r>
      <w:r w:rsidR="00BB3F64">
        <w:rPr>
          <w:sz w:val="20"/>
        </w:rPr>
        <w:t xml:space="preserve"> academic dean, student advisor, registrar, campus d</w:t>
      </w:r>
      <w:r w:rsidR="00D06041" w:rsidRPr="00C47951">
        <w:rPr>
          <w:sz w:val="20"/>
        </w:rPr>
        <w:t>irector or</w:t>
      </w:r>
      <w:r w:rsidR="00970727">
        <w:rPr>
          <w:sz w:val="20"/>
        </w:rPr>
        <w:t xml:space="preserve"> outlined in the model curriculum</w:t>
      </w:r>
      <w:r w:rsidR="00D06041" w:rsidRPr="00C47951">
        <w:rPr>
          <w:sz w:val="20"/>
        </w:rPr>
        <w:t xml:space="preserve"> in order to graduate from the </w:t>
      </w:r>
      <w:r w:rsidR="00A83F53">
        <w:rPr>
          <w:sz w:val="20"/>
        </w:rPr>
        <w:t>T</w:t>
      </w:r>
      <w:r w:rsidR="001A0C6C">
        <w:rPr>
          <w:sz w:val="20"/>
          <w:lang w:val="en-US"/>
        </w:rPr>
        <w:t xml:space="preserve">ransitional </w:t>
      </w:r>
      <w:r w:rsidR="004A390A">
        <w:rPr>
          <w:sz w:val="20"/>
        </w:rPr>
        <w:t>DA</w:t>
      </w:r>
      <w:r w:rsidR="001A0C6C">
        <w:rPr>
          <w:sz w:val="20"/>
          <w:lang w:val="en-US"/>
        </w:rPr>
        <w:t>CM</w:t>
      </w:r>
      <w:r w:rsidR="00D06041" w:rsidRPr="00C47951">
        <w:rPr>
          <w:sz w:val="20"/>
        </w:rPr>
        <w:t xml:space="preserve">. </w:t>
      </w:r>
      <w:r w:rsidR="003B03BF" w:rsidRPr="00C47951">
        <w:rPr>
          <w:sz w:val="20"/>
        </w:rPr>
        <w:t xml:space="preserve">I understand that </w:t>
      </w:r>
      <w:r w:rsidR="003B03BF" w:rsidRPr="00C47951">
        <w:rPr>
          <w:rFonts w:cs="Calibri"/>
          <w:sz w:val="20"/>
        </w:rPr>
        <w:t>all courses are offered subject to sufficient enrollment.</w:t>
      </w:r>
      <w:r w:rsidR="003B03BF" w:rsidRPr="00C47951">
        <w:rPr>
          <w:sz w:val="20"/>
        </w:rPr>
        <w:t xml:space="preserve"> </w:t>
      </w:r>
    </w:p>
    <w:p w14:paraId="081E12D0" w14:textId="77777777" w:rsidR="00D06041" w:rsidRPr="00C47951" w:rsidRDefault="00D06041">
      <w:pPr>
        <w:pStyle w:val="BodyTextIndent"/>
        <w:ind w:hanging="720"/>
        <w:rPr>
          <w:sz w:val="20"/>
        </w:rPr>
      </w:pPr>
    </w:p>
    <w:p w14:paraId="04C46273" w14:textId="77777777" w:rsidR="00D06041" w:rsidRPr="00C47951" w:rsidRDefault="005A5004">
      <w:pPr>
        <w:pStyle w:val="BodyTextIndent"/>
        <w:ind w:hanging="720"/>
        <w:rPr>
          <w:sz w:val="20"/>
        </w:rPr>
      </w:pPr>
      <w:r w:rsidRPr="00C47951">
        <w:rPr>
          <w:sz w:val="20"/>
        </w:rPr>
        <w:t>__ 1</w:t>
      </w:r>
      <w:r w:rsidR="00350E16">
        <w:rPr>
          <w:sz w:val="20"/>
        </w:rPr>
        <w:t>2</w:t>
      </w:r>
      <w:r w:rsidR="00D06041" w:rsidRPr="00C47951">
        <w:rPr>
          <w:sz w:val="20"/>
        </w:rPr>
        <w:t>.</w:t>
      </w:r>
      <w:r w:rsidR="00D06041" w:rsidRPr="00C47951">
        <w:rPr>
          <w:sz w:val="20"/>
        </w:rPr>
        <w:tab/>
        <w:t>I understand that I must earn a passing grade (“Pass” or a “C”) in each course</w:t>
      </w:r>
      <w:r w:rsidR="00D314F4">
        <w:rPr>
          <w:sz w:val="20"/>
        </w:rPr>
        <w:t xml:space="preserve"> </w:t>
      </w:r>
      <w:r w:rsidR="00D06041" w:rsidRPr="00C47951">
        <w:rPr>
          <w:sz w:val="20"/>
        </w:rPr>
        <w:t>and in all clinical activity listed in the catalog in order to graduate.</w:t>
      </w:r>
    </w:p>
    <w:p w14:paraId="7D0181AF" w14:textId="77777777" w:rsidR="00D06041" w:rsidRPr="00C47951" w:rsidRDefault="00D06041">
      <w:pPr>
        <w:pStyle w:val="BodyTextIndent"/>
        <w:ind w:hanging="720"/>
        <w:rPr>
          <w:sz w:val="20"/>
        </w:rPr>
      </w:pPr>
    </w:p>
    <w:p w14:paraId="3DD90159" w14:textId="77777777" w:rsidR="00D06041" w:rsidRPr="00C47951" w:rsidRDefault="005A5004">
      <w:pPr>
        <w:pStyle w:val="BodyTextIndent"/>
        <w:ind w:hanging="720"/>
        <w:rPr>
          <w:sz w:val="20"/>
        </w:rPr>
      </w:pPr>
      <w:r w:rsidRPr="00C47951">
        <w:rPr>
          <w:sz w:val="20"/>
        </w:rPr>
        <w:t>__ 1</w:t>
      </w:r>
      <w:r w:rsidR="00350E16">
        <w:rPr>
          <w:sz w:val="20"/>
        </w:rPr>
        <w:t>3</w:t>
      </w:r>
      <w:r w:rsidR="00D06041" w:rsidRPr="00C47951">
        <w:rPr>
          <w:sz w:val="20"/>
        </w:rPr>
        <w:t>.</w:t>
      </w:r>
      <w:r w:rsidR="00D06041" w:rsidRPr="00C47951">
        <w:rPr>
          <w:sz w:val="20"/>
        </w:rPr>
        <w:tab/>
        <w:t xml:space="preserve">I understand that enrollment in this institution or the payment of a fee in advance does not constitute a contract </w:t>
      </w:r>
      <w:r w:rsidR="001A4D96" w:rsidRPr="00C47951">
        <w:rPr>
          <w:sz w:val="20"/>
        </w:rPr>
        <w:t xml:space="preserve">beyond any single academic term. </w:t>
      </w:r>
      <w:r w:rsidR="00D06041" w:rsidRPr="00C47951">
        <w:rPr>
          <w:sz w:val="20"/>
        </w:rPr>
        <w:t>I agree to pay all past due tuition and relevant fees in full prior to the start of each term. No certificate of completion, degree, diploma, or transcript will be issued until m</w:t>
      </w:r>
      <w:r w:rsidR="00BB749D">
        <w:rPr>
          <w:sz w:val="20"/>
        </w:rPr>
        <w:t>y financial obligations to the c</w:t>
      </w:r>
      <w:r w:rsidR="00D06041" w:rsidRPr="00C47951">
        <w:rPr>
          <w:sz w:val="20"/>
        </w:rPr>
        <w:t>ollege have been met.</w:t>
      </w:r>
    </w:p>
    <w:p w14:paraId="49158707" w14:textId="77777777" w:rsidR="00D06041" w:rsidRPr="00C47951" w:rsidRDefault="00D06041">
      <w:pPr>
        <w:pStyle w:val="BodyTextIndent"/>
        <w:ind w:hanging="720"/>
        <w:rPr>
          <w:sz w:val="20"/>
        </w:rPr>
      </w:pPr>
    </w:p>
    <w:p w14:paraId="59E9ED42" w14:textId="77777777" w:rsidR="00D06041" w:rsidRPr="00C47951" w:rsidRDefault="005A5004">
      <w:pPr>
        <w:pStyle w:val="BodyTextIndent"/>
        <w:ind w:hanging="720"/>
        <w:rPr>
          <w:sz w:val="20"/>
        </w:rPr>
      </w:pPr>
      <w:r w:rsidRPr="00C47951">
        <w:rPr>
          <w:sz w:val="20"/>
        </w:rPr>
        <w:t>__ 1</w:t>
      </w:r>
      <w:r w:rsidR="00350E16">
        <w:rPr>
          <w:sz w:val="20"/>
        </w:rPr>
        <w:t>4</w:t>
      </w:r>
      <w:r w:rsidR="00D06041" w:rsidRPr="00C47951">
        <w:rPr>
          <w:sz w:val="20"/>
        </w:rPr>
        <w:t>.</w:t>
      </w:r>
      <w:r w:rsidR="00D06041" w:rsidRPr="00C47951">
        <w:rPr>
          <w:sz w:val="20"/>
        </w:rPr>
        <w:tab/>
        <w:t>I understand that I may not treat any person with acupuncture, cupping</w:t>
      </w:r>
      <w:r w:rsidR="00A147B4">
        <w:rPr>
          <w:sz w:val="20"/>
        </w:rPr>
        <w:t>, or moxibustion unless I am a licensed a</w:t>
      </w:r>
      <w:r w:rsidR="00D06041" w:rsidRPr="00C47951">
        <w:rPr>
          <w:sz w:val="20"/>
        </w:rPr>
        <w:t>cupuncturist.  I understand that violation of this rule can result in termination from the program.</w:t>
      </w:r>
    </w:p>
    <w:p w14:paraId="7E3FF562" w14:textId="77777777" w:rsidR="00D06041" w:rsidRPr="00C47951" w:rsidRDefault="00D06041">
      <w:pPr>
        <w:pStyle w:val="BodyTextIndent"/>
        <w:ind w:hanging="720"/>
        <w:rPr>
          <w:sz w:val="20"/>
        </w:rPr>
      </w:pPr>
    </w:p>
    <w:p w14:paraId="76B5ACD4" w14:textId="77777777" w:rsidR="00D06041" w:rsidRPr="00C47951" w:rsidRDefault="005A5004" w:rsidP="00D06041">
      <w:pPr>
        <w:pStyle w:val="BodyTextIndent"/>
        <w:ind w:hanging="720"/>
        <w:rPr>
          <w:sz w:val="20"/>
        </w:rPr>
      </w:pPr>
      <w:r w:rsidRPr="00C47951">
        <w:rPr>
          <w:sz w:val="20"/>
        </w:rPr>
        <w:t>__ 1</w:t>
      </w:r>
      <w:r w:rsidR="00350E16">
        <w:rPr>
          <w:sz w:val="20"/>
        </w:rPr>
        <w:t>5</w:t>
      </w:r>
      <w:r w:rsidR="00D06041" w:rsidRPr="00C47951">
        <w:rPr>
          <w:sz w:val="20"/>
        </w:rPr>
        <w:t>.</w:t>
      </w:r>
      <w:r w:rsidR="00D06041" w:rsidRPr="00C47951">
        <w:rPr>
          <w:sz w:val="20"/>
        </w:rPr>
        <w:tab/>
      </w:r>
      <w:r w:rsidR="00D06041" w:rsidRPr="00C47951">
        <w:rPr>
          <w:b/>
          <w:sz w:val="20"/>
        </w:rPr>
        <w:t>GROUNDS FOR CANCELLATION/TERMINATION BY THE COLLEGE.</w:t>
      </w:r>
      <w:r w:rsidR="00D06041" w:rsidRPr="00C47951">
        <w:rPr>
          <w:sz w:val="20"/>
        </w:rPr>
        <w:t xml:space="preserve"> Student enrollment may be terminated should a student become disqualified or the college invokes a disciplinary action for any reason.  The reasons for disqualification and disciplinary actions are listed in the catalog.</w:t>
      </w:r>
    </w:p>
    <w:p w14:paraId="32B44783" w14:textId="77777777" w:rsidR="00D06041" w:rsidRPr="00C47951" w:rsidRDefault="00D06041">
      <w:pPr>
        <w:pStyle w:val="BodyTextIndent"/>
        <w:ind w:hanging="720"/>
        <w:rPr>
          <w:sz w:val="20"/>
        </w:rPr>
      </w:pPr>
    </w:p>
    <w:p w14:paraId="4928483A" w14:textId="77777777" w:rsidR="00D06041" w:rsidRPr="004A78CF" w:rsidRDefault="005A5004">
      <w:pPr>
        <w:pStyle w:val="BodyTextIndent"/>
        <w:ind w:hanging="720"/>
        <w:rPr>
          <w:sz w:val="20"/>
          <w:lang w:val="en-US"/>
        </w:rPr>
      </w:pPr>
      <w:r w:rsidRPr="00C47951">
        <w:rPr>
          <w:sz w:val="20"/>
        </w:rPr>
        <w:t>__ 1</w:t>
      </w:r>
      <w:r w:rsidR="00350E16">
        <w:rPr>
          <w:sz w:val="20"/>
        </w:rPr>
        <w:t>6</w:t>
      </w:r>
      <w:r w:rsidR="00D06041" w:rsidRPr="00C47951">
        <w:rPr>
          <w:sz w:val="20"/>
        </w:rPr>
        <w:t>.</w:t>
      </w:r>
      <w:r w:rsidR="00D06041" w:rsidRPr="00C47951">
        <w:rPr>
          <w:sz w:val="20"/>
        </w:rPr>
        <w:tab/>
        <w:t xml:space="preserve">I understand that this agreement is </w:t>
      </w:r>
      <w:r w:rsidR="00353CD0">
        <w:rPr>
          <w:sz w:val="20"/>
          <w:lang w:val="en-US"/>
        </w:rPr>
        <w:t>eight</w:t>
      </w:r>
      <w:r w:rsidR="00D06041" w:rsidRPr="00C47951">
        <w:rPr>
          <w:sz w:val="20"/>
        </w:rPr>
        <w:t xml:space="preserve"> pages</w:t>
      </w:r>
      <w:r w:rsidR="004A78CF">
        <w:rPr>
          <w:sz w:val="20"/>
          <w:lang w:val="en-US"/>
        </w:rPr>
        <w:t xml:space="preserve"> in length.</w:t>
      </w:r>
    </w:p>
    <w:p w14:paraId="2967B888" w14:textId="77777777" w:rsidR="00D06041" w:rsidRPr="00C47951" w:rsidRDefault="00D06041">
      <w:pPr>
        <w:pStyle w:val="BodyTextIndent"/>
        <w:ind w:hanging="720"/>
        <w:rPr>
          <w:sz w:val="20"/>
        </w:rPr>
      </w:pPr>
    </w:p>
    <w:p w14:paraId="0B1EFC9F" w14:textId="77777777" w:rsidR="007C1894" w:rsidRPr="00C47951" w:rsidRDefault="005A5004" w:rsidP="007C1894">
      <w:pPr>
        <w:pStyle w:val="BodyTextIndent"/>
        <w:ind w:hanging="720"/>
        <w:rPr>
          <w:sz w:val="20"/>
        </w:rPr>
      </w:pPr>
      <w:r w:rsidRPr="00C47951">
        <w:rPr>
          <w:sz w:val="20"/>
        </w:rPr>
        <w:t>__ 1</w:t>
      </w:r>
      <w:r w:rsidR="00350E16">
        <w:rPr>
          <w:sz w:val="20"/>
        </w:rPr>
        <w:t>7</w:t>
      </w:r>
      <w:r w:rsidR="00D06041" w:rsidRPr="00C47951">
        <w:rPr>
          <w:sz w:val="20"/>
        </w:rPr>
        <w:t>.</w:t>
      </w:r>
      <w:r w:rsidR="00D06041" w:rsidRPr="00C47951">
        <w:rPr>
          <w:sz w:val="20"/>
        </w:rPr>
        <w:tab/>
      </w:r>
      <w:r w:rsidR="00D06041" w:rsidRPr="00C47951">
        <w:rPr>
          <w:b/>
          <w:sz w:val="20"/>
        </w:rPr>
        <w:t>PAYMENT METHODS AND TERMS.</w:t>
      </w:r>
      <w:r w:rsidR="00D06041" w:rsidRPr="00C47951">
        <w:rPr>
          <w:sz w:val="20"/>
        </w:rPr>
        <w:t xml:space="preserve">  Tuition and fees may be paid by check, money order, or credit card in full or by using a monthly payment plan.  The payment plan fee is $25 per term. </w:t>
      </w:r>
      <w:r w:rsidR="00C3380F">
        <w:rPr>
          <w:sz w:val="20"/>
        </w:rPr>
        <w:t xml:space="preserve"> The initial payment is</w:t>
      </w:r>
      <w:r w:rsidR="00C3380F" w:rsidRPr="00114B86">
        <w:rPr>
          <w:sz w:val="20"/>
        </w:rPr>
        <w:t xml:space="preserve"> due on </w:t>
      </w:r>
      <w:r w:rsidR="00C3380F">
        <w:rPr>
          <w:sz w:val="20"/>
        </w:rPr>
        <w:t>the Wednesday of the third week of the semester, and subsequent payments are due on the 10th day of each month</w:t>
      </w:r>
      <w:r w:rsidR="00C3380F" w:rsidRPr="00114B86">
        <w:rPr>
          <w:sz w:val="20"/>
        </w:rPr>
        <w:t xml:space="preserve"> thereafter</w:t>
      </w:r>
      <w:r w:rsidR="00C3380F">
        <w:rPr>
          <w:sz w:val="20"/>
        </w:rPr>
        <w:t xml:space="preserve"> (or </w:t>
      </w:r>
      <w:r w:rsidR="00C3380F" w:rsidRPr="00114B86">
        <w:rPr>
          <w:sz w:val="20"/>
        </w:rPr>
        <w:t xml:space="preserve">the first business day thereafter if the </w:t>
      </w:r>
      <w:r w:rsidR="00C3380F">
        <w:rPr>
          <w:sz w:val="20"/>
        </w:rPr>
        <w:t>10</w:t>
      </w:r>
      <w:r w:rsidR="00C3380F" w:rsidRPr="00114B86">
        <w:rPr>
          <w:sz w:val="20"/>
          <w:vertAlign w:val="superscript"/>
        </w:rPr>
        <w:t>th</w:t>
      </w:r>
      <w:r w:rsidR="00C3380F" w:rsidRPr="00114B86">
        <w:rPr>
          <w:sz w:val="20"/>
        </w:rPr>
        <w:t xml:space="preserve"> falls on the weekend.</w:t>
      </w:r>
      <w:r w:rsidR="00C3380F">
        <w:rPr>
          <w:sz w:val="20"/>
        </w:rPr>
        <w:t>)</w:t>
      </w:r>
      <w:r w:rsidR="00C3380F" w:rsidRPr="00C47951">
        <w:rPr>
          <w:sz w:val="20"/>
        </w:rPr>
        <w:t xml:space="preserve"> There a</w:t>
      </w:r>
      <w:r w:rsidR="00C3380F">
        <w:rPr>
          <w:sz w:val="20"/>
        </w:rPr>
        <w:t>re four payment dates per term.</w:t>
      </w:r>
      <w:r w:rsidR="007C1894">
        <w:rPr>
          <w:sz w:val="20"/>
        </w:rPr>
        <w:t xml:space="preserve"> </w:t>
      </w:r>
      <w:r w:rsidR="007C1894" w:rsidRPr="00C47951">
        <w:rPr>
          <w:sz w:val="20"/>
        </w:rPr>
        <w:t xml:space="preserve">Financial aid is available for the </w:t>
      </w:r>
      <w:r w:rsidR="007D3069">
        <w:rPr>
          <w:sz w:val="20"/>
        </w:rPr>
        <w:t>T</w:t>
      </w:r>
      <w:r w:rsidR="001A0C6C">
        <w:rPr>
          <w:sz w:val="20"/>
          <w:lang w:val="en-US"/>
        </w:rPr>
        <w:t xml:space="preserve">ransitional </w:t>
      </w:r>
      <w:r w:rsidR="007D3069">
        <w:rPr>
          <w:sz w:val="20"/>
        </w:rPr>
        <w:t>DA</w:t>
      </w:r>
      <w:r w:rsidR="001A0C6C">
        <w:rPr>
          <w:sz w:val="20"/>
          <w:lang w:val="en-US"/>
        </w:rPr>
        <w:t>CM</w:t>
      </w:r>
      <w:r w:rsidR="007C1894" w:rsidRPr="00C47951">
        <w:rPr>
          <w:sz w:val="20"/>
        </w:rPr>
        <w:t xml:space="preserve"> program.  Due to added expense to the college, financial aid students may not pay tuition by credit card in advance of arrival of their financial aid intended for payment of tuition. </w:t>
      </w:r>
    </w:p>
    <w:p w14:paraId="3ECE109E" w14:textId="77777777" w:rsidR="00D06041" w:rsidRPr="00C47951" w:rsidRDefault="00D06041" w:rsidP="009F2041">
      <w:pPr>
        <w:pStyle w:val="BodyTextIndent"/>
        <w:ind w:left="0"/>
        <w:rPr>
          <w:sz w:val="20"/>
        </w:rPr>
      </w:pPr>
    </w:p>
    <w:p w14:paraId="0260415D" w14:textId="77777777" w:rsidR="00D06041" w:rsidRPr="00C47951" w:rsidRDefault="005A5004" w:rsidP="00D06041">
      <w:pPr>
        <w:pStyle w:val="BodyTextIndent"/>
        <w:ind w:hanging="720"/>
        <w:rPr>
          <w:sz w:val="20"/>
        </w:rPr>
      </w:pPr>
      <w:r w:rsidRPr="00C47951">
        <w:rPr>
          <w:sz w:val="20"/>
        </w:rPr>
        <w:t>__ 1</w:t>
      </w:r>
      <w:r w:rsidR="00350E16">
        <w:rPr>
          <w:sz w:val="20"/>
        </w:rPr>
        <w:t>8</w:t>
      </w:r>
      <w:r w:rsidR="00D06041" w:rsidRPr="00C47951">
        <w:rPr>
          <w:sz w:val="20"/>
        </w:rPr>
        <w:t xml:space="preserve">.   </w:t>
      </w:r>
      <w:r w:rsidR="004A78CF">
        <w:rPr>
          <w:sz w:val="20"/>
          <w:lang w:val="en-US"/>
        </w:rPr>
        <w:t xml:space="preserve"> </w:t>
      </w:r>
      <w:r w:rsidR="00D06041" w:rsidRPr="00C47951">
        <w:rPr>
          <w:sz w:val="20"/>
        </w:rPr>
        <w:t>I understand that grant and loan monies I obtain for my education may not cover my entire balance and that I will be responsible for any residual balance.</w:t>
      </w:r>
    </w:p>
    <w:p w14:paraId="41B83698" w14:textId="77777777" w:rsidR="00611E8C" w:rsidRPr="00C47951" w:rsidRDefault="00611E8C">
      <w:pPr>
        <w:pStyle w:val="BodyTextIndent"/>
        <w:ind w:hanging="720"/>
        <w:rPr>
          <w:sz w:val="20"/>
        </w:rPr>
      </w:pPr>
    </w:p>
    <w:p w14:paraId="53134CB2" w14:textId="77777777" w:rsidR="00691C24" w:rsidRDefault="005A5004" w:rsidP="00691C24">
      <w:pPr>
        <w:pStyle w:val="BodyTextIndent"/>
        <w:ind w:hanging="720"/>
        <w:rPr>
          <w:b/>
          <w:bCs/>
          <w:sz w:val="20"/>
        </w:rPr>
      </w:pPr>
      <w:r w:rsidRPr="00C47951">
        <w:rPr>
          <w:sz w:val="20"/>
        </w:rPr>
        <w:t xml:space="preserve">__ </w:t>
      </w:r>
      <w:r w:rsidR="00350E16">
        <w:rPr>
          <w:sz w:val="20"/>
        </w:rPr>
        <w:t>19</w:t>
      </w:r>
      <w:r w:rsidR="00D06041" w:rsidRPr="00C47951">
        <w:rPr>
          <w:sz w:val="20"/>
        </w:rPr>
        <w:t>.</w:t>
      </w:r>
      <w:r w:rsidR="00D06041" w:rsidRPr="00C47951">
        <w:rPr>
          <w:sz w:val="20"/>
        </w:rPr>
        <w:tab/>
      </w:r>
      <w:bookmarkStart w:id="0" w:name="_Toc298147127"/>
      <w:r w:rsidR="00691C24" w:rsidRPr="00655358">
        <w:rPr>
          <w:b/>
          <w:bCs/>
          <w:sz w:val="20"/>
        </w:rPr>
        <w:t>STUDENT’S RIGHT TO CANCEL, WITHDRAWALS, REFUNDS (CANCELLATION &amp; REFUND POLICY AND PROCEDURE)</w:t>
      </w:r>
      <w:bookmarkEnd w:id="0"/>
    </w:p>
    <w:p w14:paraId="26723397" w14:textId="77777777" w:rsidR="00691C24" w:rsidRPr="00B240A2" w:rsidRDefault="00691C24" w:rsidP="00691C24">
      <w:pPr>
        <w:pStyle w:val="BodyTextIndent"/>
        <w:ind w:hanging="720"/>
        <w:rPr>
          <w:b/>
          <w:bCs/>
          <w:sz w:val="20"/>
        </w:rPr>
      </w:pPr>
    </w:p>
    <w:p w14:paraId="0631E30D" w14:textId="77777777" w:rsidR="00243887" w:rsidRPr="00935FCB" w:rsidRDefault="00243887" w:rsidP="00243887">
      <w:pPr>
        <w:autoSpaceDE w:val="0"/>
        <w:autoSpaceDN w:val="0"/>
        <w:adjustRightInd w:val="0"/>
        <w:ind w:left="720"/>
        <w:rPr>
          <w:rFonts w:ascii="Times New Roman" w:hAnsi="Times New Roman"/>
          <w:b/>
          <w:bCs/>
          <w:color w:val="000000"/>
          <w:sz w:val="20"/>
          <w:u w:val="single"/>
        </w:rPr>
      </w:pPr>
      <w:r w:rsidRPr="00935FCB">
        <w:rPr>
          <w:rFonts w:ascii="Times New Roman" w:hAnsi="Times New Roman"/>
          <w:b/>
          <w:bCs/>
          <w:color w:val="000000"/>
          <w:sz w:val="20"/>
          <w:u w:val="single"/>
        </w:rPr>
        <w:t xml:space="preserve">INFORMING THE ADMINISTRATION OF CANCELLATION OR WITHDRAWAL </w:t>
      </w:r>
    </w:p>
    <w:p w14:paraId="42E0303B" w14:textId="77777777" w:rsidR="00243887" w:rsidRDefault="00243887" w:rsidP="00243887">
      <w:pPr>
        <w:autoSpaceDE w:val="0"/>
        <w:autoSpaceDN w:val="0"/>
        <w:adjustRightInd w:val="0"/>
        <w:ind w:left="720"/>
        <w:rPr>
          <w:rFonts w:ascii="Times New Roman" w:hAnsi="Times New Roman"/>
          <w:color w:val="000000"/>
          <w:sz w:val="20"/>
        </w:rPr>
      </w:pPr>
    </w:p>
    <w:p w14:paraId="2DA71E5A" w14:textId="77777777" w:rsidR="00243887" w:rsidRPr="009A4427" w:rsidRDefault="00243887" w:rsidP="00243887">
      <w:pPr>
        <w:numPr>
          <w:ilvl w:val="0"/>
          <w:numId w:val="21"/>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Cancellation or withdrawal from Pacific College will occur when the student or applicant gives notice with reason for cancellation or withdrawal to the Registrar's office or when the college has reasonably determined that the student is no longer attending classes, including classes the student is auditing. (DOD – Date of Determination). </w:t>
      </w:r>
    </w:p>
    <w:p w14:paraId="00815A37" w14:textId="77777777" w:rsidR="00353CD0" w:rsidRDefault="00353CD0" w:rsidP="006C224F">
      <w:pPr>
        <w:autoSpaceDE w:val="0"/>
        <w:autoSpaceDN w:val="0"/>
        <w:adjustRightInd w:val="0"/>
        <w:rPr>
          <w:rFonts w:ascii="Times New Roman" w:hAnsi="Times New Roman"/>
          <w:b/>
          <w:bCs/>
          <w:color w:val="000000"/>
          <w:sz w:val="20"/>
        </w:rPr>
      </w:pPr>
    </w:p>
    <w:p w14:paraId="7D6E9345" w14:textId="77777777" w:rsidR="00243887" w:rsidRDefault="00243887" w:rsidP="00243887">
      <w:pPr>
        <w:autoSpaceDE w:val="0"/>
        <w:autoSpaceDN w:val="0"/>
        <w:adjustRightInd w:val="0"/>
        <w:ind w:left="720"/>
        <w:rPr>
          <w:rFonts w:ascii="Times New Roman" w:hAnsi="Times New Roman"/>
          <w:b/>
          <w:bCs/>
          <w:color w:val="000000"/>
          <w:sz w:val="20"/>
        </w:rPr>
      </w:pPr>
      <w:r w:rsidRPr="009A4427">
        <w:rPr>
          <w:rFonts w:ascii="Times New Roman" w:hAnsi="Times New Roman"/>
          <w:b/>
          <w:bCs/>
          <w:color w:val="000000"/>
          <w:sz w:val="20"/>
        </w:rPr>
        <w:t xml:space="preserve">Withdrawal – Refund Policy: </w:t>
      </w:r>
    </w:p>
    <w:p w14:paraId="1614AD1D" w14:textId="77777777" w:rsidR="00243887" w:rsidRPr="009A4427" w:rsidRDefault="00243887" w:rsidP="00243887">
      <w:pPr>
        <w:autoSpaceDE w:val="0"/>
        <w:autoSpaceDN w:val="0"/>
        <w:adjustRightInd w:val="0"/>
        <w:ind w:left="720"/>
        <w:rPr>
          <w:rFonts w:ascii="Times New Roman" w:hAnsi="Times New Roman"/>
          <w:color w:val="000000"/>
          <w:sz w:val="20"/>
        </w:rPr>
      </w:pPr>
    </w:p>
    <w:p w14:paraId="3241F7E5" w14:textId="77777777" w:rsidR="00243887" w:rsidRPr="009A4427" w:rsidRDefault="00243887" w:rsidP="00243887">
      <w:pPr>
        <w:numPr>
          <w:ilvl w:val="0"/>
          <w:numId w:val="21"/>
        </w:numPr>
        <w:autoSpaceDE w:val="0"/>
        <w:autoSpaceDN w:val="0"/>
        <w:adjustRightInd w:val="0"/>
        <w:spacing w:after="14"/>
        <w:rPr>
          <w:rFonts w:ascii="Times New Roman" w:hAnsi="Times New Roman"/>
          <w:color w:val="000000"/>
          <w:sz w:val="20"/>
        </w:rPr>
      </w:pPr>
      <w:r w:rsidRPr="009A4427">
        <w:rPr>
          <w:rFonts w:ascii="Times New Roman" w:hAnsi="Times New Roman"/>
          <w:color w:val="000000"/>
          <w:sz w:val="20"/>
        </w:rPr>
        <w:t xml:space="preserve">Canceling the enrolment agreement </w:t>
      </w:r>
      <w:r w:rsidRPr="009A4427">
        <w:rPr>
          <w:rFonts w:ascii="Times New Roman" w:hAnsi="Times New Roman"/>
          <w:b/>
          <w:bCs/>
          <w:color w:val="000000"/>
          <w:sz w:val="20"/>
        </w:rPr>
        <w:t xml:space="preserve">or </w:t>
      </w:r>
      <w:r w:rsidRPr="009A4427">
        <w:rPr>
          <w:rFonts w:ascii="Times New Roman" w:hAnsi="Times New Roman"/>
          <w:color w:val="000000"/>
          <w:sz w:val="20"/>
        </w:rPr>
        <w:t xml:space="preserve">withdraw from Program and obtain a refund: </w:t>
      </w:r>
    </w:p>
    <w:p w14:paraId="27CFD52C" w14:textId="77777777" w:rsidR="00243887" w:rsidRPr="009A4427" w:rsidRDefault="00243887" w:rsidP="00243887">
      <w:pPr>
        <w:numPr>
          <w:ilvl w:val="0"/>
          <w:numId w:val="22"/>
        </w:numPr>
        <w:autoSpaceDE w:val="0"/>
        <w:autoSpaceDN w:val="0"/>
        <w:adjustRightInd w:val="0"/>
        <w:spacing w:after="14"/>
        <w:rPr>
          <w:rFonts w:ascii="Times New Roman" w:hAnsi="Times New Roman"/>
          <w:color w:val="000000"/>
          <w:sz w:val="20"/>
        </w:rPr>
      </w:pPr>
      <w:r w:rsidRPr="009A4427">
        <w:rPr>
          <w:rFonts w:ascii="Times New Roman" w:hAnsi="Times New Roman"/>
          <w:color w:val="000000"/>
          <w:sz w:val="20"/>
        </w:rPr>
        <w:t xml:space="preserve">A “Petition to Withdraw from Program” may be obtained from the Registrar, Dean, or Student Advisor for this purpose or in an area where student forms are kept for student use. All forms are available </w:t>
      </w:r>
      <w:proofErr w:type="gramStart"/>
      <w:r w:rsidRPr="009A4427">
        <w:rPr>
          <w:rFonts w:ascii="Times New Roman" w:hAnsi="Times New Roman"/>
          <w:color w:val="000000"/>
          <w:sz w:val="20"/>
        </w:rPr>
        <w:t>on</w:t>
      </w:r>
      <w:proofErr w:type="gramEnd"/>
      <w:r w:rsidRPr="009A4427">
        <w:rPr>
          <w:rFonts w:ascii="Times New Roman" w:hAnsi="Times New Roman"/>
          <w:color w:val="000000"/>
          <w:sz w:val="20"/>
        </w:rPr>
        <w:t xml:space="preserve"> </w:t>
      </w:r>
      <w:r w:rsidR="00353CD0">
        <w:rPr>
          <w:rFonts w:ascii="Times New Roman" w:hAnsi="Times New Roman"/>
          <w:color w:val="000000"/>
          <w:sz w:val="20"/>
        </w:rPr>
        <w:t>the student HUB</w:t>
      </w:r>
      <w:r w:rsidRPr="009A4427">
        <w:rPr>
          <w:rFonts w:ascii="Times New Roman" w:hAnsi="Times New Roman"/>
          <w:color w:val="000000"/>
          <w:sz w:val="20"/>
        </w:rPr>
        <w:t xml:space="preserve">. </w:t>
      </w:r>
    </w:p>
    <w:p w14:paraId="6B31CFAD" w14:textId="285C75FA" w:rsidR="00243887" w:rsidRPr="009A4427" w:rsidRDefault="00243887" w:rsidP="00243887">
      <w:pPr>
        <w:numPr>
          <w:ilvl w:val="0"/>
          <w:numId w:val="22"/>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The Petition to Withdraw from Program form must be submitted to </w:t>
      </w:r>
      <w:proofErr w:type="gramStart"/>
      <w:r w:rsidRPr="009A4427">
        <w:rPr>
          <w:rFonts w:ascii="Times New Roman" w:hAnsi="Times New Roman"/>
          <w:color w:val="000000"/>
          <w:sz w:val="20"/>
        </w:rPr>
        <w:t>Registrar</w:t>
      </w:r>
      <w:proofErr w:type="gramEnd"/>
      <w:r w:rsidRPr="009A4427">
        <w:rPr>
          <w:rFonts w:ascii="Times New Roman" w:hAnsi="Times New Roman"/>
          <w:color w:val="000000"/>
          <w:sz w:val="20"/>
        </w:rPr>
        <w:t xml:space="preserve"> </w:t>
      </w:r>
    </w:p>
    <w:p w14:paraId="70F8FFC1" w14:textId="77777777" w:rsidR="00243887" w:rsidRPr="009A4427" w:rsidRDefault="00243887" w:rsidP="00243887">
      <w:pPr>
        <w:autoSpaceDE w:val="0"/>
        <w:autoSpaceDN w:val="0"/>
        <w:adjustRightInd w:val="0"/>
        <w:ind w:left="1080"/>
        <w:rPr>
          <w:rFonts w:ascii="Times New Roman" w:hAnsi="Times New Roman"/>
          <w:color w:val="000000"/>
          <w:sz w:val="20"/>
        </w:rPr>
      </w:pPr>
    </w:p>
    <w:p w14:paraId="46B42D08" w14:textId="3FA071AF" w:rsidR="00217E64" w:rsidRPr="00AB3DF0" w:rsidRDefault="00217E64" w:rsidP="00243887">
      <w:pPr>
        <w:numPr>
          <w:ilvl w:val="0"/>
          <w:numId w:val="21"/>
        </w:numPr>
        <w:autoSpaceDE w:val="0"/>
        <w:autoSpaceDN w:val="0"/>
        <w:adjustRightInd w:val="0"/>
        <w:rPr>
          <w:rFonts w:ascii="Times New Roman" w:hAnsi="Times New Roman"/>
          <w:sz w:val="20"/>
        </w:rPr>
      </w:pPr>
      <w:r w:rsidRPr="00AB3DF0">
        <w:rPr>
          <w:sz w:val="20"/>
        </w:rPr>
        <w:t xml:space="preserve">This segment applies to students who are attending an online program at Pacific College of Health and Science </w:t>
      </w:r>
      <w:r w:rsidR="00717A1C" w:rsidRPr="00AB3DF0">
        <w:rPr>
          <w:sz w:val="20"/>
        </w:rPr>
        <w:t>while</w:t>
      </w:r>
      <w:r w:rsidRPr="00AB3DF0">
        <w:rPr>
          <w:sz w:val="20"/>
        </w:rPr>
        <w:t xml:space="preserve"> resid</w:t>
      </w:r>
      <w:r w:rsidR="00717A1C" w:rsidRPr="00AB3DF0">
        <w:rPr>
          <w:sz w:val="20"/>
        </w:rPr>
        <w:t>ing</w:t>
      </w:r>
      <w:r w:rsidRPr="00AB3DF0">
        <w:rPr>
          <w:sz w:val="20"/>
        </w:rPr>
        <w:t xml:space="preserve"> in the state of Wisconsin. The enrollment agreement is a legally binding document upon acceptance of the student by the school unless the student cancels the enrollment agreement. The student </w:t>
      </w:r>
      <w:r w:rsidRPr="00AB3DF0">
        <w:rPr>
          <w:rFonts w:ascii="Times New Roman" w:hAnsi="Times New Roman"/>
          <w:sz w:val="20"/>
        </w:rPr>
        <w:t xml:space="preserve">has the right to cancel the enrollment agreement and obtain a refund of charges </w:t>
      </w:r>
      <w:proofErr w:type="gramStart"/>
      <w:r w:rsidRPr="00AB3DF0">
        <w:rPr>
          <w:rFonts w:ascii="Times New Roman" w:hAnsi="Times New Roman"/>
          <w:sz w:val="20"/>
        </w:rPr>
        <w:t>p</w:t>
      </w:r>
      <w:r w:rsidR="00717A1C" w:rsidRPr="00AB3DF0">
        <w:rPr>
          <w:rFonts w:ascii="Times New Roman" w:hAnsi="Times New Roman"/>
          <w:sz w:val="20"/>
        </w:rPr>
        <w:t>aid,</w:t>
      </w:r>
      <w:proofErr w:type="gramEnd"/>
      <w:r w:rsidRPr="00AB3DF0">
        <w:rPr>
          <w:rFonts w:ascii="Times New Roman" w:hAnsi="Times New Roman"/>
          <w:sz w:val="20"/>
        </w:rPr>
        <w:t xml:space="preserve"> within three business days of signing the enrollment agreement. The student m</w:t>
      </w:r>
      <w:r w:rsidR="00717A1C" w:rsidRPr="00AB3DF0">
        <w:rPr>
          <w:rFonts w:ascii="Times New Roman" w:hAnsi="Times New Roman"/>
          <w:sz w:val="20"/>
        </w:rPr>
        <w:t>ust</w:t>
      </w:r>
      <w:r w:rsidRPr="00AB3DF0">
        <w:rPr>
          <w:rFonts w:ascii="Times New Roman" w:hAnsi="Times New Roman"/>
          <w:sz w:val="20"/>
        </w:rPr>
        <w:t xml:space="preserve"> complete the Notice of Cancellation form and submit to </w:t>
      </w:r>
      <w:r w:rsidR="00717A1C" w:rsidRPr="00AB3DF0">
        <w:rPr>
          <w:rFonts w:ascii="Times New Roman" w:hAnsi="Times New Roman"/>
          <w:sz w:val="20"/>
        </w:rPr>
        <w:t>a</w:t>
      </w:r>
      <w:r w:rsidRPr="00AB3DF0">
        <w:rPr>
          <w:rFonts w:ascii="Times New Roman" w:hAnsi="Times New Roman"/>
          <w:sz w:val="20"/>
        </w:rPr>
        <w:t xml:space="preserve">dmissions. </w:t>
      </w:r>
      <w:proofErr w:type="gramStart"/>
      <w:r w:rsidRPr="00AB3DF0">
        <w:rPr>
          <w:rFonts w:ascii="Times New Roman" w:hAnsi="Times New Roman"/>
          <w:sz w:val="20"/>
        </w:rPr>
        <w:t>The</w:t>
      </w:r>
      <w:proofErr w:type="gramEnd"/>
      <w:r w:rsidRPr="00AB3DF0">
        <w:rPr>
          <w:rFonts w:ascii="Times New Roman" w:hAnsi="Times New Roman"/>
          <w:sz w:val="20"/>
        </w:rPr>
        <w:t xml:space="preserve"> full refund will be </w:t>
      </w:r>
      <w:r w:rsidR="00717A1C" w:rsidRPr="00AB3DF0">
        <w:rPr>
          <w:rFonts w:ascii="Times New Roman" w:hAnsi="Times New Roman"/>
          <w:sz w:val="20"/>
        </w:rPr>
        <w:t>provided</w:t>
      </w:r>
      <w:r w:rsidRPr="00AB3DF0">
        <w:rPr>
          <w:rFonts w:ascii="Times New Roman" w:hAnsi="Times New Roman"/>
          <w:sz w:val="20"/>
        </w:rPr>
        <w:t xml:space="preserve"> </w:t>
      </w:r>
      <w:r w:rsidR="00717A1C" w:rsidRPr="00AB3DF0">
        <w:rPr>
          <w:rFonts w:ascii="Times New Roman" w:hAnsi="Times New Roman"/>
          <w:sz w:val="20"/>
        </w:rPr>
        <w:t>with</w:t>
      </w:r>
      <w:r w:rsidRPr="00AB3DF0">
        <w:rPr>
          <w:rFonts w:ascii="Times New Roman" w:hAnsi="Times New Roman"/>
          <w:sz w:val="20"/>
        </w:rPr>
        <w:t>in 10 business days.</w:t>
      </w:r>
    </w:p>
    <w:p w14:paraId="1EB0F999" w14:textId="77777777" w:rsidR="00217E64" w:rsidRPr="00217E64" w:rsidRDefault="00217E64" w:rsidP="006C224F">
      <w:pPr>
        <w:autoSpaceDE w:val="0"/>
        <w:autoSpaceDN w:val="0"/>
        <w:adjustRightInd w:val="0"/>
        <w:rPr>
          <w:rFonts w:ascii="Times New Roman" w:hAnsi="Times New Roman"/>
          <w:color w:val="000000"/>
          <w:sz w:val="20"/>
        </w:rPr>
      </w:pPr>
    </w:p>
    <w:p w14:paraId="1B787C23" w14:textId="7398CA9E" w:rsidR="00243887" w:rsidRPr="009A4427" w:rsidRDefault="00243887" w:rsidP="00243887">
      <w:pPr>
        <w:numPr>
          <w:ilvl w:val="0"/>
          <w:numId w:val="21"/>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The student has the right to cancel the enrollment agreement and obtain a refund of charges paid through attendance at the first-class session, or the eighth day after enrollment </w:t>
      </w:r>
      <w:r w:rsidR="00AD6B2A">
        <w:rPr>
          <w:rFonts w:ascii="Times New Roman" w:hAnsi="Times New Roman"/>
          <w:color w:val="000000"/>
          <w:sz w:val="20"/>
        </w:rPr>
        <w:t>(September</w:t>
      </w:r>
      <w:r w:rsidR="00B42171">
        <w:rPr>
          <w:rFonts w:ascii="Times New Roman" w:hAnsi="Times New Roman"/>
          <w:color w:val="000000"/>
          <w:sz w:val="20"/>
        </w:rPr>
        <w:t xml:space="preserve"> 1</w:t>
      </w:r>
      <w:r w:rsidR="00674A5D">
        <w:rPr>
          <w:rFonts w:ascii="Times New Roman" w:hAnsi="Times New Roman"/>
          <w:color w:val="000000"/>
          <w:sz w:val="20"/>
        </w:rPr>
        <w:t>3</w:t>
      </w:r>
      <w:r w:rsidR="00D05CCF">
        <w:rPr>
          <w:rFonts w:ascii="Times New Roman" w:hAnsi="Times New Roman"/>
          <w:color w:val="000000"/>
          <w:sz w:val="20"/>
        </w:rPr>
        <w:t>, 202</w:t>
      </w:r>
      <w:r w:rsidR="00674A5D">
        <w:rPr>
          <w:rFonts w:ascii="Times New Roman" w:hAnsi="Times New Roman"/>
          <w:color w:val="000000"/>
          <w:sz w:val="20"/>
        </w:rPr>
        <w:t>3</w:t>
      </w:r>
      <w:r w:rsidRPr="009A4427">
        <w:rPr>
          <w:rFonts w:ascii="Times New Roman" w:hAnsi="Times New Roman"/>
          <w:color w:val="000000"/>
          <w:sz w:val="20"/>
        </w:rPr>
        <w:t xml:space="preserve">), whichever is later. A full refund of tuition will be made if the student cancels or the date of determination (DOD) is within the first eight days of the term either to the federal student financial aid program funds or to the non-financial aid student. The refund will be issued within 45 days after the date of cancellation or 45 days after the last date of attendance (LDA). Certain fees in addition to the application and administrative Fee may be nonrefundable. (See “Fees and Charges”) </w:t>
      </w:r>
    </w:p>
    <w:p w14:paraId="783F0947" w14:textId="77777777" w:rsidR="00243887" w:rsidRPr="009A4427" w:rsidRDefault="00243887" w:rsidP="00243887">
      <w:pPr>
        <w:autoSpaceDE w:val="0"/>
        <w:autoSpaceDN w:val="0"/>
        <w:adjustRightInd w:val="0"/>
        <w:ind w:left="720"/>
        <w:rPr>
          <w:rFonts w:ascii="Times New Roman" w:hAnsi="Times New Roman"/>
          <w:color w:val="000000"/>
          <w:sz w:val="20"/>
        </w:rPr>
      </w:pPr>
    </w:p>
    <w:p w14:paraId="2553DC56" w14:textId="77777777" w:rsidR="00243887" w:rsidRDefault="00243887" w:rsidP="00243887">
      <w:pPr>
        <w:autoSpaceDE w:val="0"/>
        <w:autoSpaceDN w:val="0"/>
        <w:adjustRightInd w:val="0"/>
        <w:ind w:left="1080"/>
        <w:rPr>
          <w:rFonts w:ascii="Times New Roman" w:hAnsi="Times New Roman"/>
          <w:color w:val="000000"/>
          <w:sz w:val="20"/>
        </w:rPr>
      </w:pPr>
      <w:r w:rsidRPr="009A4427">
        <w:rPr>
          <w:rFonts w:ascii="Times New Roman" w:hAnsi="Times New Roman"/>
          <w:color w:val="000000"/>
          <w:sz w:val="20"/>
        </w:rPr>
        <w:t xml:space="preserve">For example, only: A student who pays $2000 in tuition and $80 in fees (non-refundable resident application and term administrative fee), $2080 total, in advance for the term, and then cancels before the close of business on the eighth day of the term receives $2000 as a refund. (Payable to the federal student financial aid program </w:t>
      </w:r>
      <w:proofErr w:type="gramStart"/>
      <w:r w:rsidRPr="009A4427">
        <w:rPr>
          <w:rFonts w:ascii="Times New Roman" w:hAnsi="Times New Roman"/>
          <w:color w:val="000000"/>
          <w:sz w:val="20"/>
        </w:rPr>
        <w:t>funds, if</w:t>
      </w:r>
      <w:proofErr w:type="gramEnd"/>
      <w:r w:rsidRPr="009A4427">
        <w:rPr>
          <w:rFonts w:ascii="Times New Roman" w:hAnsi="Times New Roman"/>
          <w:color w:val="000000"/>
          <w:sz w:val="20"/>
        </w:rPr>
        <w:t xml:space="preserve"> a financial aid student.) </w:t>
      </w:r>
    </w:p>
    <w:p w14:paraId="1D388651" w14:textId="77777777" w:rsidR="00243887" w:rsidRPr="009A4427" w:rsidRDefault="00243887" w:rsidP="00243887">
      <w:pPr>
        <w:autoSpaceDE w:val="0"/>
        <w:autoSpaceDN w:val="0"/>
        <w:adjustRightInd w:val="0"/>
        <w:ind w:left="720"/>
        <w:rPr>
          <w:rFonts w:ascii="Times New Roman" w:hAnsi="Times New Roman"/>
          <w:color w:val="000000"/>
          <w:sz w:val="20"/>
        </w:rPr>
      </w:pPr>
    </w:p>
    <w:p w14:paraId="1C85984F" w14:textId="77777777" w:rsidR="00243887" w:rsidRDefault="00243887" w:rsidP="00243887">
      <w:pPr>
        <w:numPr>
          <w:ilvl w:val="0"/>
          <w:numId w:val="21"/>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If the student has received federal financial aid funds, they are entitled to a refund of refundable monies not paid from federal student financial aid program funds. </w:t>
      </w:r>
    </w:p>
    <w:p w14:paraId="4C30E218" w14:textId="77777777" w:rsidR="00243887" w:rsidRDefault="00243887" w:rsidP="00737138">
      <w:pPr>
        <w:ind w:firstLine="360"/>
        <w:rPr>
          <w:b/>
          <w:bCs/>
          <w:sz w:val="20"/>
        </w:rPr>
      </w:pPr>
    </w:p>
    <w:p w14:paraId="0A5E92EE" w14:textId="77777777" w:rsidR="00737138" w:rsidRDefault="00737138" w:rsidP="00737138">
      <w:pPr>
        <w:ind w:firstLine="360"/>
        <w:rPr>
          <w:b/>
          <w:bCs/>
          <w:sz w:val="20"/>
        </w:rPr>
      </w:pPr>
      <w:r w:rsidRPr="000E1FB4">
        <w:rPr>
          <w:b/>
          <w:bCs/>
          <w:sz w:val="20"/>
        </w:rPr>
        <w:t>After the eighth day of enrollment:</w:t>
      </w:r>
    </w:p>
    <w:p w14:paraId="693770A0" w14:textId="77777777" w:rsidR="00AF71BE" w:rsidRPr="000E1FB4" w:rsidRDefault="00AF71BE" w:rsidP="00737138">
      <w:pPr>
        <w:ind w:firstLine="360"/>
        <w:rPr>
          <w:b/>
          <w:bCs/>
          <w:sz w:val="20"/>
        </w:rPr>
      </w:pPr>
    </w:p>
    <w:p w14:paraId="0EE8A4DC" w14:textId="77777777" w:rsidR="00737138" w:rsidRPr="000E1FB4" w:rsidRDefault="00737138" w:rsidP="00AF71BE">
      <w:pPr>
        <w:numPr>
          <w:ilvl w:val="0"/>
          <w:numId w:val="9"/>
        </w:numPr>
        <w:rPr>
          <w:sz w:val="20"/>
          <w:u w:val="single"/>
        </w:rPr>
      </w:pPr>
      <w:r w:rsidRPr="000E1FB4">
        <w:rPr>
          <w:sz w:val="20"/>
        </w:rPr>
        <w:t xml:space="preserve">If the college is notified that a student drops all courses after the eighth day of enrollment, a refund will be made for the unused portion of tuition paid, based upon the last date of attendance (LDA) in the last class attended for all courses not dropped at the time of withdrawal including classes the student is auditing. This policy parallels </w:t>
      </w:r>
      <w:proofErr w:type="gramStart"/>
      <w:r w:rsidRPr="000E1FB4">
        <w:rPr>
          <w:sz w:val="20"/>
        </w:rPr>
        <w:t>return</w:t>
      </w:r>
      <w:proofErr w:type="gramEnd"/>
      <w:r w:rsidRPr="000E1FB4">
        <w:rPr>
          <w:sz w:val="20"/>
        </w:rPr>
        <w:t xml:space="preserve"> to Title IV funds policy. </w:t>
      </w:r>
    </w:p>
    <w:p w14:paraId="1AD1BC89" w14:textId="77777777" w:rsidR="00AB3DF0" w:rsidRPr="00AB3DF0" w:rsidRDefault="00737138" w:rsidP="00AB3DF0">
      <w:pPr>
        <w:pStyle w:val="ColorfulList-Accent11"/>
        <w:numPr>
          <w:ilvl w:val="0"/>
          <w:numId w:val="14"/>
        </w:numPr>
        <w:ind w:left="1440"/>
        <w:rPr>
          <w:rFonts w:ascii="Times New Roman" w:hAnsi="Times New Roman"/>
          <w:sz w:val="20"/>
          <w:szCs w:val="20"/>
        </w:rPr>
      </w:pPr>
      <w:r w:rsidRPr="00AB3DF0">
        <w:rPr>
          <w:rFonts w:ascii="Times New Roman" w:hAnsi="Times New Roman"/>
          <w:sz w:val="20"/>
          <w:szCs w:val="20"/>
        </w:rPr>
        <w:t xml:space="preserve">A petition to withdraw from the program is necessary for a student to officially withdraw. These forms may be obtained from the registrar, dean, student advisor or from the area where student forms are publicly distributed. All forms are available </w:t>
      </w:r>
      <w:proofErr w:type="gramStart"/>
      <w:r w:rsidRPr="00AB3DF0">
        <w:rPr>
          <w:rFonts w:ascii="Times New Roman" w:hAnsi="Times New Roman"/>
          <w:sz w:val="20"/>
          <w:szCs w:val="20"/>
        </w:rPr>
        <w:t>on</w:t>
      </w:r>
      <w:proofErr w:type="gramEnd"/>
      <w:r w:rsidRPr="00AB3DF0">
        <w:rPr>
          <w:rFonts w:ascii="Times New Roman" w:hAnsi="Times New Roman"/>
          <w:sz w:val="20"/>
          <w:szCs w:val="20"/>
        </w:rPr>
        <w:t xml:space="preserve"> </w:t>
      </w:r>
      <w:r w:rsidR="00353CD0" w:rsidRPr="00AB3DF0">
        <w:rPr>
          <w:rFonts w:ascii="Times New Roman" w:hAnsi="Times New Roman"/>
          <w:sz w:val="20"/>
          <w:szCs w:val="20"/>
        </w:rPr>
        <w:t>the student HUB</w:t>
      </w:r>
      <w:r w:rsidRPr="00AB3DF0">
        <w:rPr>
          <w:rFonts w:ascii="Times New Roman" w:hAnsi="Times New Roman"/>
          <w:sz w:val="20"/>
          <w:szCs w:val="20"/>
        </w:rPr>
        <w:t>.</w:t>
      </w:r>
    </w:p>
    <w:p w14:paraId="67B97C89" w14:textId="1EDADE98" w:rsidR="00AB3DF0" w:rsidRPr="00AB3DF0" w:rsidRDefault="00717A1C" w:rsidP="00AB3DF0">
      <w:pPr>
        <w:pStyle w:val="ColorfulList-Accent11"/>
        <w:numPr>
          <w:ilvl w:val="0"/>
          <w:numId w:val="14"/>
        </w:numPr>
        <w:ind w:left="1440"/>
        <w:rPr>
          <w:rFonts w:ascii="Times New Roman" w:hAnsi="Times New Roman"/>
          <w:sz w:val="20"/>
          <w:szCs w:val="20"/>
        </w:rPr>
      </w:pPr>
      <w:r w:rsidRPr="00AB3DF0">
        <w:rPr>
          <w:rFonts w:ascii="Times New Roman" w:hAnsi="Times New Roman"/>
          <w:b/>
          <w:bCs/>
          <w:sz w:val="20"/>
          <w:szCs w:val="20"/>
        </w:rPr>
        <w:t xml:space="preserve">Official Withdrawal: Informing the Administration of Cancellation or Withdrawal: </w:t>
      </w:r>
      <w:r w:rsidRPr="00AB3DF0">
        <w:rPr>
          <w:rFonts w:ascii="Times New Roman" w:hAnsi="Times New Roman"/>
          <w:sz w:val="20"/>
          <w:szCs w:val="20"/>
        </w:rPr>
        <w:t>Students residing in the District of Columbia or state of Wisconsin who are exercising their right to cancel the enrollment agreement are required by DC or Wisconsin law to do so within the three (3) day cancellation period.</w:t>
      </w:r>
      <w:r w:rsidR="00E90930" w:rsidRPr="00AB3DF0">
        <w:rPr>
          <w:rFonts w:ascii="Times New Roman" w:hAnsi="Times New Roman"/>
          <w:sz w:val="20"/>
          <w:szCs w:val="20"/>
        </w:rPr>
        <w:t xml:space="preserve"> In both situations, refunds will be made within </w:t>
      </w:r>
      <w:r w:rsidR="00E90930" w:rsidRPr="00AB3DF0">
        <w:rPr>
          <w:rFonts w:ascii="Times New Roman" w:hAnsi="Times New Roman"/>
          <w:sz w:val="20"/>
          <w:szCs w:val="20"/>
          <w:u w:val="single"/>
        </w:rPr>
        <w:t>40 days</w:t>
      </w:r>
      <w:r w:rsidR="00E90930" w:rsidRPr="00AB3DF0">
        <w:rPr>
          <w:rFonts w:ascii="Times New Roman" w:hAnsi="Times New Roman"/>
          <w:sz w:val="20"/>
          <w:szCs w:val="20"/>
        </w:rPr>
        <w:t xml:space="preserve"> of the last date of attendance (LDA).</w:t>
      </w:r>
    </w:p>
    <w:p w14:paraId="16DA1AD0" w14:textId="77777777" w:rsidR="00737138" w:rsidRPr="000E1FB4" w:rsidRDefault="00737138" w:rsidP="00AF71BE">
      <w:pPr>
        <w:numPr>
          <w:ilvl w:val="0"/>
          <w:numId w:val="9"/>
        </w:numPr>
        <w:rPr>
          <w:sz w:val="20"/>
        </w:rPr>
      </w:pPr>
      <w:r w:rsidRPr="000E1FB4">
        <w:rPr>
          <w:sz w:val="20"/>
        </w:rPr>
        <w:t xml:space="preserve">If no petition to withdraw is submitted and the registrar determines that a student has stopped attending classes, the registrar will determine the student’s last date of attendance (LDA) for purpose of determining a refund by reviewing course attendance records, including classes the student is auditing. </w:t>
      </w:r>
    </w:p>
    <w:p w14:paraId="48435070" w14:textId="77777777" w:rsidR="00737138" w:rsidRPr="000E1FB4" w:rsidRDefault="00737138" w:rsidP="00AF71BE">
      <w:pPr>
        <w:numPr>
          <w:ilvl w:val="0"/>
          <w:numId w:val="9"/>
        </w:numPr>
        <w:rPr>
          <w:sz w:val="20"/>
        </w:rPr>
      </w:pPr>
      <w:r w:rsidRPr="000E1FB4">
        <w:rPr>
          <w:sz w:val="20"/>
        </w:rPr>
        <w:t>In both situations, refunds will be made within 45 days of the last date of attendance (LDA).</w:t>
      </w:r>
    </w:p>
    <w:p w14:paraId="5971BF57" w14:textId="77777777" w:rsidR="00737138" w:rsidRPr="000E1FB4" w:rsidRDefault="00737138" w:rsidP="00AF71BE">
      <w:pPr>
        <w:numPr>
          <w:ilvl w:val="0"/>
          <w:numId w:val="15"/>
        </w:numPr>
        <w:ind w:left="1440"/>
        <w:contextualSpacing/>
        <w:rPr>
          <w:sz w:val="20"/>
        </w:rPr>
      </w:pPr>
      <w:r w:rsidRPr="000E1FB4">
        <w:rPr>
          <w:rFonts w:eastAsia="Calibri" w:cs="Calibri"/>
          <w:sz w:val="20"/>
        </w:rPr>
        <w:t xml:space="preserve">Students will be coded as an unofficial </w:t>
      </w:r>
      <w:proofErr w:type="gramStart"/>
      <w:r w:rsidRPr="000E1FB4">
        <w:rPr>
          <w:rFonts w:eastAsia="Calibri" w:cs="Calibri"/>
          <w:sz w:val="20"/>
        </w:rPr>
        <w:t>withdrawal</w:t>
      </w:r>
      <w:proofErr w:type="gramEnd"/>
      <w:r w:rsidRPr="000E1FB4">
        <w:rPr>
          <w:rFonts w:eastAsia="Calibri" w:cs="Calibri"/>
          <w:sz w:val="20"/>
        </w:rPr>
        <w:t xml:space="preserve"> and they will receive a Withdrawal (W) in any course not completed by the last date of attendance.</w:t>
      </w:r>
    </w:p>
    <w:p w14:paraId="7BC64099" w14:textId="77777777" w:rsidR="00737138" w:rsidRPr="000E1FB4" w:rsidRDefault="00737138" w:rsidP="00AF71BE">
      <w:pPr>
        <w:numPr>
          <w:ilvl w:val="0"/>
          <w:numId w:val="15"/>
        </w:numPr>
        <w:ind w:left="1440"/>
        <w:rPr>
          <w:sz w:val="20"/>
        </w:rPr>
      </w:pPr>
      <w:r w:rsidRPr="000E1FB4">
        <w:rPr>
          <w:rFonts w:eastAsia="Calibri" w:cs="Calibri"/>
          <w:sz w:val="20"/>
        </w:rPr>
        <w:t>Withdrawals after 60% of the class hours have been completed result in no refund and a WF (Withdraw/Failure) grade.</w:t>
      </w:r>
    </w:p>
    <w:p w14:paraId="7FA91F2B" w14:textId="77777777" w:rsidR="00737138" w:rsidRPr="000E1FB4" w:rsidRDefault="00737138" w:rsidP="00AF71BE">
      <w:pPr>
        <w:numPr>
          <w:ilvl w:val="0"/>
          <w:numId w:val="9"/>
        </w:numPr>
        <w:rPr>
          <w:sz w:val="20"/>
        </w:rPr>
      </w:pPr>
      <w:r w:rsidRPr="000E1FB4">
        <w:rPr>
          <w:sz w:val="20"/>
        </w:rPr>
        <w:t xml:space="preserve">Financial aid student: Credit balances greater than the amount indicated by the return to Title IV (R2T4) calculation may result from classes dropped earlier in the term that were subject to the college refund policy or other refunds given </w:t>
      </w:r>
      <w:proofErr w:type="gramStart"/>
      <w:r w:rsidRPr="000E1FB4">
        <w:rPr>
          <w:sz w:val="20"/>
        </w:rPr>
        <w:t>in light of</w:t>
      </w:r>
      <w:proofErr w:type="gramEnd"/>
      <w:r w:rsidRPr="000E1FB4">
        <w:rPr>
          <w:sz w:val="20"/>
        </w:rPr>
        <w:t xml:space="preserve"> extenuating circumstances. These credit balances, in addition to the R2T4 calculated amount, are returned to the financial aid loan program. </w:t>
      </w:r>
    </w:p>
    <w:p w14:paraId="161DC2EA" w14:textId="77777777" w:rsidR="00737138" w:rsidRPr="003F74CA" w:rsidRDefault="00737138" w:rsidP="00737138">
      <w:pPr>
        <w:ind w:left="360"/>
        <w:rPr>
          <w:rFonts w:ascii="Cambria" w:hAnsi="Cambria"/>
          <w:sz w:val="20"/>
        </w:rPr>
      </w:pPr>
    </w:p>
    <w:p w14:paraId="0ECB3C17" w14:textId="77777777" w:rsidR="00737138" w:rsidRDefault="00737138" w:rsidP="00737138">
      <w:pPr>
        <w:ind w:firstLine="360"/>
        <w:rPr>
          <w:b/>
          <w:bCs/>
          <w:sz w:val="20"/>
        </w:rPr>
      </w:pPr>
      <w:r w:rsidRPr="000E1FB4">
        <w:rPr>
          <w:b/>
          <w:bCs/>
          <w:sz w:val="20"/>
        </w:rPr>
        <w:t>Dropped Class Refund Policy, Enrolled Student</w:t>
      </w:r>
      <w:r w:rsidR="00AF71BE">
        <w:rPr>
          <w:b/>
          <w:bCs/>
          <w:sz w:val="20"/>
        </w:rPr>
        <w:t>:</w:t>
      </w:r>
    </w:p>
    <w:p w14:paraId="25CCF0DC" w14:textId="77777777" w:rsidR="00AF71BE" w:rsidRPr="000E1FB4" w:rsidRDefault="00AF71BE" w:rsidP="00737138">
      <w:pPr>
        <w:ind w:firstLine="360"/>
        <w:rPr>
          <w:b/>
          <w:bCs/>
          <w:sz w:val="20"/>
        </w:rPr>
      </w:pPr>
    </w:p>
    <w:p w14:paraId="4240EBBB" w14:textId="77777777" w:rsidR="00737138" w:rsidRPr="000E1FB4" w:rsidRDefault="00737138" w:rsidP="00AF71BE">
      <w:pPr>
        <w:numPr>
          <w:ilvl w:val="0"/>
          <w:numId w:val="8"/>
        </w:numPr>
        <w:rPr>
          <w:sz w:val="20"/>
        </w:rPr>
      </w:pPr>
      <w:r w:rsidRPr="000E1FB4">
        <w:rPr>
          <w:sz w:val="20"/>
        </w:rPr>
        <w:t>To drop or add a class or classes while still enrolled, the student must complete a drop/add form. Students may not fall below 6 units to keep FA funds that have been disbursed.</w:t>
      </w:r>
    </w:p>
    <w:p w14:paraId="4FA04D88" w14:textId="77777777" w:rsidR="00737138" w:rsidRPr="000E1FB4" w:rsidRDefault="00737138" w:rsidP="00AF71BE">
      <w:pPr>
        <w:numPr>
          <w:ilvl w:val="0"/>
          <w:numId w:val="8"/>
        </w:numPr>
        <w:rPr>
          <w:sz w:val="20"/>
        </w:rPr>
      </w:pPr>
      <w:r w:rsidRPr="000E1FB4">
        <w:rPr>
          <w:sz w:val="20"/>
        </w:rPr>
        <w:t xml:space="preserve">The class will be </w:t>
      </w:r>
      <w:proofErr w:type="gramStart"/>
      <w:r w:rsidRPr="000E1FB4">
        <w:rPr>
          <w:sz w:val="20"/>
        </w:rPr>
        <w:t>dropped</w:t>
      </w:r>
      <w:proofErr w:type="gramEnd"/>
      <w:r w:rsidRPr="000E1FB4">
        <w:rPr>
          <w:sz w:val="20"/>
        </w:rPr>
        <w:t xml:space="preserve"> and the refund calculated based on the date the form is received by the administration, including audited classes. Withdrawal after 60% of the class hours have been completed results in no refund and a WF (Withdraw/Failure) grade. </w:t>
      </w:r>
    </w:p>
    <w:p w14:paraId="53CB4A20" w14:textId="77777777" w:rsidR="00737138" w:rsidRPr="000E1FB4" w:rsidRDefault="00737138" w:rsidP="00390202">
      <w:pPr>
        <w:widowControl w:val="0"/>
        <w:numPr>
          <w:ilvl w:val="0"/>
          <w:numId w:val="8"/>
        </w:numPr>
        <w:autoSpaceDE w:val="0"/>
        <w:autoSpaceDN w:val="0"/>
        <w:adjustRightInd w:val="0"/>
        <w:rPr>
          <w:rFonts w:cs="Calibri"/>
          <w:sz w:val="20"/>
        </w:rPr>
      </w:pPr>
      <w:r w:rsidRPr="000E1FB4">
        <w:rPr>
          <w:rFonts w:cs="Calibri"/>
          <w:sz w:val="20"/>
        </w:rPr>
        <w:t>USE Drop/Add forms: The refund amount for a class a student stops attending without notifying the administration by using a drop/add form is calculated based on the date of determination (DOD), the date which the college has determined that the student was no longer attending the class, including audited classes. The administration will automatically drop the student from a course if the student exceeds the maximum number of hours permitted as follows:</w:t>
      </w:r>
    </w:p>
    <w:p w14:paraId="38E780CC" w14:textId="77777777" w:rsidR="00737138" w:rsidRPr="000E1FB4" w:rsidRDefault="00737138" w:rsidP="00AF71BE">
      <w:pPr>
        <w:pStyle w:val="ColorfulList-Accent11"/>
        <w:numPr>
          <w:ilvl w:val="0"/>
          <w:numId w:val="15"/>
        </w:numPr>
        <w:ind w:left="1440"/>
        <w:rPr>
          <w:rFonts w:ascii="Times" w:hAnsi="Times" w:cs="Calibri"/>
          <w:sz w:val="20"/>
          <w:szCs w:val="20"/>
        </w:rPr>
      </w:pPr>
      <w:r w:rsidRPr="000E1FB4">
        <w:rPr>
          <w:rFonts w:ascii="Times" w:hAnsi="Times" w:cs="Calibri"/>
          <w:sz w:val="20"/>
          <w:szCs w:val="20"/>
        </w:rPr>
        <w:t xml:space="preserve">45-academic hour course (42 class hours) – a maximum of 10.5 hours of the course or no more than 3 full class sessions may be missed in most cases, based on </w:t>
      </w:r>
      <w:proofErr w:type="gramStart"/>
      <w:r w:rsidRPr="000E1FB4">
        <w:rPr>
          <w:rFonts w:ascii="Times" w:hAnsi="Times" w:cs="Calibri"/>
          <w:sz w:val="20"/>
          <w:szCs w:val="20"/>
        </w:rPr>
        <w:t>number</w:t>
      </w:r>
      <w:proofErr w:type="gramEnd"/>
      <w:r w:rsidRPr="000E1FB4">
        <w:rPr>
          <w:rFonts w:ascii="Times" w:hAnsi="Times" w:cs="Calibri"/>
          <w:sz w:val="20"/>
          <w:szCs w:val="20"/>
        </w:rPr>
        <w:t xml:space="preserve"> of hours each class session is scheduled. </w:t>
      </w:r>
    </w:p>
    <w:p w14:paraId="2444DD6A" w14:textId="77777777" w:rsidR="00737138" w:rsidRPr="000E1FB4" w:rsidRDefault="00737138" w:rsidP="00AF71BE">
      <w:pPr>
        <w:pStyle w:val="ColorfulList-Accent11"/>
        <w:numPr>
          <w:ilvl w:val="0"/>
          <w:numId w:val="15"/>
        </w:numPr>
        <w:ind w:left="1440"/>
        <w:rPr>
          <w:rFonts w:ascii="Times" w:hAnsi="Times" w:cs="Calibri"/>
          <w:sz w:val="20"/>
          <w:szCs w:val="20"/>
        </w:rPr>
      </w:pPr>
      <w:r w:rsidRPr="000E1FB4">
        <w:rPr>
          <w:rFonts w:ascii="Times" w:hAnsi="Times" w:cs="Calibri"/>
          <w:sz w:val="20"/>
          <w:szCs w:val="20"/>
        </w:rPr>
        <w:t>37.5-academic hour course (35 class hours) - a maximum of 8.75 hours of the course or no more than 2-3 full class sessions may be missed in most cases, based on number of hours each class session is scheduled.</w:t>
      </w:r>
    </w:p>
    <w:p w14:paraId="00EEF40B" w14:textId="77777777" w:rsidR="00737138" w:rsidRPr="000E1FB4" w:rsidRDefault="00737138" w:rsidP="00AF71BE">
      <w:pPr>
        <w:pStyle w:val="ColorfulList-Accent11"/>
        <w:numPr>
          <w:ilvl w:val="0"/>
          <w:numId w:val="15"/>
        </w:numPr>
        <w:ind w:left="1440"/>
        <w:rPr>
          <w:rFonts w:ascii="Times" w:hAnsi="Times" w:cs="Calibri"/>
          <w:sz w:val="20"/>
          <w:szCs w:val="20"/>
        </w:rPr>
      </w:pPr>
      <w:r w:rsidRPr="000E1FB4">
        <w:rPr>
          <w:rFonts w:ascii="Times" w:hAnsi="Times" w:cs="Calibri"/>
          <w:sz w:val="20"/>
          <w:szCs w:val="20"/>
        </w:rPr>
        <w:t xml:space="preserve">30-academic hour course (28 class hours) - a maximum of 7 hours of the course or no more than 2-3 full class sessions may be missed in most cases, based on number of hours each class session is scheduled. </w:t>
      </w:r>
    </w:p>
    <w:p w14:paraId="6A14F6E0" w14:textId="77777777" w:rsidR="00737138" w:rsidRPr="000E1FB4" w:rsidRDefault="00737138" w:rsidP="00AF71BE">
      <w:pPr>
        <w:pStyle w:val="ColorfulList-Accent11"/>
        <w:numPr>
          <w:ilvl w:val="0"/>
          <w:numId w:val="15"/>
        </w:numPr>
        <w:ind w:left="1440"/>
        <w:rPr>
          <w:rFonts w:ascii="Times" w:hAnsi="Times" w:cs="Calibri"/>
          <w:sz w:val="20"/>
          <w:szCs w:val="20"/>
        </w:rPr>
      </w:pPr>
      <w:r w:rsidRPr="000E1FB4">
        <w:rPr>
          <w:rFonts w:ascii="Times" w:hAnsi="Times" w:cs="Calibri"/>
          <w:sz w:val="20"/>
          <w:szCs w:val="20"/>
        </w:rPr>
        <w:t xml:space="preserve">22.5-academic hour course (21 class hours) - a maximum of 5.25 hours of the course or no more than 1-2 full class sessions may be missed in most cases, based on number of hours each class session is scheduled. </w:t>
      </w:r>
    </w:p>
    <w:p w14:paraId="414FE803" w14:textId="77777777" w:rsidR="00AF71BE" w:rsidRPr="001A0C6C" w:rsidRDefault="00737138" w:rsidP="001A0C6C">
      <w:pPr>
        <w:pStyle w:val="ColorfulList-Accent11"/>
        <w:numPr>
          <w:ilvl w:val="0"/>
          <w:numId w:val="16"/>
        </w:numPr>
        <w:ind w:left="1440"/>
        <w:rPr>
          <w:rFonts w:ascii="Times" w:hAnsi="Times" w:cs="Calibri"/>
          <w:sz w:val="20"/>
          <w:szCs w:val="20"/>
        </w:rPr>
      </w:pPr>
      <w:r w:rsidRPr="000E1FB4">
        <w:rPr>
          <w:rFonts w:ascii="Times" w:hAnsi="Times" w:cs="Calibri"/>
          <w:sz w:val="20"/>
          <w:szCs w:val="20"/>
        </w:rPr>
        <w:t>*15-academic hour course (14 class hours) - a maximum of 3.5 hours of the course or no more than 1 full class session may be missed in most cases, based on number of hours each class session is scheduled.</w:t>
      </w:r>
    </w:p>
    <w:p w14:paraId="31848AF7" w14:textId="77777777" w:rsidR="00AF71BE" w:rsidRDefault="00AF71BE" w:rsidP="00737138">
      <w:pPr>
        <w:ind w:firstLine="720"/>
        <w:rPr>
          <w:b/>
          <w:bCs/>
          <w:i/>
          <w:sz w:val="20"/>
          <w:lang w:val="x-none"/>
        </w:rPr>
      </w:pPr>
    </w:p>
    <w:p w14:paraId="44D3F155" w14:textId="77777777" w:rsidR="00737138" w:rsidRPr="00AF71BE" w:rsidRDefault="00737138" w:rsidP="00737138">
      <w:pPr>
        <w:ind w:firstLine="720"/>
        <w:rPr>
          <w:b/>
          <w:bCs/>
          <w:sz w:val="20"/>
          <w:lang w:val="x-none"/>
        </w:rPr>
      </w:pPr>
      <w:r w:rsidRPr="00AF71BE">
        <w:rPr>
          <w:b/>
          <w:bCs/>
          <w:sz w:val="20"/>
          <w:lang w:val="x-none"/>
        </w:rPr>
        <w:t>Refund Calculation:</w:t>
      </w:r>
    </w:p>
    <w:p w14:paraId="11DE2E49" w14:textId="77777777" w:rsidR="00737138" w:rsidRPr="000E1FB4" w:rsidRDefault="00737138" w:rsidP="00737138">
      <w:pPr>
        <w:rPr>
          <w:b/>
          <w:bCs/>
          <w:i/>
          <w:sz w:val="20"/>
          <w:lang w:val="x-none"/>
        </w:rPr>
      </w:pPr>
    </w:p>
    <w:p w14:paraId="13A26949" w14:textId="77777777" w:rsidR="00737138" w:rsidRPr="000E1FB4" w:rsidRDefault="00737138" w:rsidP="00AF71BE">
      <w:pPr>
        <w:ind w:left="1440"/>
        <w:rPr>
          <w:bCs/>
          <w:sz w:val="20"/>
          <w:lang w:val="x-none"/>
        </w:rPr>
      </w:pPr>
      <w:r w:rsidRPr="000E1FB4">
        <w:rPr>
          <w:bCs/>
          <w:sz w:val="20"/>
          <w:lang w:val="x-none"/>
        </w:rPr>
        <w:t>Refund amounts and amounts due are calculated based on the length of the completed portion of the class relative to its total length in hours. Certain fees in addition to the Application and Administrative Fee may be nonrefundable. (See “Fees and Charges”)</w:t>
      </w:r>
    </w:p>
    <w:p w14:paraId="58ADC2ED" w14:textId="77777777" w:rsidR="00737138" w:rsidRPr="000E1FB4" w:rsidRDefault="00737138" w:rsidP="00AF71BE">
      <w:pPr>
        <w:ind w:left="1440"/>
        <w:rPr>
          <w:bCs/>
          <w:i/>
          <w:iCs/>
          <w:sz w:val="20"/>
          <w:lang w:val="x-none"/>
        </w:rPr>
      </w:pPr>
    </w:p>
    <w:p w14:paraId="1D1BDAC9" w14:textId="77777777" w:rsidR="00737138" w:rsidRPr="000E1FB4" w:rsidRDefault="00737138" w:rsidP="00AF71BE">
      <w:pPr>
        <w:ind w:left="1440"/>
        <w:rPr>
          <w:bCs/>
          <w:sz w:val="20"/>
          <w:lang w:val="x-none"/>
        </w:rPr>
      </w:pPr>
      <w:r w:rsidRPr="000E1FB4">
        <w:rPr>
          <w:bCs/>
          <w:i/>
          <w:iCs/>
          <w:sz w:val="20"/>
          <w:lang w:val="x-none"/>
        </w:rPr>
        <w:t>For example only</w:t>
      </w:r>
      <w:r w:rsidRPr="000E1FB4">
        <w:rPr>
          <w:bCs/>
          <w:sz w:val="20"/>
          <w:lang w:val="x-none"/>
        </w:rPr>
        <w:t>: [Drop/Add Form submitted prior to the next class meeting or week]</w:t>
      </w:r>
    </w:p>
    <w:p w14:paraId="50A51EF2" w14:textId="77777777" w:rsidR="00737138" w:rsidRPr="000E1FB4" w:rsidRDefault="00737138" w:rsidP="00AF71BE">
      <w:pPr>
        <w:ind w:left="1440"/>
        <w:rPr>
          <w:bCs/>
          <w:sz w:val="20"/>
          <w:lang w:val="x-none"/>
        </w:rPr>
      </w:pPr>
      <w:r w:rsidRPr="000E1FB4">
        <w:rPr>
          <w:bCs/>
          <w:sz w:val="20"/>
          <w:lang w:val="x-none"/>
        </w:rPr>
        <w:t>A student pays $600 in tuition for 3 units/45 class hours of instruction, and then withdraws after attending only 15 class hours; this leaves 30 hours of non-attended coursework. A tuition refund of $400 ($600 x 30/45 ~ $400) will be made.</w:t>
      </w:r>
    </w:p>
    <w:p w14:paraId="69A10028" w14:textId="77777777" w:rsidR="00737138" w:rsidRPr="000E1FB4" w:rsidRDefault="00737138" w:rsidP="00AF71BE">
      <w:pPr>
        <w:ind w:left="1440"/>
        <w:rPr>
          <w:bCs/>
          <w:i/>
          <w:iCs/>
          <w:sz w:val="20"/>
          <w:lang w:val="x-none"/>
        </w:rPr>
      </w:pPr>
    </w:p>
    <w:p w14:paraId="608FDAFE" w14:textId="77777777" w:rsidR="00737138" w:rsidRPr="000E1FB4" w:rsidRDefault="00737138" w:rsidP="00AF71BE">
      <w:pPr>
        <w:ind w:left="1440"/>
        <w:rPr>
          <w:bCs/>
          <w:sz w:val="20"/>
          <w:lang w:val="x-none"/>
        </w:rPr>
      </w:pPr>
      <w:r w:rsidRPr="000E1FB4">
        <w:rPr>
          <w:bCs/>
          <w:i/>
          <w:iCs/>
          <w:sz w:val="20"/>
          <w:lang w:val="x-none"/>
        </w:rPr>
        <w:t>For example only: [</w:t>
      </w:r>
      <w:r w:rsidRPr="000E1FB4">
        <w:rPr>
          <w:bCs/>
          <w:sz w:val="20"/>
          <w:lang w:val="x-none"/>
        </w:rPr>
        <w:t>Drop/Add Form submitted a week after the student stopped attending class (1), or on the day the Attendance Monitor determines the student has missed the 3</w:t>
      </w:r>
      <w:r w:rsidRPr="000E1FB4">
        <w:rPr>
          <w:bCs/>
          <w:sz w:val="20"/>
          <w:vertAlign w:val="superscript"/>
          <w:lang w:val="x-none"/>
        </w:rPr>
        <w:t>rd</w:t>
      </w:r>
      <w:r w:rsidRPr="000E1FB4">
        <w:rPr>
          <w:bCs/>
          <w:sz w:val="20"/>
          <w:lang w:val="x-none"/>
        </w:rPr>
        <w:t xml:space="preserve"> consecutive class (45 hour class)(2)]</w:t>
      </w:r>
    </w:p>
    <w:p w14:paraId="09D121A9" w14:textId="77777777" w:rsidR="00737138" w:rsidRPr="000E1FB4" w:rsidRDefault="00737138" w:rsidP="00AF71BE">
      <w:pPr>
        <w:ind w:left="1440"/>
        <w:rPr>
          <w:bCs/>
          <w:sz w:val="20"/>
          <w:lang w:val="x-none"/>
        </w:rPr>
      </w:pPr>
    </w:p>
    <w:p w14:paraId="37050CA3" w14:textId="77777777" w:rsidR="00737138" w:rsidRPr="000E1FB4" w:rsidRDefault="00737138" w:rsidP="00AF71BE">
      <w:pPr>
        <w:ind w:left="1440"/>
        <w:rPr>
          <w:bCs/>
          <w:sz w:val="20"/>
          <w:lang w:val="x-none"/>
        </w:rPr>
      </w:pPr>
      <w:r w:rsidRPr="000E1FB4">
        <w:rPr>
          <w:bCs/>
          <w:sz w:val="20"/>
          <w:lang w:val="x-none"/>
        </w:rPr>
        <w:t>1.     A student pays $600 in tuition for 3 units/45 class hours of instruction, attends 5 weeks, but hands in a drop form after the next class meeting or week (if class meets 3 hours/week); this leaves 27 hours of non-attended coursework. A tuition refund of $360 ($600 x 27/45) will be made.</w:t>
      </w:r>
    </w:p>
    <w:p w14:paraId="57C2A48D" w14:textId="77777777" w:rsidR="00737138" w:rsidRPr="000E1FB4" w:rsidRDefault="00737138" w:rsidP="00AF71BE">
      <w:pPr>
        <w:ind w:left="1440"/>
        <w:rPr>
          <w:bCs/>
          <w:sz w:val="20"/>
          <w:lang w:val="x-none"/>
        </w:rPr>
      </w:pPr>
      <w:r w:rsidRPr="000E1FB4">
        <w:rPr>
          <w:bCs/>
          <w:sz w:val="20"/>
          <w:lang w:val="x-none"/>
        </w:rPr>
        <w:t>2.     A student pays $600 in tuition for 3 units/45 classroom hours of instruction, attends 15 classroom hours, but does not hand in a drop form and the Attendance Monitor notices 3 consecutive absences (45 hour class) (Class meets 3 hours/week); this leaves 21 hours of non-attended coursework. A tuition refund of $300 ($600 x 21/42) will be made.</w:t>
      </w:r>
    </w:p>
    <w:p w14:paraId="612F9F2B" w14:textId="77777777" w:rsidR="00737138" w:rsidRPr="003F74CA" w:rsidRDefault="00737138" w:rsidP="00737138">
      <w:pPr>
        <w:rPr>
          <w:rFonts w:ascii="Cambria" w:hAnsi="Cambria"/>
          <w:b/>
          <w:bCs/>
          <w:sz w:val="20"/>
        </w:rPr>
      </w:pPr>
    </w:p>
    <w:p w14:paraId="7AFA2EAD" w14:textId="77777777" w:rsidR="00737138" w:rsidRDefault="00737138" w:rsidP="00737138">
      <w:pPr>
        <w:ind w:firstLine="720"/>
        <w:rPr>
          <w:b/>
          <w:bCs/>
          <w:sz w:val="20"/>
        </w:rPr>
      </w:pPr>
      <w:r w:rsidRPr="000E1FB4">
        <w:rPr>
          <w:b/>
          <w:bCs/>
          <w:sz w:val="20"/>
        </w:rPr>
        <w:t>Refund Attribution</w:t>
      </w:r>
      <w:r w:rsidR="00AF71BE">
        <w:rPr>
          <w:b/>
          <w:bCs/>
          <w:sz w:val="20"/>
        </w:rPr>
        <w:t>:</w:t>
      </w:r>
    </w:p>
    <w:p w14:paraId="6ADD9EED" w14:textId="77777777" w:rsidR="00AF71BE" w:rsidRPr="000E1FB4" w:rsidRDefault="00AF71BE" w:rsidP="00737138">
      <w:pPr>
        <w:ind w:firstLine="720"/>
        <w:rPr>
          <w:b/>
          <w:bCs/>
          <w:sz w:val="20"/>
        </w:rPr>
      </w:pPr>
    </w:p>
    <w:p w14:paraId="5326E282" w14:textId="77777777" w:rsidR="00737138" w:rsidRPr="000E1FB4" w:rsidRDefault="00737138" w:rsidP="00AF71BE">
      <w:pPr>
        <w:ind w:left="720" w:firstLine="360"/>
        <w:rPr>
          <w:bCs/>
          <w:sz w:val="20"/>
        </w:rPr>
      </w:pPr>
      <w:r w:rsidRPr="000E1FB4">
        <w:rPr>
          <w:sz w:val="20"/>
        </w:rPr>
        <w:t>In the case where all or part of the refund is returned to federal programs, it is returned in the following order:</w:t>
      </w:r>
    </w:p>
    <w:p w14:paraId="15CC6B2C" w14:textId="77777777" w:rsidR="00737138" w:rsidRPr="000E1FB4" w:rsidRDefault="00737138" w:rsidP="00AF71BE">
      <w:pPr>
        <w:numPr>
          <w:ilvl w:val="0"/>
          <w:numId w:val="17"/>
        </w:numPr>
        <w:ind w:left="1440"/>
        <w:rPr>
          <w:bCs/>
          <w:sz w:val="20"/>
        </w:rPr>
      </w:pPr>
      <w:r w:rsidRPr="000E1FB4">
        <w:rPr>
          <w:sz w:val="20"/>
        </w:rPr>
        <w:t xml:space="preserve">Unsubsidized Federal Stafford Loans; (2) Subsidized Federal Stafford Loans; (3) Federal Pell Grant Program; and (4) Federal Supplemental Educational Opportunity Grant. These must be refunded prior to any refund to students. </w:t>
      </w:r>
    </w:p>
    <w:p w14:paraId="5E383792" w14:textId="77777777" w:rsidR="00737138" w:rsidRPr="000E1FB4" w:rsidRDefault="00737138" w:rsidP="00AF71BE">
      <w:pPr>
        <w:ind w:left="1440"/>
        <w:rPr>
          <w:bCs/>
          <w:sz w:val="20"/>
        </w:rPr>
      </w:pPr>
    </w:p>
    <w:p w14:paraId="2DB8CBE9" w14:textId="77777777" w:rsidR="00737138" w:rsidRPr="000E1FB4" w:rsidRDefault="00737138" w:rsidP="00AF71BE">
      <w:pPr>
        <w:ind w:left="1440"/>
        <w:rPr>
          <w:sz w:val="20"/>
        </w:rPr>
      </w:pPr>
      <w:r w:rsidRPr="000E1FB4">
        <w:rPr>
          <w:sz w:val="20"/>
        </w:rPr>
        <w:t xml:space="preserve">Financial aid students are entitled to a refund of refundable </w:t>
      </w:r>
      <w:proofErr w:type="gramStart"/>
      <w:r w:rsidRPr="000E1FB4">
        <w:rPr>
          <w:sz w:val="20"/>
        </w:rPr>
        <w:t>moneys</w:t>
      </w:r>
      <w:proofErr w:type="gramEnd"/>
      <w:r w:rsidRPr="000E1FB4">
        <w:rPr>
          <w:sz w:val="20"/>
        </w:rPr>
        <w:t xml:space="preserve"> not paid from the federal financial aid program.</w:t>
      </w:r>
    </w:p>
    <w:p w14:paraId="25736464" w14:textId="77777777" w:rsidR="00737138" w:rsidRPr="00353CD0" w:rsidRDefault="00737138" w:rsidP="00737138">
      <w:pPr>
        <w:ind w:left="720"/>
        <w:rPr>
          <w:sz w:val="20"/>
        </w:rPr>
      </w:pPr>
    </w:p>
    <w:p w14:paraId="56DF1363" w14:textId="77777777" w:rsidR="00737138" w:rsidRPr="00353CD0" w:rsidRDefault="00737138" w:rsidP="00353CD0">
      <w:pPr>
        <w:pStyle w:val="TableParagraph"/>
        <w:ind w:left="720"/>
        <w:rPr>
          <w:rFonts w:ascii="Times" w:hAnsi="Times"/>
          <w:sz w:val="20"/>
          <w:szCs w:val="20"/>
        </w:rPr>
      </w:pPr>
      <w:r w:rsidRPr="00353CD0">
        <w:rPr>
          <w:rFonts w:ascii="Times" w:hAnsi="Times"/>
          <w:b/>
          <w:w w:val="105"/>
          <w:sz w:val="20"/>
          <w:szCs w:val="20"/>
        </w:rPr>
        <w:t>NOTICE</w:t>
      </w:r>
      <w:r w:rsidR="00353CD0">
        <w:rPr>
          <w:rFonts w:ascii="Times" w:hAnsi="Times"/>
          <w:sz w:val="20"/>
          <w:szCs w:val="20"/>
        </w:rPr>
        <w:t xml:space="preserve">: </w:t>
      </w:r>
      <w:r w:rsidRPr="00353CD0">
        <w:rPr>
          <w:rFonts w:ascii="Times" w:hAnsi="Times"/>
          <w:sz w:val="20"/>
          <w:szCs w:val="20"/>
        </w:rPr>
        <w:t xml:space="preserve">You may assert against the holder of the promissory note you signed </w:t>
      </w:r>
      <w:proofErr w:type="gramStart"/>
      <w:r w:rsidRPr="00353CD0">
        <w:rPr>
          <w:rFonts w:ascii="Times" w:hAnsi="Times"/>
          <w:sz w:val="20"/>
          <w:szCs w:val="20"/>
        </w:rPr>
        <w:t>in order to</w:t>
      </w:r>
      <w:proofErr w:type="gramEnd"/>
      <w:r w:rsidRPr="00353CD0">
        <w:rPr>
          <w:rFonts w:ascii="Times" w:hAnsi="Times"/>
          <w:sz w:val="20"/>
          <w:szCs w:val="20"/>
        </w:rPr>
        <w:t xml:space="preserve"> finance the cost of the educational program all of the claims and defenses that you could assert against this institution, up to the amount you have already paid under the promissory note.</w:t>
      </w:r>
    </w:p>
    <w:p w14:paraId="46F7AC9C" w14:textId="77777777" w:rsidR="00AF71BE" w:rsidRPr="000E1FB4" w:rsidRDefault="00AF71BE" w:rsidP="00737138">
      <w:pPr>
        <w:pStyle w:val="TableParagraph"/>
        <w:spacing w:before="10" w:line="249" w:lineRule="auto"/>
        <w:ind w:left="720" w:right="207"/>
        <w:rPr>
          <w:rFonts w:ascii="Times" w:hAnsi="Times"/>
          <w:sz w:val="21"/>
        </w:rPr>
      </w:pPr>
    </w:p>
    <w:p w14:paraId="26A5A8E0" w14:textId="77777777" w:rsidR="00691C24" w:rsidRPr="00655358" w:rsidRDefault="00691C24" w:rsidP="00691C24">
      <w:pPr>
        <w:pStyle w:val="BodyTextIndent"/>
        <w:ind w:left="0"/>
        <w:rPr>
          <w:bCs/>
          <w:sz w:val="20"/>
        </w:rPr>
      </w:pPr>
      <w:r>
        <w:rPr>
          <w:sz w:val="20"/>
        </w:rPr>
        <w:t>_</w:t>
      </w:r>
      <w:r w:rsidR="00AF71BE">
        <w:rPr>
          <w:sz w:val="20"/>
        </w:rPr>
        <w:t>_</w:t>
      </w:r>
      <w:r w:rsidR="001D102D">
        <w:rPr>
          <w:sz w:val="20"/>
          <w:lang w:val="en-US"/>
        </w:rPr>
        <w:t xml:space="preserve"> </w:t>
      </w:r>
      <w:r>
        <w:rPr>
          <w:sz w:val="20"/>
        </w:rPr>
        <w:t xml:space="preserve"> 20.</w:t>
      </w:r>
      <w:r>
        <w:rPr>
          <w:bCs/>
          <w:sz w:val="20"/>
        </w:rPr>
        <w:tab/>
      </w:r>
      <w:r w:rsidRPr="0031663B">
        <w:rPr>
          <w:b/>
          <w:bCs/>
          <w:sz w:val="20"/>
          <w:u w:val="single"/>
        </w:rPr>
        <w:t>BOOKS AND SUPPLIES REFUND POLICY</w:t>
      </w:r>
    </w:p>
    <w:p w14:paraId="3C4C68CD" w14:textId="77777777" w:rsidR="00691C24" w:rsidRPr="00655358" w:rsidRDefault="00691C24" w:rsidP="00691C24">
      <w:pPr>
        <w:pStyle w:val="BodyTextIndent"/>
        <w:rPr>
          <w:sz w:val="20"/>
        </w:rPr>
      </w:pPr>
      <w:r w:rsidRPr="00655358">
        <w:rPr>
          <w:sz w:val="20"/>
        </w:rPr>
        <w:t xml:space="preserve">If a student or applicant cancels enrollment within the cancellation period (the </w:t>
      </w:r>
      <w:r w:rsidR="000C550E">
        <w:rPr>
          <w:sz w:val="20"/>
        </w:rPr>
        <w:t>first eight</w:t>
      </w:r>
      <w:r w:rsidRPr="00655358">
        <w:rPr>
          <w:sz w:val="20"/>
        </w:rPr>
        <w:t xml:space="preserve"> days of a term), to be eligible for a refund for books or supplies, supplies must be returned unmarked and unused in the original containers accompanied by the </w:t>
      </w:r>
      <w:r w:rsidR="000C550E">
        <w:rPr>
          <w:sz w:val="20"/>
        </w:rPr>
        <w:lastRenderedPageBreak/>
        <w:t>original sales receipt within ten</w:t>
      </w:r>
      <w:r w:rsidRPr="00655358">
        <w:rPr>
          <w:sz w:val="20"/>
        </w:rPr>
        <w:t xml:space="preserve"> days of the cancellation notice to the school. Books and supplies in perf</w:t>
      </w:r>
      <w:r w:rsidR="000C550E">
        <w:rPr>
          <w:sz w:val="20"/>
        </w:rPr>
        <w:t>ect condition purchased at the college b</w:t>
      </w:r>
      <w:r w:rsidRPr="00655358">
        <w:rPr>
          <w:sz w:val="20"/>
        </w:rPr>
        <w:t>ookstore may be returned for credit after the cancellation period.</w:t>
      </w:r>
    </w:p>
    <w:p w14:paraId="5A5D48A1" w14:textId="77777777" w:rsidR="00E1665A" w:rsidRPr="00C47951" w:rsidRDefault="00E1665A" w:rsidP="00691C24">
      <w:pPr>
        <w:pStyle w:val="BodyTextIndent"/>
        <w:ind w:left="0"/>
        <w:rPr>
          <w:sz w:val="20"/>
        </w:rPr>
      </w:pPr>
    </w:p>
    <w:p w14:paraId="47B81F41" w14:textId="77777777" w:rsidR="00E1665A" w:rsidRPr="00A41EDD" w:rsidRDefault="00E1665A" w:rsidP="00E1665A">
      <w:pPr>
        <w:ind w:left="720" w:hanging="720"/>
        <w:rPr>
          <w:sz w:val="20"/>
        </w:rPr>
      </w:pPr>
      <w:r>
        <w:rPr>
          <w:sz w:val="20"/>
        </w:rPr>
        <w:t>_</w:t>
      </w:r>
      <w:proofErr w:type="gramStart"/>
      <w:r>
        <w:rPr>
          <w:sz w:val="20"/>
        </w:rPr>
        <w:t>_</w:t>
      </w:r>
      <w:r w:rsidR="001D102D">
        <w:rPr>
          <w:sz w:val="20"/>
        </w:rPr>
        <w:t xml:space="preserve"> </w:t>
      </w:r>
      <w:r>
        <w:rPr>
          <w:sz w:val="20"/>
        </w:rPr>
        <w:t xml:space="preserve"> 2</w:t>
      </w:r>
      <w:r w:rsidR="00350E16">
        <w:rPr>
          <w:sz w:val="20"/>
        </w:rPr>
        <w:t>1</w:t>
      </w:r>
      <w:proofErr w:type="gramEnd"/>
      <w:r>
        <w:rPr>
          <w:sz w:val="20"/>
        </w:rPr>
        <w:t>.</w:t>
      </w:r>
      <w:r>
        <w:rPr>
          <w:sz w:val="20"/>
        </w:rPr>
        <w:tab/>
      </w:r>
      <w:r w:rsidRPr="00A41EDD">
        <w:rPr>
          <w:iCs/>
          <w:sz w:val="20"/>
        </w:rPr>
        <w:t>For students taking distance educational courses where the instruction is not offered in real time, (1) the college shall transmit all lessons and materials to the student if the student has fully paid for the course and, after having received the first lesson and initial materials, requests in writing that all of the material be sent, and (2) if the college transmits the balance of the material as the student requests, the college shall remain obligated to provide the other educational services it agreed to provide, but shall not be obligated to pay any refund after all of the lessons and material are transmitted.</w:t>
      </w:r>
    </w:p>
    <w:p w14:paraId="7D93E77D" w14:textId="77777777" w:rsidR="00D06041" w:rsidRPr="00C47951" w:rsidRDefault="00D06041" w:rsidP="00D06041">
      <w:pPr>
        <w:pStyle w:val="BodyTextIndent"/>
        <w:ind w:hanging="720"/>
      </w:pPr>
    </w:p>
    <w:p w14:paraId="2E248F50" w14:textId="77777777" w:rsidR="00D06041" w:rsidRPr="00C47951" w:rsidRDefault="00E1665A" w:rsidP="00D06041">
      <w:pPr>
        <w:pStyle w:val="BodyTextIndent"/>
        <w:ind w:hanging="720"/>
        <w:rPr>
          <w:sz w:val="20"/>
        </w:rPr>
      </w:pPr>
      <w:r>
        <w:rPr>
          <w:sz w:val="20"/>
        </w:rPr>
        <w:t>__ 2</w:t>
      </w:r>
      <w:r w:rsidR="00350E16">
        <w:rPr>
          <w:sz w:val="20"/>
        </w:rPr>
        <w:t>2</w:t>
      </w:r>
      <w:r w:rsidR="00D06041" w:rsidRPr="00C47951">
        <w:rPr>
          <w:sz w:val="20"/>
        </w:rPr>
        <w:t>.</w:t>
      </w:r>
      <w:r w:rsidR="00D06041" w:rsidRPr="00C47951">
        <w:rPr>
          <w:sz w:val="20"/>
        </w:rPr>
        <w:tab/>
        <w:t xml:space="preserve">I understand that I may not solicit or conduct any business on the college premises </w:t>
      </w:r>
      <w:r w:rsidR="0042689C">
        <w:rPr>
          <w:sz w:val="20"/>
          <w:lang w:val="en-US"/>
        </w:rPr>
        <w:t xml:space="preserve">or within an online class session </w:t>
      </w:r>
      <w:r w:rsidR="00D06041" w:rsidRPr="00C47951">
        <w:rPr>
          <w:sz w:val="20"/>
        </w:rPr>
        <w:t>without the approval of the institution.</w:t>
      </w:r>
    </w:p>
    <w:p w14:paraId="4B9AAEED" w14:textId="77777777" w:rsidR="00D06041" w:rsidRPr="00C47951" w:rsidRDefault="00D06041">
      <w:pPr>
        <w:widowControl w:val="0"/>
        <w:autoSpaceDE w:val="0"/>
        <w:autoSpaceDN w:val="0"/>
        <w:adjustRightInd w:val="0"/>
        <w:ind w:left="720" w:hanging="720"/>
        <w:rPr>
          <w:rFonts w:ascii="Times New Roman" w:hAnsi="Times New Roman"/>
          <w:sz w:val="20"/>
        </w:rPr>
      </w:pPr>
    </w:p>
    <w:p w14:paraId="0835A327" w14:textId="0D7B49FE" w:rsidR="00D06041" w:rsidRDefault="00E1665A" w:rsidP="00D06041">
      <w:pPr>
        <w:pStyle w:val="BodyTextIndent"/>
        <w:ind w:hanging="720"/>
        <w:rPr>
          <w:rFonts w:ascii="Times New Roman" w:hAnsi="Times New Roman"/>
          <w:sz w:val="20"/>
        </w:rPr>
      </w:pPr>
      <w:r>
        <w:rPr>
          <w:sz w:val="20"/>
        </w:rPr>
        <w:t>__ 2</w:t>
      </w:r>
      <w:r w:rsidR="00350E16">
        <w:rPr>
          <w:sz w:val="20"/>
        </w:rPr>
        <w:t>3</w:t>
      </w:r>
      <w:r w:rsidR="00D06041" w:rsidRPr="00C47951">
        <w:rPr>
          <w:sz w:val="20"/>
        </w:rPr>
        <w:t>.</w:t>
      </w:r>
      <w:r w:rsidR="00D06041" w:rsidRPr="00C47951">
        <w:rPr>
          <w:sz w:val="20"/>
        </w:rPr>
        <w:tab/>
      </w:r>
      <w:r w:rsidR="00D06041" w:rsidRPr="00C47951">
        <w:rPr>
          <w:b/>
          <w:sz w:val="20"/>
        </w:rPr>
        <w:t>DISCLAIMER OF EMPLOYMENT/LICENSURE GUARANTEE.</w:t>
      </w:r>
      <w:r w:rsidR="00D06041" w:rsidRPr="00C47951">
        <w:rPr>
          <w:sz w:val="20"/>
        </w:rPr>
        <w:t xml:space="preserve">  Known vacancies in fields related to studies at the college may be posted in </w:t>
      </w:r>
      <w:r w:rsidR="00D06041" w:rsidRPr="00C47951">
        <w:rPr>
          <w:rFonts w:ascii="Times New Roman" w:hAnsi="Times New Roman"/>
          <w:sz w:val="20"/>
        </w:rPr>
        <w:t xml:space="preserve">the college or online, however the college makes no guarantee of employment or referral. Completion of a Pacific College program does not guarantee admission to, eligibility for, or passage of any licensing exam required by any state or national licensing or testing board. I am aware that agencies or employers may perform background checks as part of my </w:t>
      </w:r>
      <w:r w:rsidR="00B07C68">
        <w:rPr>
          <w:rFonts w:ascii="Times New Roman" w:hAnsi="Times New Roman"/>
          <w:sz w:val="20"/>
        </w:rPr>
        <w:t xml:space="preserve">eligibility to become licensed </w:t>
      </w:r>
      <w:r w:rsidR="00D06041" w:rsidRPr="00C47951">
        <w:rPr>
          <w:rFonts w:ascii="Times New Roman" w:hAnsi="Times New Roman"/>
          <w:sz w:val="20"/>
        </w:rPr>
        <w:t>or employed and that the date of my graduation may delay my ability to immediately sit for required exams.  </w:t>
      </w:r>
    </w:p>
    <w:p w14:paraId="4DD2533D" w14:textId="18D02D52" w:rsidR="005858E6" w:rsidRDefault="005858E6" w:rsidP="00D06041">
      <w:pPr>
        <w:pStyle w:val="BodyTextIndent"/>
        <w:ind w:hanging="720"/>
        <w:rPr>
          <w:rFonts w:ascii="Times New Roman" w:hAnsi="Times New Roman"/>
          <w:sz w:val="20"/>
        </w:rPr>
      </w:pPr>
    </w:p>
    <w:p w14:paraId="5F636DA2" w14:textId="77777777" w:rsidR="005858E6" w:rsidRPr="005858E6" w:rsidRDefault="005858E6" w:rsidP="005858E6">
      <w:pPr>
        <w:shd w:val="clear" w:color="auto" w:fill="FFFFFF"/>
        <w:ind w:left="720"/>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Career and Alumni Services:</w:t>
      </w:r>
      <w:r w:rsidRPr="005858E6">
        <w:rPr>
          <w:rFonts w:ascii="Times New Roman" w:eastAsia="Times New Roman" w:hAnsi="Times New Roman"/>
          <w:b/>
          <w:bCs/>
          <w:color w:val="000000"/>
          <w:sz w:val="20"/>
          <w:bdr w:val="none" w:sz="0" w:space="0" w:color="auto" w:frame="1"/>
        </w:rPr>
        <w:t> </w:t>
      </w:r>
      <w:r w:rsidRPr="005858E6">
        <w:rPr>
          <w:rFonts w:ascii="Times New Roman" w:eastAsia="Times New Roman" w:hAnsi="Times New Roman"/>
          <w:color w:val="000000"/>
          <w:sz w:val="20"/>
          <w:bdr w:val="none" w:sz="0" w:space="0" w:color="auto" w:frame="1"/>
        </w:rPr>
        <w:t>The college offers the following services to support graduates in obtaining employment and/or establishing a private practice: </w:t>
      </w:r>
    </w:p>
    <w:p w14:paraId="0471B6EC"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Business courses as part of the curriculum  </w:t>
      </w:r>
    </w:p>
    <w:p w14:paraId="198331C3"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Job placement assistance  </w:t>
      </w:r>
    </w:p>
    <w:p w14:paraId="5918B7E4"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Assistance developing a private practice and other career </w:t>
      </w:r>
      <w:proofErr w:type="gramStart"/>
      <w:r w:rsidRPr="005858E6">
        <w:rPr>
          <w:rFonts w:ascii="Times New Roman" w:eastAsia="Times New Roman" w:hAnsi="Times New Roman"/>
          <w:color w:val="000000"/>
          <w:sz w:val="20"/>
          <w:bdr w:val="none" w:sz="0" w:space="0" w:color="auto" w:frame="1"/>
        </w:rPr>
        <w:t>matters</w:t>
      </w:r>
      <w:proofErr w:type="gramEnd"/>
      <w:r w:rsidRPr="005858E6">
        <w:rPr>
          <w:rFonts w:ascii="Times New Roman" w:eastAsia="Times New Roman" w:hAnsi="Times New Roman"/>
          <w:color w:val="000000"/>
          <w:sz w:val="20"/>
          <w:bdr w:val="none" w:sz="0" w:space="0" w:color="auto" w:frame="1"/>
        </w:rPr>
        <w:t xml:space="preserve">  </w:t>
      </w:r>
    </w:p>
    <w:p w14:paraId="24538C8F"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Alumni newsletter  </w:t>
      </w:r>
    </w:p>
    <w:p w14:paraId="3443FE8D"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Patient referrals to Pacific College graduates  </w:t>
      </w:r>
    </w:p>
    <w:p w14:paraId="2F892E55"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“Practice Success” webinars and classes  </w:t>
      </w:r>
    </w:p>
    <w:p w14:paraId="3CC334D1"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Outreach, public speaking, </w:t>
      </w:r>
      <w:proofErr w:type="gramStart"/>
      <w:r w:rsidRPr="005858E6">
        <w:rPr>
          <w:rFonts w:ascii="Times New Roman" w:eastAsia="Times New Roman" w:hAnsi="Times New Roman"/>
          <w:color w:val="000000"/>
          <w:sz w:val="20"/>
          <w:bdr w:val="none" w:sz="0" w:space="0" w:color="auto" w:frame="1"/>
        </w:rPr>
        <w:t>networking</w:t>
      </w:r>
      <w:proofErr w:type="gramEnd"/>
      <w:r w:rsidRPr="005858E6">
        <w:rPr>
          <w:rFonts w:ascii="Times New Roman" w:eastAsia="Times New Roman" w:hAnsi="Times New Roman"/>
          <w:color w:val="000000"/>
          <w:sz w:val="20"/>
          <w:bdr w:val="none" w:sz="0" w:space="0" w:color="auto" w:frame="1"/>
        </w:rPr>
        <w:t xml:space="preserve"> and promotional opportunities </w:t>
      </w:r>
    </w:p>
    <w:p w14:paraId="27CE09C6"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Pamphlets and PowerPoint presentations to use in career </w:t>
      </w:r>
      <w:proofErr w:type="gramStart"/>
      <w:r w:rsidRPr="005858E6">
        <w:rPr>
          <w:rFonts w:ascii="Times New Roman" w:eastAsia="Times New Roman" w:hAnsi="Times New Roman"/>
          <w:color w:val="000000"/>
          <w:sz w:val="20"/>
          <w:bdr w:val="none" w:sz="0" w:space="0" w:color="auto" w:frame="1"/>
        </w:rPr>
        <w:t>building</w:t>
      </w:r>
      <w:proofErr w:type="gramEnd"/>
      <w:r w:rsidRPr="005858E6">
        <w:rPr>
          <w:rFonts w:ascii="Times New Roman" w:eastAsia="Times New Roman" w:hAnsi="Times New Roman"/>
          <w:color w:val="000000"/>
          <w:sz w:val="20"/>
          <w:bdr w:val="none" w:sz="0" w:space="0" w:color="auto" w:frame="1"/>
        </w:rPr>
        <w:t xml:space="preserve">  </w:t>
      </w:r>
    </w:p>
    <w:p w14:paraId="2659AE39"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Alumni Google group for sharing case studies, practice building queries and </w:t>
      </w:r>
      <w:proofErr w:type="gramStart"/>
      <w:r w:rsidRPr="005858E6">
        <w:rPr>
          <w:rFonts w:ascii="Times New Roman" w:eastAsia="Times New Roman" w:hAnsi="Times New Roman"/>
          <w:color w:val="000000"/>
          <w:sz w:val="20"/>
          <w:bdr w:val="none" w:sz="0" w:space="0" w:color="auto" w:frame="1"/>
        </w:rPr>
        <w:t>more</w:t>
      </w:r>
      <w:proofErr w:type="gramEnd"/>
      <w:r w:rsidRPr="005858E6">
        <w:rPr>
          <w:rFonts w:ascii="Times New Roman" w:eastAsia="Times New Roman" w:hAnsi="Times New Roman"/>
          <w:color w:val="000000"/>
          <w:sz w:val="20"/>
          <w:bdr w:val="none" w:sz="0" w:space="0" w:color="auto" w:frame="1"/>
        </w:rPr>
        <w:t xml:space="preserve">  </w:t>
      </w:r>
    </w:p>
    <w:p w14:paraId="597D8A83"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Continuing education online and onsite  </w:t>
      </w:r>
    </w:p>
    <w:p w14:paraId="40379A35"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Press releases and public relations campaigns to bring awareness to the field of integrative </w:t>
      </w:r>
      <w:proofErr w:type="gramStart"/>
      <w:r w:rsidRPr="005858E6">
        <w:rPr>
          <w:rFonts w:ascii="Times New Roman" w:eastAsia="Times New Roman" w:hAnsi="Times New Roman"/>
          <w:color w:val="000000"/>
          <w:sz w:val="20"/>
          <w:bdr w:val="none" w:sz="0" w:space="0" w:color="auto" w:frame="1"/>
        </w:rPr>
        <w:t>medicine</w:t>
      </w:r>
      <w:proofErr w:type="gramEnd"/>
      <w:r w:rsidRPr="005858E6">
        <w:rPr>
          <w:rFonts w:ascii="Times New Roman" w:eastAsia="Times New Roman" w:hAnsi="Times New Roman"/>
          <w:color w:val="000000"/>
          <w:sz w:val="20"/>
          <w:bdr w:val="none" w:sz="0" w:space="0" w:color="auto" w:frame="1"/>
        </w:rPr>
        <w:t xml:space="preserve">  </w:t>
      </w:r>
    </w:p>
    <w:p w14:paraId="3023BC32"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Develop and maintain relationships with employers, governing bodies, professional organizations and community agencies for the benefit of </w:t>
      </w:r>
      <w:proofErr w:type="gramStart"/>
      <w:r w:rsidRPr="005858E6">
        <w:rPr>
          <w:rFonts w:ascii="Times New Roman" w:eastAsia="Times New Roman" w:hAnsi="Times New Roman"/>
          <w:color w:val="000000"/>
          <w:sz w:val="20"/>
          <w:bdr w:val="none" w:sz="0" w:space="0" w:color="auto" w:frame="1"/>
        </w:rPr>
        <w:t>alumni</w:t>
      </w:r>
      <w:proofErr w:type="gramEnd"/>
      <w:r w:rsidRPr="005858E6">
        <w:rPr>
          <w:rFonts w:ascii="Times New Roman" w:eastAsia="Times New Roman" w:hAnsi="Times New Roman"/>
          <w:color w:val="000000"/>
          <w:sz w:val="20"/>
          <w:bdr w:val="none" w:sz="0" w:space="0" w:color="auto" w:frame="1"/>
        </w:rPr>
        <w:t xml:space="preserve">  </w:t>
      </w:r>
    </w:p>
    <w:p w14:paraId="65F794F1" w14:textId="77777777" w:rsidR="005858E6" w:rsidRPr="005858E6" w:rsidRDefault="005858E6" w:rsidP="005858E6">
      <w:pPr>
        <w:numPr>
          <w:ilvl w:val="1"/>
          <w:numId w:val="32"/>
        </w:numPr>
        <w:shd w:val="clear" w:color="auto" w:fill="FFFFFF"/>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An alumni network of thousands in over 37 states and a dozen foreign countries  </w:t>
      </w:r>
    </w:p>
    <w:p w14:paraId="1A4A2107" w14:textId="77777777" w:rsidR="005858E6" w:rsidRPr="005858E6" w:rsidRDefault="005858E6" w:rsidP="005858E6">
      <w:pPr>
        <w:shd w:val="clear" w:color="auto" w:fill="FFFFFF"/>
        <w:ind w:left="720"/>
        <w:rPr>
          <w:rFonts w:ascii="Times New Roman" w:eastAsia="Times New Roman" w:hAnsi="Times New Roman"/>
          <w:color w:val="000000"/>
          <w:sz w:val="20"/>
        </w:rPr>
      </w:pPr>
    </w:p>
    <w:p w14:paraId="05675452" w14:textId="640E01B3" w:rsidR="005858E6" w:rsidRPr="00AB3DF0" w:rsidRDefault="005858E6" w:rsidP="00AB3DF0">
      <w:pPr>
        <w:shd w:val="clear" w:color="auto" w:fill="FFFFFF"/>
        <w:ind w:left="720"/>
        <w:rPr>
          <w:rFonts w:ascii="Times New Roman" w:eastAsia="Times New Roman" w:hAnsi="Times New Roman"/>
          <w:color w:val="000000"/>
          <w:sz w:val="20"/>
        </w:rPr>
      </w:pPr>
      <w:r w:rsidRPr="005858E6">
        <w:rPr>
          <w:rFonts w:ascii="Times New Roman" w:eastAsia="Times New Roman" w:hAnsi="Times New Roman"/>
          <w:color w:val="000000"/>
          <w:sz w:val="20"/>
          <w:bdr w:val="none" w:sz="0" w:space="0" w:color="auto" w:frame="1"/>
        </w:rPr>
        <w:t xml:space="preserve">Though the college supports graduates in the variety of ways listed above, it makes no guarantee of employment or referral. Student referrals to prospective employers are not based on direct contact with the employer regarding current job openings. Placement services provided by the college </w:t>
      </w:r>
      <w:proofErr w:type="gramStart"/>
      <w:r w:rsidRPr="005858E6">
        <w:rPr>
          <w:rFonts w:ascii="Times New Roman" w:eastAsia="Times New Roman" w:hAnsi="Times New Roman"/>
          <w:color w:val="000000"/>
          <w:sz w:val="20"/>
          <w:bdr w:val="none" w:sz="0" w:space="0" w:color="auto" w:frame="1"/>
        </w:rPr>
        <w:t>is</w:t>
      </w:r>
      <w:proofErr w:type="gramEnd"/>
      <w:r w:rsidRPr="005858E6">
        <w:rPr>
          <w:rFonts w:ascii="Times New Roman" w:eastAsia="Times New Roman" w:hAnsi="Times New Roman"/>
          <w:color w:val="000000"/>
          <w:sz w:val="20"/>
          <w:bdr w:val="none" w:sz="0" w:space="0" w:color="auto" w:frame="1"/>
        </w:rPr>
        <w:t xml:space="preserve"> offered as an assistance in working out the student’s placement but is not offered as an assumption of the responsibility for finding the student a job. </w:t>
      </w:r>
    </w:p>
    <w:p w14:paraId="0CC0B59C" w14:textId="77777777" w:rsidR="001A0C6C" w:rsidRPr="00C47951" w:rsidRDefault="001A0C6C" w:rsidP="00D06041">
      <w:pPr>
        <w:pStyle w:val="BodyTextIndent"/>
        <w:ind w:hanging="720"/>
        <w:rPr>
          <w:rFonts w:ascii="Times New Roman" w:hAnsi="Times New Roman"/>
          <w:sz w:val="20"/>
        </w:rPr>
      </w:pPr>
    </w:p>
    <w:p w14:paraId="5803DC1D" w14:textId="77777777" w:rsidR="00A652B6" w:rsidRDefault="00AF71BE" w:rsidP="00243887">
      <w:pPr>
        <w:pStyle w:val="TableParagraph"/>
        <w:ind w:right="142"/>
        <w:rPr>
          <w:b/>
          <w:sz w:val="20"/>
          <w:szCs w:val="18"/>
        </w:rPr>
      </w:pPr>
      <w:r>
        <w:rPr>
          <w:sz w:val="20"/>
        </w:rPr>
        <w:t>_</w:t>
      </w:r>
      <w:r w:rsidR="00E1665A">
        <w:rPr>
          <w:sz w:val="20"/>
        </w:rPr>
        <w:t>_ 2</w:t>
      </w:r>
      <w:r w:rsidR="00350E16">
        <w:rPr>
          <w:sz w:val="20"/>
        </w:rPr>
        <w:t>4</w:t>
      </w:r>
      <w:r w:rsidR="00D06041" w:rsidRPr="00C47951">
        <w:rPr>
          <w:sz w:val="20"/>
        </w:rPr>
        <w:t>.</w:t>
      </w:r>
      <w:r w:rsidR="00D06041" w:rsidRPr="00C47951">
        <w:rPr>
          <w:sz w:val="20"/>
        </w:rPr>
        <w:tab/>
      </w:r>
      <w:r w:rsidR="00D06041" w:rsidRPr="00C47951">
        <w:rPr>
          <w:b/>
          <w:caps/>
          <w:sz w:val="20"/>
          <w:szCs w:val="18"/>
        </w:rPr>
        <w:t>Student Tuition Recovery Fund Disclosures</w:t>
      </w:r>
      <w:r w:rsidR="00D06041" w:rsidRPr="00C47951">
        <w:rPr>
          <w:b/>
          <w:sz w:val="20"/>
          <w:szCs w:val="18"/>
        </w:rPr>
        <w:t xml:space="preserve">.  </w:t>
      </w:r>
    </w:p>
    <w:p w14:paraId="27203873" w14:textId="77777777" w:rsidR="00243887" w:rsidRPr="009A4427" w:rsidRDefault="00243887" w:rsidP="00243887">
      <w:pPr>
        <w:autoSpaceDE w:val="0"/>
        <w:autoSpaceDN w:val="0"/>
        <w:adjustRightInd w:val="0"/>
        <w:ind w:left="720"/>
        <w:rPr>
          <w:rFonts w:ascii="Times New Roman" w:hAnsi="Times New Roman"/>
          <w:color w:val="000000"/>
          <w:sz w:val="20"/>
        </w:rPr>
      </w:pPr>
      <w:r w:rsidRPr="009A4427">
        <w:rPr>
          <w:rFonts w:ascii="Times New Roman" w:hAnsi="Times New Roman"/>
          <w:color w:val="000000"/>
          <w:sz w:val="20"/>
        </w:rPr>
        <w:t xml:space="preserve">The State of California established the Student Tuition </w:t>
      </w:r>
    </w:p>
    <w:p w14:paraId="1A226D8B" w14:textId="77777777" w:rsidR="00243887" w:rsidRPr="009A4427" w:rsidRDefault="00243887" w:rsidP="00243887">
      <w:pPr>
        <w:autoSpaceDE w:val="0"/>
        <w:autoSpaceDN w:val="0"/>
        <w:adjustRightInd w:val="0"/>
        <w:ind w:left="720"/>
        <w:rPr>
          <w:rFonts w:ascii="Times New Roman" w:hAnsi="Times New Roman"/>
          <w:color w:val="000000"/>
          <w:sz w:val="20"/>
        </w:rPr>
      </w:pPr>
      <w:r w:rsidRPr="009A4427">
        <w:rPr>
          <w:rFonts w:ascii="Times New Roman" w:hAnsi="Times New Roman"/>
          <w:color w:val="000000"/>
          <w:sz w:val="20"/>
        </w:rPr>
        <w:t xml:space="preserve">Recovery Fund (STRF) relieves or mitigates economic loss suffered by a student in an educational program at a </w:t>
      </w:r>
    </w:p>
    <w:p w14:paraId="35D13833" w14:textId="77777777" w:rsidR="00243887" w:rsidRPr="009A4427" w:rsidRDefault="00243887" w:rsidP="00243887">
      <w:pPr>
        <w:autoSpaceDE w:val="0"/>
        <w:autoSpaceDN w:val="0"/>
        <w:adjustRightInd w:val="0"/>
        <w:ind w:left="720"/>
        <w:rPr>
          <w:rFonts w:ascii="Times New Roman" w:hAnsi="Times New Roman"/>
          <w:color w:val="000000"/>
          <w:sz w:val="20"/>
        </w:rPr>
      </w:pPr>
      <w:r w:rsidRPr="009A4427">
        <w:rPr>
          <w:rFonts w:ascii="Times New Roman" w:hAnsi="Times New Roman"/>
          <w:color w:val="000000"/>
          <w:sz w:val="20"/>
        </w:rPr>
        <w:t xml:space="preserve">qualifying institution. </w:t>
      </w:r>
    </w:p>
    <w:p w14:paraId="3665DA0A" w14:textId="77777777" w:rsidR="00243887" w:rsidRDefault="00243887" w:rsidP="00243887">
      <w:pPr>
        <w:autoSpaceDE w:val="0"/>
        <w:autoSpaceDN w:val="0"/>
        <w:adjustRightInd w:val="0"/>
        <w:ind w:left="720"/>
        <w:rPr>
          <w:rFonts w:ascii="Times New Roman" w:hAnsi="Times New Roman"/>
          <w:color w:val="000000"/>
          <w:sz w:val="20"/>
        </w:rPr>
      </w:pPr>
    </w:p>
    <w:p w14:paraId="7C6A7F7B" w14:textId="77777777" w:rsidR="00243887" w:rsidRPr="009A4427" w:rsidRDefault="00243887" w:rsidP="00243887">
      <w:pPr>
        <w:autoSpaceDE w:val="0"/>
        <w:autoSpaceDN w:val="0"/>
        <w:adjustRightInd w:val="0"/>
        <w:ind w:left="720"/>
        <w:rPr>
          <w:rFonts w:ascii="Times New Roman" w:hAnsi="Times New Roman"/>
          <w:color w:val="000000"/>
          <w:sz w:val="20"/>
        </w:rPr>
      </w:pPr>
      <w:r w:rsidRPr="009A4427">
        <w:rPr>
          <w:rFonts w:ascii="Times New Roman" w:hAnsi="Times New Roman"/>
          <w:color w:val="000000"/>
          <w:sz w:val="20"/>
        </w:rPr>
        <w:t xml:space="preserve">You must pay the state-imposed assessment for the Student Tuition Recovery Fund (STRF) if </w:t>
      </w:r>
      <w:proofErr w:type="gramStart"/>
      <w:r w:rsidRPr="009A4427">
        <w:rPr>
          <w:rFonts w:ascii="Times New Roman" w:hAnsi="Times New Roman"/>
          <w:color w:val="000000"/>
          <w:sz w:val="20"/>
        </w:rPr>
        <w:t>all of</w:t>
      </w:r>
      <w:proofErr w:type="gramEnd"/>
      <w:r w:rsidRPr="009A4427">
        <w:rPr>
          <w:rFonts w:ascii="Times New Roman" w:hAnsi="Times New Roman"/>
          <w:color w:val="000000"/>
          <w:sz w:val="20"/>
        </w:rPr>
        <w:t xml:space="preserve"> the following applies to you: </w:t>
      </w:r>
    </w:p>
    <w:p w14:paraId="1CA98753" w14:textId="77777777" w:rsidR="00243887" w:rsidRPr="009A4427" w:rsidRDefault="00243887" w:rsidP="00243887">
      <w:pPr>
        <w:numPr>
          <w:ilvl w:val="0"/>
          <w:numId w:val="23"/>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You are a student in an educational program, who is a California resident, or are enrolled in a residency program, and prepay all of part of your tuition either by cash, guaranteed student loans, or personal loans, and </w:t>
      </w:r>
    </w:p>
    <w:p w14:paraId="2EB93586" w14:textId="77777777" w:rsidR="00243887" w:rsidRPr="009A4427" w:rsidRDefault="00243887" w:rsidP="00243887">
      <w:pPr>
        <w:numPr>
          <w:ilvl w:val="0"/>
          <w:numId w:val="23"/>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Your total charges are not paid by any third-party payer such as an employer, government program or other payer unless you have a separate agreement to repay the third party. </w:t>
      </w:r>
    </w:p>
    <w:p w14:paraId="12471C44" w14:textId="77777777" w:rsidR="00243887" w:rsidRDefault="00243887" w:rsidP="00243887">
      <w:pPr>
        <w:autoSpaceDE w:val="0"/>
        <w:autoSpaceDN w:val="0"/>
        <w:adjustRightInd w:val="0"/>
        <w:ind w:left="720"/>
        <w:rPr>
          <w:rFonts w:ascii="Times New Roman" w:hAnsi="Times New Roman"/>
          <w:color w:val="000000"/>
          <w:sz w:val="20"/>
        </w:rPr>
      </w:pPr>
    </w:p>
    <w:p w14:paraId="4D141439" w14:textId="77777777" w:rsidR="00243887" w:rsidRDefault="00243887" w:rsidP="00243887">
      <w:pPr>
        <w:autoSpaceDE w:val="0"/>
        <w:autoSpaceDN w:val="0"/>
        <w:adjustRightInd w:val="0"/>
        <w:ind w:left="720"/>
        <w:rPr>
          <w:rFonts w:ascii="Times New Roman" w:hAnsi="Times New Roman"/>
          <w:color w:val="000000"/>
          <w:sz w:val="20"/>
        </w:rPr>
      </w:pPr>
      <w:r w:rsidRPr="009A4427">
        <w:rPr>
          <w:rFonts w:ascii="Times New Roman" w:hAnsi="Times New Roman"/>
          <w:color w:val="000000"/>
          <w:sz w:val="20"/>
        </w:rPr>
        <w:t xml:space="preserve">You are not eligible for protection from the </w:t>
      </w:r>
      <w:proofErr w:type="gramStart"/>
      <w:r w:rsidRPr="009A4427">
        <w:rPr>
          <w:rFonts w:ascii="Times New Roman" w:hAnsi="Times New Roman"/>
          <w:color w:val="000000"/>
          <w:sz w:val="20"/>
        </w:rPr>
        <w:t>STRF</w:t>
      </w:r>
      <w:proofErr w:type="gramEnd"/>
      <w:r w:rsidRPr="009A4427">
        <w:rPr>
          <w:rFonts w:ascii="Times New Roman" w:hAnsi="Times New Roman"/>
          <w:color w:val="000000"/>
          <w:sz w:val="20"/>
        </w:rPr>
        <w:t xml:space="preserve"> and you are not required to pay the STRF assessment if either of the following applies: </w:t>
      </w:r>
    </w:p>
    <w:p w14:paraId="1658BF67" w14:textId="77777777" w:rsidR="00390202" w:rsidRPr="009A4427" w:rsidRDefault="00390202" w:rsidP="00243887">
      <w:pPr>
        <w:autoSpaceDE w:val="0"/>
        <w:autoSpaceDN w:val="0"/>
        <w:adjustRightInd w:val="0"/>
        <w:ind w:left="720"/>
        <w:rPr>
          <w:rFonts w:ascii="Times New Roman" w:hAnsi="Times New Roman"/>
          <w:color w:val="000000"/>
          <w:sz w:val="20"/>
        </w:rPr>
      </w:pPr>
    </w:p>
    <w:p w14:paraId="65B38D16" w14:textId="77777777" w:rsidR="00243887" w:rsidRPr="009A4427" w:rsidRDefault="00243887" w:rsidP="00243887">
      <w:pPr>
        <w:numPr>
          <w:ilvl w:val="0"/>
          <w:numId w:val="24"/>
        </w:numPr>
        <w:autoSpaceDE w:val="0"/>
        <w:autoSpaceDN w:val="0"/>
        <w:adjustRightInd w:val="0"/>
        <w:rPr>
          <w:rFonts w:ascii="Times New Roman" w:hAnsi="Times New Roman"/>
          <w:color w:val="000000"/>
          <w:sz w:val="20"/>
        </w:rPr>
      </w:pPr>
      <w:r w:rsidRPr="009A4427">
        <w:rPr>
          <w:rFonts w:ascii="Times New Roman" w:hAnsi="Times New Roman"/>
          <w:color w:val="000000"/>
          <w:sz w:val="20"/>
        </w:rPr>
        <w:t xml:space="preserve">You are not a California resident, or are not enrolled in a residency program, or </w:t>
      </w:r>
    </w:p>
    <w:p w14:paraId="34386773" w14:textId="77777777" w:rsidR="00243887" w:rsidRDefault="00243887" w:rsidP="00243887">
      <w:pPr>
        <w:numPr>
          <w:ilvl w:val="0"/>
          <w:numId w:val="24"/>
        </w:numPr>
        <w:tabs>
          <w:tab w:val="left" w:pos="720"/>
        </w:tabs>
        <w:rPr>
          <w:rFonts w:ascii="Times New Roman" w:hAnsi="Times New Roman"/>
          <w:color w:val="000000"/>
          <w:sz w:val="20"/>
        </w:rPr>
      </w:pPr>
      <w:r w:rsidRPr="009A4427">
        <w:rPr>
          <w:rFonts w:ascii="Times New Roman" w:hAnsi="Times New Roman"/>
          <w:color w:val="000000"/>
          <w:sz w:val="20"/>
        </w:rPr>
        <w:t>Your total charges are paid by a third party, such as an employer, government program or other payer, and you have no separate agreement to repay the third party.</w:t>
      </w:r>
    </w:p>
    <w:p w14:paraId="72E5742D" w14:textId="77777777" w:rsidR="00D06041" w:rsidRPr="00C47951" w:rsidRDefault="00D06041" w:rsidP="00A652B6">
      <w:pPr>
        <w:ind w:left="720" w:hanging="720"/>
        <w:rPr>
          <w:sz w:val="20"/>
        </w:rPr>
      </w:pPr>
    </w:p>
    <w:p w14:paraId="67A6D489" w14:textId="77D5A89A" w:rsidR="00D06041" w:rsidRPr="00C47951" w:rsidRDefault="00E1665A" w:rsidP="00D06041">
      <w:pPr>
        <w:pStyle w:val="BodyTextIndent"/>
        <w:ind w:hanging="720"/>
        <w:rPr>
          <w:rFonts w:ascii="Times New Roman" w:hAnsi="Times New Roman"/>
          <w:sz w:val="20"/>
        </w:rPr>
      </w:pPr>
      <w:r w:rsidRPr="00B42171">
        <w:rPr>
          <w:rFonts w:ascii="Times New Roman" w:hAnsi="Times New Roman"/>
          <w:sz w:val="20"/>
        </w:rPr>
        <w:lastRenderedPageBreak/>
        <w:t>__</w:t>
      </w:r>
      <w:r>
        <w:rPr>
          <w:rFonts w:ascii="Times New Roman" w:hAnsi="Times New Roman"/>
          <w:sz w:val="20"/>
        </w:rPr>
        <w:t xml:space="preserve"> 2</w:t>
      </w:r>
      <w:r w:rsidR="00350E16">
        <w:rPr>
          <w:rFonts w:ascii="Times New Roman" w:hAnsi="Times New Roman"/>
          <w:sz w:val="20"/>
        </w:rPr>
        <w:t>5</w:t>
      </w:r>
      <w:r w:rsidR="00D06041" w:rsidRPr="00C47951">
        <w:rPr>
          <w:rFonts w:ascii="Times New Roman" w:hAnsi="Times New Roman"/>
          <w:sz w:val="20"/>
        </w:rPr>
        <w:t>.</w:t>
      </w:r>
      <w:r w:rsidR="00D06041" w:rsidRPr="00C47951">
        <w:rPr>
          <w:rFonts w:ascii="Times New Roman" w:hAnsi="Times New Roman"/>
          <w:sz w:val="20"/>
        </w:rPr>
        <w:tab/>
        <w:t>I have read and understand the current Pacific catalog, and understand that the catalog does not constitute a</w:t>
      </w:r>
      <w:r w:rsidR="00D06041" w:rsidRPr="00C47951">
        <w:rPr>
          <w:rFonts w:ascii="Times New Roman" w:hAnsi="Times New Roman"/>
          <w:sz w:val="20"/>
        </w:rPr>
        <w:tab/>
        <w:t>contract between the student and the institution.  Pacific reserves the right to alter the curriculum, schedules, tuition, fees, and requirements at any time without prior not</w:t>
      </w:r>
      <w:r w:rsidR="007E509B" w:rsidRPr="00C47951">
        <w:rPr>
          <w:rFonts w:ascii="Times New Roman" w:hAnsi="Times New Roman"/>
          <w:sz w:val="20"/>
        </w:rPr>
        <w:t>ice.  The</w:t>
      </w:r>
      <w:r w:rsidR="007E509B" w:rsidRPr="00C47951">
        <w:rPr>
          <w:rFonts w:ascii="Times New Roman" w:hAnsi="Times New Roman"/>
          <w:sz w:val="20"/>
        </w:rPr>
        <w:tab/>
        <w:t>current catalog</w:t>
      </w:r>
      <w:r w:rsidR="00D152EF">
        <w:rPr>
          <w:rFonts w:ascii="Times New Roman" w:hAnsi="Times New Roman"/>
          <w:sz w:val="20"/>
        </w:rPr>
        <w:t>, and its addenda</w:t>
      </w:r>
      <w:r w:rsidR="00D06041" w:rsidRPr="00C47951">
        <w:rPr>
          <w:rFonts w:ascii="Times New Roman" w:hAnsi="Times New Roman"/>
          <w:sz w:val="20"/>
        </w:rPr>
        <w:t>, if applicable, supersede</w:t>
      </w:r>
      <w:r w:rsidR="00385825">
        <w:rPr>
          <w:rFonts w:ascii="Times New Roman" w:hAnsi="Times New Roman"/>
          <w:sz w:val="20"/>
        </w:rPr>
        <w:t>s</w:t>
      </w:r>
      <w:r w:rsidR="00D06041" w:rsidRPr="00C47951">
        <w:rPr>
          <w:rFonts w:ascii="Times New Roman" w:hAnsi="Times New Roman"/>
          <w:sz w:val="20"/>
        </w:rPr>
        <w:t xml:space="preserve"> and replaces past issues.</w:t>
      </w:r>
    </w:p>
    <w:p w14:paraId="06348515" w14:textId="77777777" w:rsidR="00D06041" w:rsidRPr="00C47951" w:rsidRDefault="00D06041" w:rsidP="00D06041">
      <w:pPr>
        <w:pStyle w:val="BodyTextIndent"/>
        <w:ind w:hanging="720"/>
        <w:rPr>
          <w:rFonts w:ascii="Times New Roman" w:hAnsi="Times New Roman"/>
          <w:sz w:val="20"/>
        </w:rPr>
      </w:pPr>
    </w:p>
    <w:p w14:paraId="27E22D07" w14:textId="77777777" w:rsidR="00D06041" w:rsidRPr="00C47951" w:rsidRDefault="005A5004" w:rsidP="00D06041">
      <w:pPr>
        <w:pStyle w:val="BodyTextIndent"/>
        <w:ind w:hanging="720"/>
      </w:pPr>
      <w:r w:rsidRPr="00B42171">
        <w:rPr>
          <w:rFonts w:ascii="Times New Roman" w:hAnsi="Times New Roman"/>
          <w:sz w:val="20"/>
        </w:rPr>
        <w:t>_</w:t>
      </w:r>
      <w:r w:rsidR="00E1665A" w:rsidRPr="00B42171">
        <w:rPr>
          <w:rFonts w:ascii="Times New Roman" w:hAnsi="Times New Roman"/>
          <w:sz w:val="20"/>
        </w:rPr>
        <w:t>_</w:t>
      </w:r>
      <w:r w:rsidR="00E1665A">
        <w:rPr>
          <w:rFonts w:ascii="Times New Roman" w:hAnsi="Times New Roman"/>
          <w:sz w:val="20"/>
        </w:rPr>
        <w:t xml:space="preserve"> 2</w:t>
      </w:r>
      <w:r w:rsidR="00350E16">
        <w:rPr>
          <w:rFonts w:ascii="Times New Roman" w:hAnsi="Times New Roman"/>
          <w:sz w:val="20"/>
        </w:rPr>
        <w:t>6</w:t>
      </w:r>
      <w:r w:rsidR="00D06041" w:rsidRPr="00C47951">
        <w:rPr>
          <w:rFonts w:ascii="Times New Roman" w:hAnsi="Times New Roman"/>
          <w:sz w:val="20"/>
        </w:rPr>
        <w:t>.</w:t>
      </w:r>
      <w:r w:rsidR="00D06041" w:rsidRPr="00C47951">
        <w:rPr>
          <w:rFonts w:ascii="Times New Roman" w:hAnsi="Times New Roman"/>
          <w:sz w:val="20"/>
        </w:rPr>
        <w:tab/>
      </w:r>
      <w:r w:rsidR="004A78CF" w:rsidRPr="001815FF">
        <w:rPr>
          <w:rFonts w:ascii="Times New Roman" w:hAnsi="Times New Roman"/>
          <w:w w:val="105"/>
          <w:sz w:val="20"/>
        </w:rPr>
        <w:t>Local State Requirements. All state requirements vary and students should review the state requirements in the state they plan</w:t>
      </w:r>
      <w:r w:rsidR="004A78CF" w:rsidRPr="001815FF">
        <w:rPr>
          <w:rFonts w:ascii="Times New Roman" w:hAnsi="Times New Roman"/>
          <w:b/>
          <w:w w:val="105"/>
          <w:sz w:val="20"/>
        </w:rPr>
        <w:t xml:space="preserve"> </w:t>
      </w:r>
      <w:r w:rsidR="004A78CF" w:rsidRPr="001815FF">
        <w:rPr>
          <w:rFonts w:ascii="Times New Roman" w:hAnsi="Times New Roman"/>
          <w:w w:val="105"/>
          <w:sz w:val="20"/>
        </w:rPr>
        <w:t>to practice in.</w:t>
      </w:r>
    </w:p>
    <w:p w14:paraId="2AE63A70" w14:textId="77777777" w:rsidR="00D06041" w:rsidRPr="00C47951" w:rsidRDefault="00D06041" w:rsidP="00D06041">
      <w:pPr>
        <w:pStyle w:val="BodyTextIndent"/>
        <w:ind w:hanging="720"/>
      </w:pPr>
    </w:p>
    <w:p w14:paraId="5D5CACCF" w14:textId="77777777" w:rsidR="00D06041" w:rsidRPr="00C47951" w:rsidRDefault="00E1665A" w:rsidP="00D06041">
      <w:pPr>
        <w:pStyle w:val="BodyTextIndent"/>
        <w:ind w:hanging="720"/>
        <w:rPr>
          <w:rFonts w:ascii="Times New Roman" w:hAnsi="Times New Roman"/>
          <w:sz w:val="20"/>
        </w:rPr>
      </w:pPr>
      <w:r>
        <w:rPr>
          <w:rFonts w:ascii="Times New Roman" w:hAnsi="Times New Roman"/>
          <w:sz w:val="20"/>
        </w:rPr>
        <w:t>__ 2</w:t>
      </w:r>
      <w:r w:rsidR="00350E16">
        <w:rPr>
          <w:rFonts w:ascii="Times New Roman" w:hAnsi="Times New Roman"/>
          <w:sz w:val="20"/>
        </w:rPr>
        <w:t>7</w:t>
      </w:r>
      <w:r w:rsidR="00D06041" w:rsidRPr="00C47951">
        <w:rPr>
          <w:rFonts w:ascii="Times New Roman" w:hAnsi="Times New Roman"/>
          <w:sz w:val="20"/>
        </w:rPr>
        <w:t xml:space="preserve">. </w:t>
      </w:r>
      <w:r w:rsidR="00D06041" w:rsidRPr="00C47951">
        <w:rPr>
          <w:rFonts w:ascii="Times New Roman" w:hAnsi="Times New Roman"/>
          <w:sz w:val="20"/>
        </w:rPr>
        <w:tab/>
      </w:r>
      <w:r w:rsidR="004A78CF" w:rsidRPr="00C47951">
        <w:rPr>
          <w:sz w:val="20"/>
        </w:rPr>
        <w:t xml:space="preserve">I understand that I may be recorded, photographed, taped, or filmed </w:t>
      </w:r>
      <w:r w:rsidR="004A78CF">
        <w:rPr>
          <w:sz w:val="20"/>
          <w:lang w:val="en-US"/>
        </w:rPr>
        <w:t>if attending a</w:t>
      </w:r>
      <w:r w:rsidR="004A78CF" w:rsidRPr="00C47951">
        <w:rPr>
          <w:sz w:val="20"/>
        </w:rPr>
        <w:t xml:space="preserve"> Pacific College </w:t>
      </w:r>
      <w:r w:rsidR="004A78CF">
        <w:rPr>
          <w:sz w:val="20"/>
          <w:lang w:val="en-US"/>
        </w:rPr>
        <w:t>campus or off-site event</w:t>
      </w:r>
      <w:r w:rsidR="004A78CF" w:rsidRPr="00C47951">
        <w:rPr>
          <w:sz w:val="20"/>
        </w:rPr>
        <w:t>. By signing this form, I agree that Pacific College has full right to copyright, use and publish the same in print and/or electronically, with full right of lawful disposition in any manner. I waive any right to notice, inspection, or approval of any use of the photographs/audio/video.</w:t>
      </w:r>
    </w:p>
    <w:p w14:paraId="475E5E09" w14:textId="77777777" w:rsidR="00D06041" w:rsidRPr="00C47951" w:rsidRDefault="00D06041" w:rsidP="00D06041">
      <w:pPr>
        <w:pStyle w:val="BodyTextIndent"/>
        <w:ind w:hanging="720"/>
        <w:rPr>
          <w:sz w:val="20"/>
        </w:rPr>
      </w:pPr>
    </w:p>
    <w:p w14:paraId="0A4A5B23" w14:textId="77777777" w:rsidR="00D06041" w:rsidRPr="00C47951" w:rsidRDefault="00E1665A" w:rsidP="00D06041">
      <w:pPr>
        <w:pStyle w:val="BodyTextIndent"/>
        <w:ind w:hanging="720"/>
        <w:rPr>
          <w:sz w:val="20"/>
        </w:rPr>
      </w:pPr>
      <w:r>
        <w:rPr>
          <w:sz w:val="20"/>
        </w:rPr>
        <w:t>__ 2</w:t>
      </w:r>
      <w:r w:rsidR="00350E16">
        <w:rPr>
          <w:sz w:val="20"/>
        </w:rPr>
        <w:t>8</w:t>
      </w:r>
      <w:r w:rsidR="00D06041" w:rsidRPr="00C47951">
        <w:rPr>
          <w:sz w:val="20"/>
        </w:rPr>
        <w:t>.</w:t>
      </w:r>
      <w:r w:rsidR="00D06041" w:rsidRPr="00C47951">
        <w:rPr>
          <w:sz w:val="20"/>
        </w:rPr>
        <w:tab/>
        <w:t>I am responsible for familiarizing myself and complying with the rules of conduct plus academic</w:t>
      </w:r>
      <w:r w:rsidR="00BB4AA5">
        <w:rPr>
          <w:sz w:val="20"/>
          <w:lang w:val="en-US"/>
        </w:rPr>
        <w:t xml:space="preserve"> regulations as outlined within the college catalog.  </w:t>
      </w:r>
      <w:r w:rsidR="00D06041" w:rsidRPr="00C47951">
        <w:rPr>
          <w:sz w:val="20"/>
        </w:rPr>
        <w:t>I will exhibit honesty, trust, fairness, respect, and responsibility in all my activities while at Pacific College and support Pacific’s educational philosophy and mission statement.  Therefore, I will not engage in any form of cheating, plagiarism, or forgery in coursework or on college documents. I also will not download and use stolen digital copies of textbooks.  I understand that should I violate the aforementioned rules, regulations and established practices, I may be subject to disciplinary action including suspension and/or dismissal from the program.</w:t>
      </w:r>
    </w:p>
    <w:p w14:paraId="6196F55A" w14:textId="77777777" w:rsidR="00D06041" w:rsidRPr="00C47951" w:rsidRDefault="00D06041" w:rsidP="00D06041">
      <w:pPr>
        <w:pStyle w:val="BodyTextIndent"/>
        <w:ind w:hanging="720"/>
        <w:rPr>
          <w:sz w:val="20"/>
        </w:rPr>
      </w:pPr>
    </w:p>
    <w:p w14:paraId="774F5AE7" w14:textId="77777777" w:rsidR="00D06041" w:rsidRPr="00C47951" w:rsidRDefault="00E1665A" w:rsidP="00D06041">
      <w:pPr>
        <w:pStyle w:val="BodyTextIndent"/>
        <w:ind w:hanging="720"/>
        <w:rPr>
          <w:sz w:val="20"/>
        </w:rPr>
      </w:pPr>
      <w:r>
        <w:rPr>
          <w:sz w:val="20"/>
        </w:rPr>
        <w:t xml:space="preserve">__ </w:t>
      </w:r>
      <w:r w:rsidR="00350E16">
        <w:rPr>
          <w:sz w:val="20"/>
        </w:rPr>
        <w:t>29</w:t>
      </w:r>
      <w:r w:rsidR="00D06041" w:rsidRPr="00C47951">
        <w:rPr>
          <w:sz w:val="20"/>
        </w:rPr>
        <w:t>.</w:t>
      </w:r>
      <w:r w:rsidR="00D06041" w:rsidRPr="00C47951">
        <w:rPr>
          <w:sz w:val="20"/>
        </w:rPr>
        <w:tab/>
      </w:r>
      <w:r w:rsidR="00D06041" w:rsidRPr="00C47951">
        <w:rPr>
          <w:b/>
          <w:sz w:val="20"/>
        </w:rPr>
        <w:t>MEDIATION AND BINDING ARBITRATION</w:t>
      </w:r>
      <w:r w:rsidR="00D06041" w:rsidRPr="00C47951">
        <w:rPr>
          <w:sz w:val="20"/>
        </w:rPr>
        <w:t xml:space="preserve">:  I understand that the college is interested in my questions and concerns I will take them to the best-qualified administrator(s) to act upon them, identified as such by knowledgeable customer service staff members. However, if a dispute of any nature should arise or develop out of my enrollment and/or attendance at Pacific College (including without limitation, issues such as unpaid tuition, student behavior, satisfactory academic progress, test scores, quality of education, or accuracy of Pacific College’s advertisements and materials), no matter what issues are involved in the dispute and how either I or Pacific College might describe, state or plead the dispute, I and Pacific College agree that, if we cannot resolve the dispute through our own negotiations, we shall first make a good faith effort to resolve the dispute by participating in a mediation process with a neutral mediator.  </w:t>
      </w:r>
      <w:r w:rsidR="00D06041" w:rsidRPr="00C47951">
        <w:rPr>
          <w:b/>
          <w:sz w:val="20"/>
        </w:rPr>
        <w:t>We further agree that, if any dispute we have is not resolved through mediation within ten (10) days after our initial meeting with the mediator, either of us may elect to resolve the dispute pursuant to binding arbitration under the Federal Arbitration Act.</w:t>
      </w:r>
      <w:r w:rsidR="00D06041" w:rsidRPr="00C47951">
        <w:rPr>
          <w:sz w:val="20"/>
        </w:rPr>
        <w:t xml:space="preserve"> The following terms will apply to any such mediation and/or arbitration:</w:t>
      </w:r>
    </w:p>
    <w:p w14:paraId="3A5F4E9F" w14:textId="77777777" w:rsidR="00D06041" w:rsidRPr="001D102D" w:rsidRDefault="00D06041" w:rsidP="00AF71BE">
      <w:pPr>
        <w:pStyle w:val="BodyTextIndent"/>
        <w:numPr>
          <w:ilvl w:val="1"/>
          <w:numId w:val="16"/>
        </w:numPr>
        <w:rPr>
          <w:sz w:val="18"/>
          <w:szCs w:val="18"/>
        </w:rPr>
      </w:pPr>
      <w:r w:rsidRPr="001D102D">
        <w:rPr>
          <w:sz w:val="18"/>
          <w:szCs w:val="18"/>
        </w:rPr>
        <w:t>The mediator shall be selected from a list of approved mediators maintained by a court or bar association and situated in the same community as the campus of Pacific College which I am attending (</w:t>
      </w:r>
      <w:r w:rsidRPr="001D102D">
        <w:rPr>
          <w:b/>
          <w:sz w:val="18"/>
          <w:szCs w:val="18"/>
        </w:rPr>
        <w:t>Local Community</w:t>
      </w:r>
      <w:r w:rsidRPr="001D102D">
        <w:rPr>
          <w:sz w:val="18"/>
          <w:szCs w:val="18"/>
        </w:rPr>
        <w:t>). The mediation will only involve the dispute between Pacific College and me, and not the disputes or concerns of any other students (current or former). Pacific College shall pay all of the mediator's fees.</w:t>
      </w:r>
    </w:p>
    <w:p w14:paraId="75580998" w14:textId="77777777" w:rsidR="00D06041" w:rsidRPr="001D102D" w:rsidRDefault="00D06041" w:rsidP="00AF71BE">
      <w:pPr>
        <w:pStyle w:val="BodyTextIndent"/>
        <w:numPr>
          <w:ilvl w:val="1"/>
          <w:numId w:val="16"/>
        </w:numPr>
        <w:rPr>
          <w:sz w:val="18"/>
          <w:szCs w:val="18"/>
        </w:rPr>
      </w:pPr>
      <w:r w:rsidRPr="001D102D">
        <w:rPr>
          <w:sz w:val="18"/>
          <w:szCs w:val="18"/>
        </w:rPr>
        <w:t>If arbitration occurs, it shall be conducted at a convenient location within the Local Community, pursuant to the Commercial Arbitration Rules of the American Arbitration Association (</w:t>
      </w:r>
      <w:r w:rsidRPr="001D102D">
        <w:rPr>
          <w:b/>
          <w:sz w:val="18"/>
          <w:szCs w:val="18"/>
        </w:rPr>
        <w:t>AAA</w:t>
      </w:r>
      <w:r w:rsidRPr="001D102D">
        <w:rPr>
          <w:sz w:val="18"/>
          <w:szCs w:val="18"/>
        </w:rPr>
        <w:t>) by a single arbitrator selected from an AAA list in accordance with AAA selection rules.</w:t>
      </w:r>
    </w:p>
    <w:p w14:paraId="4D74F245" w14:textId="77777777" w:rsidR="00D06041" w:rsidRPr="001D102D" w:rsidRDefault="00D06041" w:rsidP="00AF71BE">
      <w:pPr>
        <w:pStyle w:val="BodyTextIndent"/>
        <w:numPr>
          <w:ilvl w:val="1"/>
          <w:numId w:val="16"/>
        </w:numPr>
        <w:rPr>
          <w:sz w:val="18"/>
          <w:szCs w:val="18"/>
        </w:rPr>
      </w:pPr>
      <w:r w:rsidRPr="001D102D">
        <w:rPr>
          <w:sz w:val="18"/>
          <w:szCs w:val="18"/>
        </w:rPr>
        <w:t xml:space="preserve">I may only present a claim in arbitration for my own dispute with Pacific College, and may not present any claims of other students at Pacific College (current or former) or attempt to act as a representative of a group or class of other students (current or former) of Pacific College in the arbitration. </w:t>
      </w:r>
    </w:p>
    <w:p w14:paraId="1A7F2A32" w14:textId="77777777" w:rsidR="00D06041" w:rsidRPr="001D102D" w:rsidRDefault="00D06041" w:rsidP="00AF71BE">
      <w:pPr>
        <w:pStyle w:val="BodyTextIndent"/>
        <w:numPr>
          <w:ilvl w:val="1"/>
          <w:numId w:val="16"/>
        </w:numPr>
        <w:rPr>
          <w:sz w:val="18"/>
          <w:szCs w:val="18"/>
        </w:rPr>
      </w:pPr>
      <w:r w:rsidRPr="001D102D">
        <w:rPr>
          <w:sz w:val="18"/>
          <w:szCs w:val="18"/>
        </w:rPr>
        <w:t>I agree that I may not, and will not, file any lawsuit against Pacific College concerning my claims or the claims of any other student or group or class of students of Pacific College (current or former), and that I will not join as a party in any lawsuit of any kind, including without limitation, a class action, brought against Pacific College by one or more other students (current or former).</w:t>
      </w:r>
    </w:p>
    <w:p w14:paraId="1B826D93" w14:textId="77777777" w:rsidR="00D06041" w:rsidRPr="001D102D" w:rsidRDefault="00D06041" w:rsidP="00AF71BE">
      <w:pPr>
        <w:pStyle w:val="BodyTextIndent"/>
        <w:numPr>
          <w:ilvl w:val="1"/>
          <w:numId w:val="16"/>
        </w:numPr>
        <w:rPr>
          <w:sz w:val="18"/>
          <w:szCs w:val="18"/>
        </w:rPr>
      </w:pPr>
      <w:r w:rsidRPr="001D102D">
        <w:rPr>
          <w:sz w:val="18"/>
          <w:szCs w:val="18"/>
        </w:rPr>
        <w:t>I will be responsible for paying the portion of AAA arbitration fees, arbitrator's fees and facility fees (</w:t>
      </w:r>
      <w:r w:rsidRPr="001D102D">
        <w:rPr>
          <w:b/>
          <w:sz w:val="18"/>
          <w:szCs w:val="18"/>
        </w:rPr>
        <w:t>Arbitration Costs</w:t>
      </w:r>
      <w:r w:rsidRPr="001D102D">
        <w:rPr>
          <w:sz w:val="18"/>
          <w:szCs w:val="18"/>
        </w:rPr>
        <w:t>) equal to the current amount of a filing fee for initiation of a civil lawsuit in a court situated within the Local Community (</w:t>
      </w:r>
      <w:r w:rsidRPr="001D102D">
        <w:rPr>
          <w:b/>
          <w:sz w:val="18"/>
          <w:szCs w:val="18"/>
        </w:rPr>
        <w:t>Civil Filing Fee</w:t>
      </w:r>
      <w:r w:rsidRPr="001D102D">
        <w:rPr>
          <w:sz w:val="18"/>
          <w:szCs w:val="18"/>
        </w:rPr>
        <w:t>), and all amounts of Arbitration Costs in excess of the Civil Filing Fee shall be paid by Pacific College.</w:t>
      </w:r>
    </w:p>
    <w:p w14:paraId="75B256B9" w14:textId="77777777" w:rsidR="00D06041" w:rsidRPr="001D102D" w:rsidRDefault="00D06041" w:rsidP="00AF71BE">
      <w:pPr>
        <w:pStyle w:val="BodyTextIndent"/>
        <w:numPr>
          <w:ilvl w:val="1"/>
          <w:numId w:val="16"/>
        </w:numPr>
        <w:rPr>
          <w:sz w:val="18"/>
          <w:szCs w:val="18"/>
        </w:rPr>
      </w:pPr>
      <w:r w:rsidRPr="001D102D">
        <w:rPr>
          <w:sz w:val="18"/>
          <w:szCs w:val="18"/>
        </w:rPr>
        <w:t>If either I or Pacific College decides to hire a lawyer to provide assistance in either the mediation or arbitration, then the party hiring the lawyer will be responsible for paying the lawyer's fees and costs.</w:t>
      </w:r>
    </w:p>
    <w:p w14:paraId="55B5EB7F" w14:textId="77777777" w:rsidR="00D06041" w:rsidRPr="001D102D" w:rsidRDefault="00D06041" w:rsidP="00AF71BE">
      <w:pPr>
        <w:pStyle w:val="BodyTextIndent"/>
        <w:numPr>
          <w:ilvl w:val="1"/>
          <w:numId w:val="16"/>
        </w:numPr>
        <w:rPr>
          <w:sz w:val="18"/>
          <w:szCs w:val="18"/>
        </w:rPr>
      </w:pPr>
      <w:r w:rsidRPr="001D102D">
        <w:rPr>
          <w:sz w:val="18"/>
          <w:szCs w:val="18"/>
        </w:rPr>
        <w:t>All determinations as to the scope and enforceability of this arbitration agreement shall be made by the arbitrator and not by a court.</w:t>
      </w:r>
    </w:p>
    <w:p w14:paraId="3F183D61" w14:textId="77777777" w:rsidR="00D06041" w:rsidRPr="001D102D" w:rsidRDefault="00D06041" w:rsidP="00AF71BE">
      <w:pPr>
        <w:pStyle w:val="BodyTextIndent"/>
        <w:numPr>
          <w:ilvl w:val="1"/>
          <w:numId w:val="16"/>
        </w:numPr>
        <w:rPr>
          <w:sz w:val="18"/>
          <w:szCs w:val="18"/>
        </w:rPr>
      </w:pPr>
      <w:r w:rsidRPr="001D102D">
        <w:rPr>
          <w:sz w:val="18"/>
          <w:szCs w:val="18"/>
        </w:rPr>
        <w:t>The arbitrator's award shall be final and binding on both parties, and may be filed for enforcement by either me or Pacific College in any court having jurisdiction.</w:t>
      </w:r>
    </w:p>
    <w:p w14:paraId="1FF78EB4" w14:textId="77777777" w:rsidR="00D06041" w:rsidRPr="001D102D" w:rsidRDefault="00D06041" w:rsidP="00AF71BE">
      <w:pPr>
        <w:pStyle w:val="BodyTextIndent"/>
        <w:numPr>
          <w:ilvl w:val="1"/>
          <w:numId w:val="16"/>
        </w:numPr>
        <w:rPr>
          <w:sz w:val="18"/>
          <w:szCs w:val="18"/>
        </w:rPr>
      </w:pPr>
      <w:r w:rsidRPr="001D102D">
        <w:rPr>
          <w:sz w:val="18"/>
          <w:szCs w:val="18"/>
        </w:rPr>
        <w:t>We both acknowledge that we are: (</w:t>
      </w:r>
      <w:proofErr w:type="spellStart"/>
      <w:r w:rsidRPr="001D102D">
        <w:rPr>
          <w:sz w:val="18"/>
          <w:szCs w:val="18"/>
        </w:rPr>
        <w:t>i</w:t>
      </w:r>
      <w:proofErr w:type="spellEnd"/>
      <w:r w:rsidRPr="001D102D">
        <w:rPr>
          <w:sz w:val="18"/>
          <w:szCs w:val="18"/>
        </w:rPr>
        <w:t>) voluntarily and irrevocably electing binding arbitration as the remedy for any unresolved dispute we may have; and (ii) waiving any rights we may have to bring a lawsuit in any state or federal court of competent jurisdiction and to have our dispute heard and decided by either a judge or jury.</w:t>
      </w:r>
    </w:p>
    <w:p w14:paraId="772A4868" w14:textId="77777777" w:rsidR="00D06041" w:rsidRPr="00C47951" w:rsidRDefault="00D06041" w:rsidP="00D06041">
      <w:pPr>
        <w:pStyle w:val="BodyTextIndent"/>
        <w:ind w:hanging="720"/>
        <w:rPr>
          <w:sz w:val="20"/>
        </w:rPr>
      </w:pPr>
    </w:p>
    <w:p w14:paraId="2C28C6C0" w14:textId="77777777" w:rsidR="00D06041" w:rsidRDefault="00E1665A" w:rsidP="00D06041">
      <w:pPr>
        <w:pStyle w:val="BodyTextIndent"/>
        <w:ind w:hanging="720"/>
        <w:rPr>
          <w:sz w:val="20"/>
        </w:rPr>
      </w:pPr>
      <w:r>
        <w:rPr>
          <w:sz w:val="20"/>
        </w:rPr>
        <w:t>__ 3</w:t>
      </w:r>
      <w:r w:rsidR="00350E16">
        <w:rPr>
          <w:sz w:val="20"/>
        </w:rPr>
        <w:t>0</w:t>
      </w:r>
      <w:r w:rsidR="00D06041" w:rsidRPr="000333AF">
        <w:rPr>
          <w:sz w:val="20"/>
        </w:rPr>
        <w:t>.</w:t>
      </w:r>
      <w:r w:rsidR="00D06041" w:rsidRPr="000333AF">
        <w:rPr>
          <w:sz w:val="20"/>
        </w:rPr>
        <w:tab/>
        <w:t>I understand that evaluation of my clinical and didacti</w:t>
      </w:r>
      <w:r w:rsidR="003774B5" w:rsidRPr="000333AF">
        <w:rPr>
          <w:sz w:val="20"/>
        </w:rPr>
        <w:t xml:space="preserve">c classes is my responsibility as a student of higher education. </w:t>
      </w:r>
      <w:r w:rsidR="003774B5" w:rsidRPr="000333AF">
        <w:rPr>
          <w:rFonts w:cs="Calibri"/>
          <w:bCs/>
          <w:sz w:val="20"/>
        </w:rPr>
        <w:t>Student input is valued to improve the course content and assess teaching and learning at the college.  Evaluations are submitted anonymously, and no identifying student information is available to instructors.</w:t>
      </w:r>
      <w:r w:rsidR="003774B5" w:rsidRPr="003774B5">
        <w:rPr>
          <w:rFonts w:cs="Calibri"/>
          <w:bCs/>
          <w:sz w:val="20"/>
        </w:rPr>
        <w:t xml:space="preserve">  </w:t>
      </w:r>
    </w:p>
    <w:p w14:paraId="335D8F17" w14:textId="77777777" w:rsidR="003774B5" w:rsidRPr="00C47951" w:rsidRDefault="003774B5" w:rsidP="00D06041">
      <w:pPr>
        <w:pStyle w:val="BodyTextIndent"/>
        <w:ind w:hanging="720"/>
        <w:rPr>
          <w:sz w:val="20"/>
        </w:rPr>
      </w:pPr>
    </w:p>
    <w:p w14:paraId="274728F1" w14:textId="77777777" w:rsidR="00D06041" w:rsidRDefault="00E1665A" w:rsidP="00611E8C">
      <w:pPr>
        <w:pStyle w:val="BodyTextIndent"/>
        <w:ind w:hanging="720"/>
        <w:rPr>
          <w:sz w:val="20"/>
        </w:rPr>
      </w:pPr>
      <w:r>
        <w:rPr>
          <w:sz w:val="20"/>
        </w:rPr>
        <w:t>__ 3</w:t>
      </w:r>
      <w:r w:rsidR="00350E16">
        <w:rPr>
          <w:sz w:val="20"/>
        </w:rPr>
        <w:t>1</w:t>
      </w:r>
      <w:r w:rsidR="00D06041" w:rsidRPr="00C47951">
        <w:rPr>
          <w:sz w:val="20"/>
        </w:rPr>
        <w:t>.</w:t>
      </w:r>
      <w:r w:rsidR="00D06041" w:rsidRPr="00C47951">
        <w:rPr>
          <w:sz w:val="20"/>
        </w:rPr>
        <w:tab/>
      </w:r>
      <w:r w:rsidR="004A78CF" w:rsidRPr="00C47951">
        <w:rPr>
          <w:sz w:val="20"/>
        </w:rPr>
        <w:t>I will earnestly participate in all self-study surveys distributed by the college required for accreditation or re-accreditation.</w:t>
      </w:r>
    </w:p>
    <w:p w14:paraId="6FFA793E" w14:textId="77777777" w:rsidR="008A5B56" w:rsidRPr="00C47951" w:rsidRDefault="008A5B56" w:rsidP="00611E8C">
      <w:pPr>
        <w:pStyle w:val="BodyTextIndent"/>
        <w:ind w:hanging="720"/>
        <w:rPr>
          <w:sz w:val="20"/>
        </w:rPr>
      </w:pPr>
    </w:p>
    <w:p w14:paraId="770A3B9A" w14:textId="77777777" w:rsidR="008A5B56" w:rsidRPr="00796BC6" w:rsidRDefault="001D102D" w:rsidP="008A5B56">
      <w:pPr>
        <w:pStyle w:val="BodyTextIndent2"/>
        <w:ind w:hanging="720"/>
        <w:rPr>
          <w:b/>
          <w:i/>
        </w:rPr>
      </w:pPr>
      <w:r w:rsidRPr="00B42171">
        <w:t>__</w:t>
      </w:r>
      <w:r w:rsidR="00E1665A">
        <w:t xml:space="preserve"> 3</w:t>
      </w:r>
      <w:r w:rsidR="00350E16">
        <w:t>2</w:t>
      </w:r>
      <w:r w:rsidR="008A5B56">
        <w:t>.</w:t>
      </w:r>
      <w:r w:rsidR="008A5B56">
        <w:tab/>
      </w:r>
      <w:r w:rsidR="004A78CF" w:rsidRPr="00C47951">
        <w:rPr>
          <w:rFonts w:cs="Calibri"/>
          <w:szCs w:val="30"/>
        </w:rPr>
        <w:t xml:space="preserve">I have read the technology requirements found in the catalog and know that I am responsible for meeting those requirements </w:t>
      </w:r>
      <w:proofErr w:type="gramStart"/>
      <w:r w:rsidR="004A78CF" w:rsidRPr="00C47951">
        <w:rPr>
          <w:rFonts w:cs="Calibri"/>
          <w:szCs w:val="30"/>
        </w:rPr>
        <w:t>in order to</w:t>
      </w:r>
      <w:proofErr w:type="gramEnd"/>
      <w:r w:rsidR="004A78CF" w:rsidRPr="00C47951">
        <w:rPr>
          <w:rFonts w:cs="Calibri"/>
          <w:szCs w:val="30"/>
        </w:rPr>
        <w:t xml:space="preserve"> be successful in coursework requirements.</w:t>
      </w:r>
    </w:p>
    <w:p w14:paraId="5E9D7B5B" w14:textId="77777777" w:rsidR="00611E8C" w:rsidRPr="00C47951" w:rsidRDefault="00611E8C" w:rsidP="00611E8C">
      <w:pPr>
        <w:pStyle w:val="BodyTextIndent"/>
        <w:ind w:hanging="720"/>
        <w:rPr>
          <w:sz w:val="20"/>
        </w:rPr>
      </w:pPr>
    </w:p>
    <w:p w14:paraId="5A922800" w14:textId="77777777" w:rsidR="00D06041" w:rsidRPr="001815FF" w:rsidRDefault="00E1665A">
      <w:pPr>
        <w:pStyle w:val="BodyTextIndent"/>
        <w:ind w:left="0"/>
        <w:rPr>
          <w:sz w:val="20"/>
          <w:lang w:val="en-US"/>
        </w:rPr>
      </w:pPr>
      <w:r>
        <w:rPr>
          <w:sz w:val="20"/>
        </w:rPr>
        <w:t>__ 3</w:t>
      </w:r>
      <w:r w:rsidR="00350E16">
        <w:rPr>
          <w:sz w:val="20"/>
        </w:rPr>
        <w:t>3</w:t>
      </w:r>
      <w:r w:rsidR="00D06041" w:rsidRPr="00C47951">
        <w:rPr>
          <w:sz w:val="20"/>
        </w:rPr>
        <w:t>.</w:t>
      </w:r>
      <w:r w:rsidR="00D06041" w:rsidRPr="00C47951">
        <w:rPr>
          <w:sz w:val="20"/>
        </w:rPr>
        <w:tab/>
      </w:r>
      <w:r w:rsidR="001815FF">
        <w:rPr>
          <w:sz w:val="20"/>
          <w:lang w:val="en-US"/>
        </w:rPr>
        <w:t xml:space="preserve">I will complete the Technology Training </w:t>
      </w:r>
      <w:proofErr w:type="gramStart"/>
      <w:r w:rsidR="001815FF">
        <w:rPr>
          <w:sz w:val="20"/>
          <w:lang w:val="en-US"/>
        </w:rPr>
        <w:t>in order to</w:t>
      </w:r>
      <w:proofErr w:type="gramEnd"/>
      <w:r w:rsidR="001815FF">
        <w:rPr>
          <w:sz w:val="20"/>
          <w:lang w:val="en-US"/>
        </w:rPr>
        <w:t xml:space="preserve"> become acclimated </w:t>
      </w:r>
      <w:proofErr w:type="gramStart"/>
      <w:r w:rsidR="001815FF">
        <w:rPr>
          <w:sz w:val="20"/>
          <w:lang w:val="en-US"/>
        </w:rPr>
        <w:t>with</w:t>
      </w:r>
      <w:proofErr w:type="gramEnd"/>
      <w:r w:rsidR="001815FF">
        <w:rPr>
          <w:sz w:val="20"/>
          <w:lang w:val="en-US"/>
        </w:rPr>
        <w:t xml:space="preserve"> the online environment.</w:t>
      </w:r>
    </w:p>
    <w:p w14:paraId="34156EF4" w14:textId="77777777" w:rsidR="00D06041" w:rsidRPr="00C47951" w:rsidRDefault="00D06041">
      <w:pPr>
        <w:pStyle w:val="BodyTextIndent"/>
        <w:ind w:hanging="720"/>
        <w:rPr>
          <w:sz w:val="20"/>
        </w:rPr>
      </w:pPr>
    </w:p>
    <w:p w14:paraId="354E5025" w14:textId="77777777" w:rsidR="001815FF" w:rsidRDefault="00E1665A" w:rsidP="001815FF">
      <w:pPr>
        <w:rPr>
          <w:sz w:val="20"/>
          <w:szCs w:val="18"/>
        </w:rPr>
      </w:pPr>
      <w:r>
        <w:rPr>
          <w:sz w:val="20"/>
        </w:rPr>
        <w:t>__ 3</w:t>
      </w:r>
      <w:r w:rsidR="00350E16">
        <w:rPr>
          <w:sz w:val="20"/>
        </w:rPr>
        <w:t>4</w:t>
      </w:r>
      <w:r w:rsidR="00D06041" w:rsidRPr="00C47951">
        <w:rPr>
          <w:sz w:val="20"/>
        </w:rPr>
        <w:t>.</w:t>
      </w:r>
      <w:r w:rsidR="00D06041" w:rsidRPr="00C47951">
        <w:rPr>
          <w:sz w:val="20"/>
        </w:rPr>
        <w:tab/>
      </w:r>
      <w:r w:rsidR="001815FF" w:rsidRPr="00C47951">
        <w:rPr>
          <w:sz w:val="20"/>
          <w:szCs w:val="18"/>
        </w:rPr>
        <w:t>I agree to abide by the Pacific in-class use of electronic devices:</w:t>
      </w:r>
    </w:p>
    <w:p w14:paraId="18657C8D" w14:textId="77777777" w:rsidR="000F4F8B" w:rsidRDefault="001815FF" w:rsidP="000F4F8B">
      <w:pPr>
        <w:shd w:val="clear" w:color="auto" w:fill="FFFFFF"/>
        <w:ind w:firstLine="720"/>
        <w:rPr>
          <w:sz w:val="20"/>
          <w:szCs w:val="14"/>
        </w:rPr>
      </w:pPr>
      <w:r>
        <w:rPr>
          <w:sz w:val="20"/>
          <w:szCs w:val="14"/>
        </w:rPr>
        <w:t xml:space="preserve">  </w:t>
      </w:r>
    </w:p>
    <w:p w14:paraId="0867F04A" w14:textId="77777777" w:rsidR="000F4F8B" w:rsidRPr="00C40B1E" w:rsidRDefault="000F4F8B" w:rsidP="000F4F8B">
      <w:pPr>
        <w:shd w:val="clear" w:color="auto" w:fill="FFFFFF"/>
        <w:ind w:firstLine="720"/>
        <w:rPr>
          <w:color w:val="000000"/>
          <w:szCs w:val="24"/>
        </w:rPr>
      </w:pPr>
      <w:r w:rsidRPr="00C40B1E">
        <w:rPr>
          <w:color w:val="000000"/>
          <w:sz w:val="20"/>
          <w:u w:val="single"/>
        </w:rPr>
        <w:t>Acceptable in-class uses of laptops and other web-enabled devices include:</w:t>
      </w:r>
    </w:p>
    <w:p w14:paraId="1679E9CD" w14:textId="77777777" w:rsidR="000F4F8B" w:rsidRPr="00C40B1E" w:rsidRDefault="000F4F8B" w:rsidP="000F4F8B">
      <w:pPr>
        <w:numPr>
          <w:ilvl w:val="0"/>
          <w:numId w:val="26"/>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Taking notes</w:t>
      </w:r>
    </w:p>
    <w:p w14:paraId="5E0B29AC" w14:textId="77777777" w:rsidR="000F4F8B" w:rsidRPr="00C40B1E" w:rsidRDefault="000F4F8B" w:rsidP="000F4F8B">
      <w:pPr>
        <w:numPr>
          <w:ilvl w:val="0"/>
          <w:numId w:val="26"/>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Following along with the instructor on PowerPoint </w:t>
      </w:r>
    </w:p>
    <w:p w14:paraId="6D4AA145" w14:textId="77777777" w:rsidR="000F4F8B" w:rsidRPr="00C40B1E" w:rsidRDefault="000F4F8B" w:rsidP="000F4F8B">
      <w:pPr>
        <w:numPr>
          <w:ilvl w:val="0"/>
          <w:numId w:val="26"/>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Working on assigned in-class activities, projects, and discussions for the class you are in at the time of use.  </w:t>
      </w:r>
    </w:p>
    <w:p w14:paraId="6319C295" w14:textId="77777777" w:rsidR="000F4F8B" w:rsidRPr="00C40B1E" w:rsidRDefault="000F4F8B" w:rsidP="000F4F8B">
      <w:pPr>
        <w:ind w:left="720"/>
        <w:rPr>
          <w:rFonts w:eastAsia="Times New Roman"/>
          <w:szCs w:val="24"/>
        </w:rPr>
      </w:pPr>
      <w:r w:rsidRPr="00C40B1E">
        <w:rPr>
          <w:rFonts w:eastAsia="Times New Roman"/>
          <w:color w:val="000000"/>
          <w:sz w:val="20"/>
          <w:u w:val="single"/>
          <w:shd w:val="clear" w:color="auto" w:fill="FFFFFF"/>
        </w:rPr>
        <w:t>Unacceptable in-class uses of laptops and other web-enabled devices:</w:t>
      </w:r>
    </w:p>
    <w:p w14:paraId="6E4ACB55" w14:textId="77777777" w:rsidR="000F4F8B" w:rsidRPr="00C40B1E" w:rsidRDefault="000F4F8B" w:rsidP="000F4F8B">
      <w:pPr>
        <w:numPr>
          <w:ilvl w:val="0"/>
          <w:numId w:val="27"/>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Instant messaging</w:t>
      </w:r>
    </w:p>
    <w:p w14:paraId="466769B9" w14:textId="77777777" w:rsidR="000F4F8B" w:rsidRPr="00C40B1E" w:rsidRDefault="000F4F8B" w:rsidP="000F4F8B">
      <w:pPr>
        <w:numPr>
          <w:ilvl w:val="0"/>
          <w:numId w:val="27"/>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E-mailing</w:t>
      </w:r>
    </w:p>
    <w:p w14:paraId="084FC324" w14:textId="77777777" w:rsidR="000F4F8B" w:rsidRPr="00C40B1E" w:rsidRDefault="000F4F8B" w:rsidP="000F4F8B">
      <w:pPr>
        <w:numPr>
          <w:ilvl w:val="0"/>
          <w:numId w:val="27"/>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Surfing the Internet</w:t>
      </w:r>
    </w:p>
    <w:p w14:paraId="76FDE2E3" w14:textId="77777777" w:rsidR="000F4F8B" w:rsidRPr="00C40B1E" w:rsidRDefault="000F4F8B" w:rsidP="000F4F8B">
      <w:pPr>
        <w:numPr>
          <w:ilvl w:val="0"/>
          <w:numId w:val="27"/>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Playing games</w:t>
      </w:r>
    </w:p>
    <w:p w14:paraId="718791EB" w14:textId="614A9E9B" w:rsidR="00D06041" w:rsidRPr="00740EC5" w:rsidRDefault="000F4F8B" w:rsidP="00740EC5">
      <w:pPr>
        <w:numPr>
          <w:ilvl w:val="0"/>
          <w:numId w:val="27"/>
        </w:numPr>
        <w:shd w:val="clear" w:color="auto" w:fill="FFFFFF"/>
        <w:tabs>
          <w:tab w:val="clear" w:pos="720"/>
          <w:tab w:val="num" w:pos="1440"/>
        </w:tabs>
        <w:spacing w:before="100" w:beforeAutospacing="1" w:after="100" w:afterAutospacing="1"/>
        <w:ind w:left="1440"/>
        <w:rPr>
          <w:rFonts w:eastAsia="Times New Roman"/>
          <w:color w:val="000000"/>
          <w:szCs w:val="24"/>
        </w:rPr>
      </w:pPr>
      <w:r w:rsidRPr="00C40B1E">
        <w:rPr>
          <w:rFonts w:eastAsia="Times New Roman"/>
          <w:color w:val="000000"/>
          <w:sz w:val="20"/>
        </w:rPr>
        <w:t>Writing papers</w:t>
      </w:r>
    </w:p>
    <w:p w14:paraId="78F5C6F9" w14:textId="27DE81BE" w:rsidR="001815FF" w:rsidRPr="00243887" w:rsidRDefault="00E1665A" w:rsidP="001815FF">
      <w:pPr>
        <w:pStyle w:val="BodyTextIndent"/>
        <w:ind w:left="0"/>
        <w:rPr>
          <w:b/>
          <w:bCs/>
          <w:sz w:val="20"/>
          <w:szCs w:val="14"/>
        </w:rPr>
      </w:pPr>
      <w:r>
        <w:rPr>
          <w:sz w:val="20"/>
        </w:rPr>
        <w:t>__ 3</w:t>
      </w:r>
      <w:r w:rsidR="00350E16">
        <w:rPr>
          <w:sz w:val="20"/>
        </w:rPr>
        <w:t>5</w:t>
      </w:r>
      <w:r w:rsidR="00D06041" w:rsidRPr="00C47951">
        <w:rPr>
          <w:sz w:val="20"/>
        </w:rPr>
        <w:t>.</w:t>
      </w:r>
      <w:r w:rsidR="00D06041" w:rsidRPr="00C47951">
        <w:rPr>
          <w:sz w:val="20"/>
        </w:rPr>
        <w:tab/>
      </w:r>
      <w:r w:rsidR="001815FF" w:rsidRPr="00243887">
        <w:rPr>
          <w:b/>
          <w:bCs/>
          <w:sz w:val="20"/>
          <w:szCs w:val="14"/>
        </w:rPr>
        <w:t xml:space="preserve">ELEARNING </w:t>
      </w:r>
    </w:p>
    <w:p w14:paraId="6F51E6DF" w14:textId="3AB036F2" w:rsidR="00B42171" w:rsidRPr="00F237FA" w:rsidRDefault="00B42171" w:rsidP="00B42171">
      <w:pPr>
        <w:shd w:val="clear" w:color="auto" w:fill="FFFFFF"/>
        <w:tabs>
          <w:tab w:val="num" w:pos="720"/>
        </w:tabs>
        <w:spacing w:beforeAutospacing="1" w:afterAutospacing="1"/>
        <w:rPr>
          <w:rFonts w:ascii="Times New Roman" w:hAnsi="Times New Roman"/>
          <w:sz w:val="20"/>
        </w:rPr>
      </w:pPr>
      <w:r>
        <w:rPr>
          <w:rFonts w:ascii="Times New Roman" w:hAnsi="Times New Roman"/>
          <w:sz w:val="20"/>
        </w:rPr>
        <w:tab/>
      </w:r>
      <w:r w:rsidRPr="00F237FA">
        <w:rPr>
          <w:rFonts w:ascii="Times New Roman" w:hAnsi="Times New Roman"/>
          <w:sz w:val="20"/>
        </w:rPr>
        <w:t xml:space="preserve">As a student of Pacific, </w:t>
      </w:r>
    </w:p>
    <w:p w14:paraId="3412F8EA" w14:textId="77777777" w:rsidR="00B42171" w:rsidRPr="009832B2" w:rsidRDefault="00B42171" w:rsidP="00B42171">
      <w:pPr>
        <w:numPr>
          <w:ilvl w:val="0"/>
          <w:numId w:val="28"/>
        </w:numPr>
        <w:shd w:val="clear" w:color="auto" w:fill="FFFFFF"/>
        <w:tabs>
          <w:tab w:val="clear" w:pos="720"/>
          <w:tab w:val="num" w:pos="1800"/>
        </w:tabs>
        <w:spacing w:beforeAutospacing="1" w:afterAutospacing="1"/>
        <w:ind w:left="1800"/>
        <w:rPr>
          <w:rFonts w:ascii="Times New Roman" w:eastAsia="Times New Roman" w:hAnsi="Times New Roman"/>
          <w:color w:val="201F1E"/>
          <w:sz w:val="20"/>
        </w:rPr>
      </w:pPr>
      <w:r w:rsidRPr="009832B2">
        <w:rPr>
          <w:rFonts w:ascii="Times New Roman" w:eastAsia="Times New Roman" w:hAnsi="Times New Roman"/>
          <w:color w:val="000000"/>
          <w:sz w:val="20"/>
          <w:bdr w:val="none" w:sz="0" w:space="0" w:color="auto" w:frame="1"/>
          <w:shd w:val="clear" w:color="auto" w:fill="FFFFFF"/>
        </w:rPr>
        <w:t>I understand I may be required to take online courses.</w:t>
      </w:r>
    </w:p>
    <w:p w14:paraId="56E4053E" w14:textId="77777777" w:rsidR="00B42171" w:rsidRPr="009832B2" w:rsidRDefault="00B42171" w:rsidP="00B42171">
      <w:pPr>
        <w:numPr>
          <w:ilvl w:val="0"/>
          <w:numId w:val="28"/>
        </w:numPr>
        <w:shd w:val="clear" w:color="auto" w:fill="FFFFFF"/>
        <w:tabs>
          <w:tab w:val="clear" w:pos="720"/>
          <w:tab w:val="num" w:pos="1800"/>
        </w:tabs>
        <w:spacing w:beforeAutospacing="1" w:afterAutospacing="1"/>
        <w:ind w:left="1800"/>
        <w:rPr>
          <w:rFonts w:ascii="Times New Roman" w:eastAsia="Times New Roman" w:hAnsi="Times New Roman"/>
          <w:color w:val="201F1E"/>
          <w:sz w:val="20"/>
        </w:rPr>
      </w:pPr>
      <w:r>
        <w:rPr>
          <w:rFonts w:ascii="Times New Roman" w:eastAsia="Times New Roman" w:hAnsi="Times New Roman"/>
          <w:color w:val="000000"/>
          <w:sz w:val="20"/>
          <w:bdr w:val="none" w:sz="0" w:space="0" w:color="auto" w:frame="1"/>
          <w:shd w:val="clear" w:color="auto" w:fill="FFFFFF"/>
        </w:rPr>
        <w:t>I</w:t>
      </w:r>
      <w:r w:rsidRPr="009832B2">
        <w:rPr>
          <w:rFonts w:ascii="Times New Roman" w:eastAsia="Times New Roman" w:hAnsi="Times New Roman"/>
          <w:color w:val="000000"/>
          <w:sz w:val="20"/>
          <w:bdr w:val="none" w:sz="0" w:space="0" w:color="auto" w:frame="1"/>
          <w:shd w:val="clear" w:color="auto" w:fill="FFFFFF"/>
        </w:rPr>
        <w:t xml:space="preserve"> will be required to have a computer with </w:t>
      </w:r>
      <w:proofErr w:type="gramStart"/>
      <w:r w:rsidRPr="009832B2">
        <w:rPr>
          <w:rFonts w:ascii="Times New Roman" w:eastAsia="Times New Roman" w:hAnsi="Times New Roman"/>
          <w:color w:val="000000"/>
          <w:sz w:val="20"/>
          <w:bdr w:val="none" w:sz="0" w:space="0" w:color="auto" w:frame="1"/>
          <w:shd w:val="clear" w:color="auto" w:fill="FFFFFF"/>
        </w:rPr>
        <w:t>working</w:t>
      </w:r>
      <w:proofErr w:type="gramEnd"/>
      <w:r w:rsidRPr="009832B2">
        <w:rPr>
          <w:rFonts w:ascii="Times New Roman" w:eastAsia="Times New Roman" w:hAnsi="Times New Roman"/>
          <w:color w:val="000000"/>
          <w:sz w:val="20"/>
          <w:bdr w:val="none" w:sz="0" w:space="0" w:color="auto" w:frame="1"/>
          <w:shd w:val="clear" w:color="auto" w:fill="FFFFFF"/>
        </w:rPr>
        <w:t xml:space="preserve"> video cam and microphone. </w:t>
      </w:r>
    </w:p>
    <w:p w14:paraId="04AA0C5F" w14:textId="77777777" w:rsidR="00B42171" w:rsidRPr="009832B2" w:rsidRDefault="00B42171" w:rsidP="00B42171">
      <w:pPr>
        <w:numPr>
          <w:ilvl w:val="0"/>
          <w:numId w:val="28"/>
        </w:numPr>
        <w:shd w:val="clear" w:color="auto" w:fill="FFFFFF"/>
        <w:tabs>
          <w:tab w:val="clear" w:pos="720"/>
          <w:tab w:val="num" w:pos="1800"/>
        </w:tabs>
        <w:spacing w:beforeAutospacing="1" w:afterAutospacing="1"/>
        <w:ind w:left="1800"/>
        <w:rPr>
          <w:rFonts w:ascii="Times New Roman" w:eastAsia="Times New Roman" w:hAnsi="Times New Roman"/>
          <w:color w:val="201F1E"/>
          <w:sz w:val="20"/>
        </w:rPr>
      </w:pPr>
      <w:r>
        <w:rPr>
          <w:rFonts w:ascii="Times New Roman" w:eastAsia="Times New Roman" w:hAnsi="Times New Roman"/>
          <w:color w:val="000000"/>
          <w:sz w:val="20"/>
          <w:bdr w:val="none" w:sz="0" w:space="0" w:color="auto" w:frame="1"/>
          <w:shd w:val="clear" w:color="auto" w:fill="FFFFFF"/>
        </w:rPr>
        <w:t>I may be</w:t>
      </w:r>
      <w:r w:rsidRPr="009832B2">
        <w:rPr>
          <w:rFonts w:ascii="Times New Roman" w:eastAsia="Times New Roman" w:hAnsi="Times New Roman"/>
          <w:color w:val="000000"/>
          <w:sz w:val="20"/>
          <w:bdr w:val="none" w:sz="0" w:space="0" w:color="auto" w:frame="1"/>
          <w:shd w:val="clear" w:color="auto" w:fill="FFFFFF"/>
        </w:rPr>
        <w:t xml:space="preserve"> required to keep </w:t>
      </w:r>
      <w:r>
        <w:rPr>
          <w:rFonts w:ascii="Times New Roman" w:eastAsia="Times New Roman" w:hAnsi="Times New Roman"/>
          <w:color w:val="000000"/>
          <w:sz w:val="20"/>
          <w:bdr w:val="none" w:sz="0" w:space="0" w:color="auto" w:frame="1"/>
          <w:shd w:val="clear" w:color="auto" w:fill="FFFFFF"/>
        </w:rPr>
        <w:t>the</w:t>
      </w:r>
      <w:r w:rsidRPr="009832B2">
        <w:rPr>
          <w:rFonts w:ascii="Times New Roman" w:eastAsia="Times New Roman" w:hAnsi="Times New Roman"/>
          <w:color w:val="000000"/>
          <w:sz w:val="20"/>
          <w:bdr w:val="none" w:sz="0" w:space="0" w:color="auto" w:frame="1"/>
          <w:shd w:val="clear" w:color="auto" w:fill="FFFFFF"/>
        </w:rPr>
        <w:t xml:space="preserve"> camera on while in class to verify active participation. </w:t>
      </w:r>
    </w:p>
    <w:p w14:paraId="0AA93AC2" w14:textId="77777777" w:rsidR="00B42171" w:rsidRPr="009832B2" w:rsidRDefault="00B42171" w:rsidP="00B42171">
      <w:pPr>
        <w:numPr>
          <w:ilvl w:val="0"/>
          <w:numId w:val="28"/>
        </w:numPr>
        <w:shd w:val="clear" w:color="auto" w:fill="FFFFFF"/>
        <w:tabs>
          <w:tab w:val="clear" w:pos="720"/>
          <w:tab w:val="num" w:pos="1800"/>
        </w:tabs>
        <w:spacing w:beforeAutospacing="1" w:afterAutospacing="1"/>
        <w:ind w:left="1800"/>
        <w:rPr>
          <w:rFonts w:ascii="Times New Roman" w:eastAsia="Times New Roman" w:hAnsi="Times New Roman"/>
          <w:color w:val="201F1E"/>
          <w:sz w:val="20"/>
        </w:rPr>
      </w:pPr>
      <w:r>
        <w:rPr>
          <w:rFonts w:ascii="Times New Roman" w:eastAsia="Times New Roman" w:hAnsi="Times New Roman"/>
          <w:color w:val="000000"/>
          <w:sz w:val="20"/>
          <w:bdr w:val="none" w:sz="0" w:space="0" w:color="auto" w:frame="1"/>
          <w:shd w:val="clear" w:color="auto" w:fill="FFFFFF"/>
        </w:rPr>
        <w:t>I will be</w:t>
      </w:r>
      <w:r w:rsidRPr="009832B2">
        <w:rPr>
          <w:rFonts w:ascii="Times New Roman" w:eastAsia="Times New Roman" w:hAnsi="Times New Roman"/>
          <w:color w:val="000000"/>
          <w:sz w:val="20"/>
          <w:bdr w:val="none" w:sz="0" w:space="0" w:color="auto" w:frame="1"/>
          <w:shd w:val="clear" w:color="auto" w:fill="FFFFFF"/>
        </w:rPr>
        <w:t xml:space="preserve"> responsible for ensuring </w:t>
      </w:r>
      <w:r>
        <w:rPr>
          <w:rFonts w:ascii="Times New Roman" w:eastAsia="Times New Roman" w:hAnsi="Times New Roman"/>
          <w:color w:val="000000"/>
          <w:sz w:val="20"/>
          <w:bdr w:val="none" w:sz="0" w:space="0" w:color="auto" w:frame="1"/>
          <w:shd w:val="clear" w:color="auto" w:fill="FFFFFF"/>
        </w:rPr>
        <w:t>I</w:t>
      </w:r>
      <w:r w:rsidRPr="009832B2">
        <w:rPr>
          <w:rFonts w:ascii="Times New Roman" w:eastAsia="Times New Roman" w:hAnsi="Times New Roman"/>
          <w:color w:val="000000"/>
          <w:sz w:val="20"/>
          <w:bdr w:val="none" w:sz="0" w:space="0" w:color="auto" w:frame="1"/>
          <w:shd w:val="clear" w:color="auto" w:fill="FFFFFF"/>
        </w:rPr>
        <w:t xml:space="preserve"> have adequate internet bandwidth for videoconferencing in their classes.  (Please see the college’s recommended minimum technology requirements for further details)</w:t>
      </w:r>
    </w:p>
    <w:p w14:paraId="0DDD8AA5" w14:textId="77F2AFBB" w:rsidR="00461F98" w:rsidRDefault="00B42171" w:rsidP="00461F98">
      <w:pPr>
        <w:numPr>
          <w:ilvl w:val="0"/>
          <w:numId w:val="28"/>
        </w:numPr>
        <w:shd w:val="clear" w:color="auto" w:fill="FFFFFF"/>
        <w:tabs>
          <w:tab w:val="clear" w:pos="720"/>
          <w:tab w:val="num" w:pos="1800"/>
        </w:tabs>
        <w:spacing w:beforeAutospacing="1" w:afterAutospacing="1"/>
        <w:ind w:left="1800"/>
        <w:rPr>
          <w:rFonts w:ascii="Times New Roman" w:eastAsia="Times New Roman" w:hAnsi="Times New Roman"/>
          <w:color w:val="201F1E"/>
          <w:sz w:val="20"/>
        </w:rPr>
      </w:pPr>
      <w:r w:rsidRPr="009832B2">
        <w:rPr>
          <w:rFonts w:ascii="Times New Roman" w:eastAsia="Times New Roman" w:hAnsi="Times New Roman"/>
          <w:color w:val="000000"/>
          <w:sz w:val="20"/>
          <w:bdr w:val="none" w:sz="0" w:space="0" w:color="auto" w:frame="1"/>
          <w:shd w:val="clear" w:color="auto" w:fill="FFFFFF"/>
        </w:rPr>
        <w:t>The College’s eLearning courses are offered on the same trimester schedule as the regular campus courses. eLearning students submit all assignments (including lessons, projects, and dissertations) via the college’s electronic learning management system.</w:t>
      </w:r>
    </w:p>
    <w:p w14:paraId="68904558" w14:textId="5BA5DFC7" w:rsidR="00461F98" w:rsidRDefault="00461F98" w:rsidP="00450D68">
      <w:pPr>
        <w:pStyle w:val="BodyTextIndent"/>
        <w:ind w:hanging="720"/>
        <w:rPr>
          <w:sz w:val="20"/>
        </w:rPr>
      </w:pPr>
      <w:r>
        <w:rPr>
          <w:sz w:val="20"/>
          <w:szCs w:val="14"/>
        </w:rPr>
        <w:t>__ 3</w:t>
      </w:r>
      <w:r>
        <w:rPr>
          <w:sz w:val="20"/>
          <w:szCs w:val="14"/>
          <w:lang w:val="en-US"/>
        </w:rPr>
        <w:t>6</w:t>
      </w:r>
      <w:r w:rsidRPr="00C47951">
        <w:rPr>
          <w:sz w:val="20"/>
          <w:szCs w:val="14"/>
        </w:rPr>
        <w:t>.</w:t>
      </w:r>
      <w:r>
        <w:rPr>
          <w:sz w:val="20"/>
          <w:szCs w:val="14"/>
        </w:rPr>
        <w:tab/>
      </w:r>
      <w:r w:rsidRPr="00C47951">
        <w:rPr>
          <w:sz w:val="20"/>
        </w:rPr>
        <w:t xml:space="preserve">I understand that equipment (textbooks &amp; supplies) is </w:t>
      </w:r>
      <w:r>
        <w:rPr>
          <w:sz w:val="20"/>
        </w:rPr>
        <w:t>purchased separately, and that e</w:t>
      </w:r>
      <w:r w:rsidRPr="00C47951">
        <w:rPr>
          <w:sz w:val="20"/>
        </w:rPr>
        <w:t>qu</w:t>
      </w:r>
      <w:r>
        <w:rPr>
          <w:sz w:val="20"/>
        </w:rPr>
        <w:t>ipment is not included in this enrollment agreement or on a term registration f</w:t>
      </w:r>
      <w:r w:rsidRPr="00C47951">
        <w:rPr>
          <w:sz w:val="20"/>
        </w:rPr>
        <w:t>orm and that I am not required to purchase equipment fr</w:t>
      </w:r>
      <w:r>
        <w:rPr>
          <w:sz w:val="20"/>
        </w:rPr>
        <w:t>om the school.  I realize that e</w:t>
      </w:r>
      <w:r w:rsidRPr="00C47951">
        <w:rPr>
          <w:sz w:val="20"/>
        </w:rPr>
        <w:t>quipment figures are estimated for the entire program based on current rates, and that the amount will be less if I utilize library books or used books and/or supplies, or that the amount will be more if I purchase additional equipment at my option or for elective classes.</w:t>
      </w:r>
    </w:p>
    <w:p w14:paraId="0586AD56" w14:textId="77777777" w:rsidR="00367E44" w:rsidRDefault="00367E44" w:rsidP="00450D68">
      <w:pPr>
        <w:pStyle w:val="BodyTextIndent"/>
        <w:ind w:hanging="720"/>
        <w:rPr>
          <w:sz w:val="20"/>
        </w:rPr>
      </w:pPr>
    </w:p>
    <w:p w14:paraId="17A01A66" w14:textId="1B672135" w:rsidR="00461F98" w:rsidRPr="00C47951" w:rsidRDefault="00461F98" w:rsidP="00461F98">
      <w:pPr>
        <w:pStyle w:val="BodyTextIndent"/>
        <w:ind w:hanging="720"/>
        <w:rPr>
          <w:sz w:val="20"/>
        </w:rPr>
      </w:pPr>
      <w:r w:rsidRPr="00C47951">
        <w:rPr>
          <w:sz w:val="20"/>
        </w:rPr>
        <w:t xml:space="preserve">__ </w:t>
      </w:r>
      <w:r>
        <w:rPr>
          <w:sz w:val="20"/>
        </w:rPr>
        <w:t>3</w:t>
      </w:r>
      <w:r>
        <w:rPr>
          <w:sz w:val="20"/>
          <w:lang w:val="en-US"/>
        </w:rPr>
        <w:t>7</w:t>
      </w:r>
      <w:r w:rsidRPr="00C47951">
        <w:t>.</w:t>
      </w:r>
      <w:r w:rsidRPr="00C47951">
        <w:tab/>
      </w:r>
      <w:r w:rsidRPr="00C47951">
        <w:rPr>
          <w:b/>
          <w:sz w:val="20"/>
        </w:rPr>
        <w:t>LOANS:</w:t>
      </w:r>
      <w:r w:rsidRPr="00C47951">
        <w:rPr>
          <w:sz w:val="20"/>
        </w:rPr>
        <w:t xml:space="preserve"> </w:t>
      </w:r>
    </w:p>
    <w:p w14:paraId="74217C8A" w14:textId="77777777" w:rsidR="00461F98" w:rsidRPr="00C47951" w:rsidRDefault="00461F98" w:rsidP="00461F98">
      <w:pPr>
        <w:pStyle w:val="BodyTextIndent"/>
        <w:ind w:hanging="720"/>
        <w:rPr>
          <w:sz w:val="20"/>
        </w:rPr>
      </w:pPr>
      <w:r w:rsidRPr="00C47951">
        <w:rPr>
          <w:sz w:val="20"/>
        </w:rPr>
        <w:tab/>
        <w:t xml:space="preserve">•I understand that if I obtain a loan to pay for my program, I will have the responsibility to repay the full amount of the loan plus interest, less the amount of any refund. </w:t>
      </w:r>
    </w:p>
    <w:p w14:paraId="43B3B0E5" w14:textId="77777777" w:rsidR="00461F98" w:rsidRPr="00C47951" w:rsidRDefault="00461F98" w:rsidP="00461F98">
      <w:pPr>
        <w:pStyle w:val="BodyTextIndent"/>
        <w:ind w:hanging="720"/>
        <w:rPr>
          <w:sz w:val="20"/>
        </w:rPr>
      </w:pPr>
      <w:r w:rsidRPr="00C47951">
        <w:rPr>
          <w:sz w:val="20"/>
        </w:rPr>
        <w:tab/>
        <w:t xml:space="preserve">•I understand that if I am eligible for a loan guaranteed by the federal or state government and I default on the loan, both of the following may occur: </w:t>
      </w:r>
    </w:p>
    <w:p w14:paraId="5F961748" w14:textId="77777777" w:rsidR="00461F98" w:rsidRDefault="00461F98" w:rsidP="00461F98">
      <w:pPr>
        <w:pStyle w:val="BodyTextIndent"/>
        <w:numPr>
          <w:ilvl w:val="1"/>
          <w:numId w:val="9"/>
        </w:numPr>
        <w:rPr>
          <w:sz w:val="20"/>
        </w:rPr>
      </w:pPr>
      <w:r w:rsidRPr="00C47951">
        <w:rPr>
          <w:sz w:val="20"/>
        </w:rPr>
        <w:t xml:space="preserve">The federal or state government or a loan guarantee agency may take action against me, including applying any </w:t>
      </w:r>
    </w:p>
    <w:p w14:paraId="1C081A0C" w14:textId="77777777" w:rsidR="00461F98" w:rsidRPr="00C47951" w:rsidRDefault="00461F98" w:rsidP="00461F98">
      <w:pPr>
        <w:pStyle w:val="BodyTextIndent"/>
        <w:ind w:left="1800"/>
        <w:rPr>
          <w:sz w:val="20"/>
        </w:rPr>
      </w:pPr>
      <w:r w:rsidRPr="00C47951">
        <w:rPr>
          <w:sz w:val="20"/>
        </w:rPr>
        <w:t xml:space="preserve">income tax refund to which I am entitled to reduce the balance owed on the loan. </w:t>
      </w:r>
    </w:p>
    <w:p w14:paraId="7DDBFF9E" w14:textId="77777777" w:rsidR="00461F98" w:rsidRDefault="00461F98" w:rsidP="00461F98">
      <w:pPr>
        <w:pStyle w:val="BodyTextIndent"/>
        <w:numPr>
          <w:ilvl w:val="1"/>
          <w:numId w:val="9"/>
        </w:numPr>
        <w:rPr>
          <w:sz w:val="20"/>
        </w:rPr>
      </w:pPr>
      <w:r w:rsidRPr="00C47951">
        <w:rPr>
          <w:sz w:val="20"/>
        </w:rPr>
        <w:t xml:space="preserve">The student may not be eligible for any other federal student financial aid at another institution or other </w:t>
      </w:r>
    </w:p>
    <w:p w14:paraId="7BEA589D" w14:textId="77777777" w:rsidR="00461F98" w:rsidRPr="00C47951" w:rsidRDefault="00461F98" w:rsidP="00461F98">
      <w:pPr>
        <w:pStyle w:val="BodyTextIndent"/>
        <w:ind w:left="1800"/>
        <w:rPr>
          <w:sz w:val="20"/>
        </w:rPr>
      </w:pPr>
      <w:r w:rsidRPr="00C47951">
        <w:rPr>
          <w:sz w:val="20"/>
        </w:rPr>
        <w:t xml:space="preserve">government assistance until the loan is repaid. </w:t>
      </w:r>
    </w:p>
    <w:p w14:paraId="344C971D" w14:textId="77777777" w:rsidR="00461F98" w:rsidRPr="00461F98" w:rsidRDefault="00461F98" w:rsidP="00461F98">
      <w:pPr>
        <w:shd w:val="clear" w:color="auto" w:fill="FFFFFF"/>
        <w:spacing w:beforeAutospacing="1" w:afterAutospacing="1"/>
        <w:rPr>
          <w:rFonts w:ascii="Times New Roman" w:eastAsia="Times New Roman" w:hAnsi="Times New Roman"/>
          <w:color w:val="201F1E"/>
          <w:sz w:val="20"/>
        </w:rPr>
      </w:pPr>
    </w:p>
    <w:p w14:paraId="48B7A212" w14:textId="484DB4FE" w:rsidR="001815FF" w:rsidRDefault="00E1665A" w:rsidP="001815FF">
      <w:pPr>
        <w:pStyle w:val="BodyTextIndent"/>
        <w:ind w:hanging="720"/>
        <w:rPr>
          <w:b/>
          <w:sz w:val="20"/>
        </w:rPr>
      </w:pPr>
      <w:r>
        <w:rPr>
          <w:sz w:val="20"/>
        </w:rPr>
        <w:t>__ 3</w:t>
      </w:r>
      <w:r w:rsidR="00461F98">
        <w:rPr>
          <w:sz w:val="20"/>
          <w:lang w:val="en-US"/>
        </w:rPr>
        <w:t>8</w:t>
      </w:r>
      <w:r w:rsidR="00D06041" w:rsidRPr="00C47951">
        <w:rPr>
          <w:sz w:val="20"/>
        </w:rPr>
        <w:t>.</w:t>
      </w:r>
      <w:r w:rsidR="00D06041" w:rsidRPr="00C47951">
        <w:rPr>
          <w:sz w:val="20"/>
        </w:rPr>
        <w:tab/>
      </w:r>
      <w:r w:rsidR="001815FF" w:rsidRPr="00C47951">
        <w:rPr>
          <w:b/>
          <w:sz w:val="20"/>
        </w:rPr>
        <w:t>FEES AND CHARGES</w:t>
      </w:r>
      <w:r w:rsidR="001815FF">
        <w:rPr>
          <w:b/>
          <w:sz w:val="20"/>
        </w:rPr>
        <w:t>:</w:t>
      </w:r>
    </w:p>
    <w:p w14:paraId="47D162C8" w14:textId="77777777" w:rsidR="001815FF" w:rsidRPr="00C47951" w:rsidRDefault="001815FF" w:rsidP="001815FF">
      <w:pPr>
        <w:pStyle w:val="BodyTextIndent"/>
        <w:rPr>
          <w:sz w:val="20"/>
        </w:rPr>
      </w:pPr>
      <w:r w:rsidRPr="00C47951">
        <w:rPr>
          <w:sz w:val="20"/>
        </w:rPr>
        <w:t xml:space="preserve">I understand that the </w:t>
      </w:r>
      <w:r w:rsidRPr="00C47951">
        <w:rPr>
          <w:b/>
          <w:sz w:val="20"/>
        </w:rPr>
        <w:t>tuition period</w:t>
      </w:r>
      <w:r w:rsidRPr="00C47951">
        <w:rPr>
          <w:sz w:val="20"/>
        </w:rPr>
        <w:t xml:space="preserve"> covered by this agreement is </w:t>
      </w:r>
      <w:r>
        <w:rPr>
          <w:sz w:val="20"/>
        </w:rPr>
        <w:t>two terms</w:t>
      </w:r>
      <w:r w:rsidRPr="00C47951">
        <w:rPr>
          <w:sz w:val="20"/>
        </w:rPr>
        <w:t xml:space="preserve">.  A student will graduate in </w:t>
      </w:r>
      <w:r>
        <w:rPr>
          <w:sz w:val="20"/>
        </w:rPr>
        <w:t>two</w:t>
      </w:r>
      <w:r w:rsidRPr="00C47951">
        <w:rPr>
          <w:sz w:val="20"/>
        </w:rPr>
        <w:t xml:space="preserve"> term</w:t>
      </w:r>
      <w:r>
        <w:rPr>
          <w:sz w:val="20"/>
        </w:rPr>
        <w:t>s</w:t>
      </w:r>
      <w:r w:rsidRPr="00C47951">
        <w:rPr>
          <w:sz w:val="20"/>
        </w:rPr>
        <w:t xml:space="preserve"> if s/he follows the </w:t>
      </w:r>
      <w:r>
        <w:rPr>
          <w:sz w:val="20"/>
        </w:rPr>
        <w:t>two-term</w:t>
      </w:r>
      <w:r w:rsidRPr="00C47951">
        <w:rPr>
          <w:sz w:val="20"/>
        </w:rPr>
        <w:t xml:space="preserve"> model curriculum and in more terms if s/he does not follow this model. Each term is 15 weeks in length. The total length of the program if the </w:t>
      </w:r>
      <w:r>
        <w:rPr>
          <w:sz w:val="20"/>
        </w:rPr>
        <w:t>two</w:t>
      </w:r>
      <w:r w:rsidRPr="00C47951">
        <w:rPr>
          <w:sz w:val="20"/>
        </w:rPr>
        <w:t>-term mo</w:t>
      </w:r>
      <w:r>
        <w:rPr>
          <w:sz w:val="20"/>
        </w:rPr>
        <w:t>del curriculum is followed is 30</w:t>
      </w:r>
      <w:r w:rsidRPr="00C47951">
        <w:rPr>
          <w:sz w:val="20"/>
        </w:rPr>
        <w:t xml:space="preserve"> weeks or approximately </w:t>
      </w:r>
      <w:r>
        <w:rPr>
          <w:sz w:val="20"/>
        </w:rPr>
        <w:t>8</w:t>
      </w:r>
      <w:r w:rsidRPr="00C47951">
        <w:rPr>
          <w:sz w:val="20"/>
        </w:rPr>
        <w:t xml:space="preserve"> months. It will be longer if the student attend</w:t>
      </w:r>
      <w:r>
        <w:rPr>
          <w:sz w:val="20"/>
        </w:rPr>
        <w:t>s</w:t>
      </w:r>
      <w:r w:rsidRPr="00C47951">
        <w:rPr>
          <w:sz w:val="20"/>
        </w:rPr>
        <w:t xml:space="preserve"> part time or </w:t>
      </w:r>
      <w:r>
        <w:rPr>
          <w:sz w:val="20"/>
        </w:rPr>
        <w:t xml:space="preserve">does </w:t>
      </w:r>
      <w:r w:rsidRPr="00C47951">
        <w:rPr>
          <w:sz w:val="20"/>
        </w:rPr>
        <w:t xml:space="preserve">not follow the </w:t>
      </w:r>
      <w:r>
        <w:rPr>
          <w:sz w:val="20"/>
        </w:rPr>
        <w:t>two</w:t>
      </w:r>
      <w:r w:rsidRPr="00C47951">
        <w:rPr>
          <w:sz w:val="20"/>
        </w:rPr>
        <w:t>-term model</w:t>
      </w:r>
      <w:r>
        <w:rPr>
          <w:sz w:val="20"/>
        </w:rPr>
        <w:t xml:space="preserve"> or needs to complete additional pre-requisite or co-</w:t>
      </w:r>
      <w:r w:rsidR="001A0C6C">
        <w:rPr>
          <w:sz w:val="20"/>
        </w:rPr>
        <w:t>requisite</w:t>
      </w:r>
      <w:r>
        <w:rPr>
          <w:sz w:val="20"/>
        </w:rPr>
        <w:t xml:space="preserve"> coursework</w:t>
      </w:r>
      <w:r w:rsidRPr="00C47951">
        <w:rPr>
          <w:sz w:val="20"/>
        </w:rPr>
        <w:t xml:space="preserve">. </w:t>
      </w:r>
    </w:p>
    <w:p w14:paraId="46C76F1E" w14:textId="3D42C517" w:rsidR="001815FF" w:rsidRPr="00C47951" w:rsidRDefault="001815FF" w:rsidP="001815FF">
      <w:pPr>
        <w:pStyle w:val="BodyTextIndent"/>
        <w:rPr>
          <w:caps/>
          <w:sz w:val="20"/>
          <w:u w:val="single"/>
        </w:rPr>
      </w:pPr>
      <w:r w:rsidRPr="00C47951">
        <w:rPr>
          <w:caps/>
          <w:sz w:val="20"/>
          <w:u w:val="single"/>
        </w:rPr>
        <w:t xml:space="preserve">I </w:t>
      </w:r>
      <w:r w:rsidRPr="00674A5D">
        <w:rPr>
          <w:caps/>
          <w:sz w:val="20"/>
          <w:u w:val="single"/>
        </w:rPr>
        <w:t>also understand that the current total cost of the 8 month T-</w:t>
      </w:r>
      <w:r w:rsidRPr="00674A5D">
        <w:rPr>
          <w:sz w:val="20"/>
          <w:u w:val="single"/>
        </w:rPr>
        <w:t>DA</w:t>
      </w:r>
      <w:r w:rsidR="001A0C6C" w:rsidRPr="00674A5D">
        <w:rPr>
          <w:sz w:val="20"/>
          <w:u w:val="single"/>
          <w:lang w:val="en-US"/>
        </w:rPr>
        <w:t>CM</w:t>
      </w:r>
      <w:r w:rsidRPr="00674A5D">
        <w:rPr>
          <w:caps/>
          <w:sz w:val="20"/>
          <w:u w:val="single"/>
        </w:rPr>
        <w:t xml:space="preserve"> degree program is: Tuition: $</w:t>
      </w:r>
      <w:r w:rsidR="00674A5D" w:rsidRPr="00674A5D">
        <w:rPr>
          <w:sz w:val="20"/>
          <w:u w:val="single"/>
          <w:lang w:val="en-US"/>
        </w:rPr>
        <w:t>10,450</w:t>
      </w:r>
      <w:r w:rsidR="00674A5D" w:rsidRPr="00674A5D">
        <w:rPr>
          <w:sz w:val="20"/>
          <w:u w:val="single"/>
          <w:lang w:val="en-US"/>
        </w:rPr>
        <w:t xml:space="preserve"> </w:t>
      </w:r>
      <w:r w:rsidRPr="00674A5D">
        <w:rPr>
          <w:caps/>
          <w:sz w:val="20"/>
          <w:u w:val="single"/>
        </w:rPr>
        <w:t>; Fees</w:t>
      </w:r>
      <w:r w:rsidRPr="00C47951">
        <w:rPr>
          <w:caps/>
          <w:sz w:val="20"/>
          <w:u w:val="single"/>
        </w:rPr>
        <w:t>: $</w:t>
      </w:r>
      <w:r>
        <w:rPr>
          <w:caps/>
          <w:sz w:val="20"/>
          <w:u w:val="single"/>
        </w:rPr>
        <w:t>1</w:t>
      </w:r>
      <w:r w:rsidR="00D64306">
        <w:rPr>
          <w:caps/>
          <w:sz w:val="20"/>
          <w:u w:val="single"/>
          <w:lang w:val="en-US"/>
        </w:rPr>
        <w:t>8</w:t>
      </w:r>
      <w:r>
        <w:rPr>
          <w:caps/>
          <w:sz w:val="20"/>
          <w:u w:val="single"/>
        </w:rPr>
        <w:t>0</w:t>
      </w:r>
      <w:r w:rsidRPr="00C47951">
        <w:rPr>
          <w:caps/>
          <w:sz w:val="20"/>
          <w:u w:val="single"/>
        </w:rPr>
        <w:t>*, plus an estimated cost for supplies &amp; texts: $</w:t>
      </w:r>
      <w:r w:rsidR="00D64306">
        <w:rPr>
          <w:caps/>
          <w:sz w:val="20"/>
          <w:u w:val="single"/>
          <w:lang w:val="en-US"/>
        </w:rPr>
        <w:t>25</w:t>
      </w:r>
      <w:r>
        <w:rPr>
          <w:caps/>
          <w:sz w:val="20"/>
          <w:u w:val="single"/>
        </w:rPr>
        <w:t>0</w:t>
      </w:r>
      <w:r w:rsidRPr="00C47951">
        <w:rPr>
          <w:caps/>
          <w:sz w:val="20"/>
          <w:u w:val="single"/>
        </w:rPr>
        <w:t xml:space="preserve">  </w:t>
      </w:r>
      <w:r w:rsidR="00390202">
        <w:rPr>
          <w:caps/>
          <w:sz w:val="20"/>
          <w:u w:val="single"/>
          <w:lang w:val="en-US"/>
        </w:rPr>
        <w:t xml:space="preserve">EST. </w:t>
      </w:r>
      <w:r w:rsidRPr="00C47951">
        <w:rPr>
          <w:caps/>
          <w:sz w:val="20"/>
          <w:u w:val="single"/>
        </w:rPr>
        <w:t xml:space="preserve">Total </w:t>
      </w:r>
      <w:r>
        <w:rPr>
          <w:caps/>
          <w:sz w:val="20"/>
          <w:u w:val="single"/>
        </w:rPr>
        <w:t>$10,</w:t>
      </w:r>
      <w:r w:rsidR="00674A5D">
        <w:rPr>
          <w:caps/>
          <w:sz w:val="20"/>
          <w:u w:val="single"/>
          <w:lang w:val="en-US"/>
        </w:rPr>
        <w:t>88</w:t>
      </w:r>
      <w:r w:rsidR="00D64306">
        <w:rPr>
          <w:caps/>
          <w:sz w:val="20"/>
          <w:u w:val="single"/>
          <w:lang w:val="en-US"/>
        </w:rPr>
        <w:t>8</w:t>
      </w:r>
      <w:r w:rsidRPr="00C47951">
        <w:rPr>
          <w:caps/>
          <w:sz w:val="20"/>
          <w:u w:val="single"/>
        </w:rPr>
        <w:t>.</w:t>
      </w:r>
      <w:r>
        <w:rPr>
          <w:caps/>
          <w:sz w:val="20"/>
          <w:u w:val="single"/>
        </w:rPr>
        <w:t xml:space="preserve"> </w:t>
      </w:r>
    </w:p>
    <w:p w14:paraId="6BFEB148" w14:textId="315FA8D2" w:rsidR="00AF71BE" w:rsidRDefault="001815FF" w:rsidP="001D102D">
      <w:pPr>
        <w:pStyle w:val="BodyTextIndent"/>
        <w:widowControl w:val="0"/>
        <w:autoSpaceDE w:val="0"/>
        <w:autoSpaceDN w:val="0"/>
        <w:adjustRightInd w:val="0"/>
        <w:rPr>
          <w:sz w:val="20"/>
        </w:rPr>
      </w:pPr>
      <w:r>
        <w:rPr>
          <w:sz w:val="20"/>
        </w:rPr>
        <w:lastRenderedPageBreak/>
        <w:t>Estimated fees: t</w:t>
      </w:r>
      <w:r w:rsidRPr="00250D74">
        <w:rPr>
          <w:sz w:val="20"/>
        </w:rPr>
        <w:t xml:space="preserve">erm </w:t>
      </w:r>
      <w:r>
        <w:rPr>
          <w:sz w:val="20"/>
        </w:rPr>
        <w:t>administrative</w:t>
      </w:r>
      <w:r w:rsidRPr="00250D74">
        <w:rPr>
          <w:sz w:val="20"/>
        </w:rPr>
        <w:t xml:space="preserve"> fees for </w:t>
      </w:r>
      <w:r>
        <w:rPr>
          <w:sz w:val="20"/>
        </w:rPr>
        <w:t>2 term = $</w:t>
      </w:r>
      <w:r w:rsidR="00D64306">
        <w:rPr>
          <w:sz w:val="20"/>
          <w:lang w:val="en-US"/>
        </w:rPr>
        <w:t>8</w:t>
      </w:r>
      <w:r>
        <w:rPr>
          <w:sz w:val="20"/>
        </w:rPr>
        <w:t>0 ($</w:t>
      </w:r>
      <w:r w:rsidR="00D64306">
        <w:rPr>
          <w:sz w:val="20"/>
          <w:lang w:val="en-US"/>
        </w:rPr>
        <w:t>4</w:t>
      </w:r>
      <w:r>
        <w:rPr>
          <w:sz w:val="20"/>
        </w:rPr>
        <w:t>0/term – nonrefundable); application fee = $100 (</w:t>
      </w:r>
      <w:r w:rsidRPr="00250D74">
        <w:rPr>
          <w:sz w:val="20"/>
        </w:rPr>
        <w:t>nonrefundable</w:t>
      </w:r>
      <w:r>
        <w:rPr>
          <w:sz w:val="20"/>
        </w:rPr>
        <w:t>)</w:t>
      </w:r>
    </w:p>
    <w:p w14:paraId="24E3F9C4" w14:textId="77777777" w:rsidR="00B422E6" w:rsidRPr="00C47951" w:rsidRDefault="00B422E6" w:rsidP="00AF71BE">
      <w:pPr>
        <w:rPr>
          <w:sz w:val="20"/>
          <w:szCs w:val="14"/>
        </w:rPr>
      </w:pPr>
    </w:p>
    <w:p w14:paraId="45286D4C" w14:textId="77777777" w:rsidR="001815FF" w:rsidRPr="00E14889" w:rsidRDefault="001815FF" w:rsidP="00AF71BE">
      <w:pPr>
        <w:widowControl w:val="0"/>
        <w:autoSpaceDE w:val="0"/>
        <w:autoSpaceDN w:val="0"/>
        <w:adjustRightInd w:val="0"/>
        <w:ind w:left="1080"/>
        <w:rPr>
          <w:sz w:val="20"/>
        </w:rPr>
      </w:pPr>
    </w:p>
    <w:p w14:paraId="3AF5D04E" w14:textId="44C1980D" w:rsidR="009059A9" w:rsidRDefault="00AF71BE" w:rsidP="001815FF">
      <w:pPr>
        <w:pStyle w:val="BodyTextIndent"/>
        <w:ind w:hanging="720"/>
        <w:rPr>
          <w:sz w:val="20"/>
        </w:rPr>
      </w:pPr>
      <w:r>
        <w:rPr>
          <w:sz w:val="20"/>
        </w:rPr>
        <w:t xml:space="preserve">__ </w:t>
      </w:r>
      <w:r w:rsidR="00350E16">
        <w:rPr>
          <w:sz w:val="20"/>
        </w:rPr>
        <w:t>3</w:t>
      </w:r>
      <w:r w:rsidR="00461F98">
        <w:rPr>
          <w:sz w:val="20"/>
          <w:lang w:val="en-US"/>
        </w:rPr>
        <w:t>9</w:t>
      </w:r>
      <w:r w:rsidR="00D06041" w:rsidRPr="00C47951">
        <w:rPr>
          <w:sz w:val="20"/>
        </w:rPr>
        <w:t>.</w:t>
      </w:r>
      <w:r w:rsidR="00D06041" w:rsidRPr="00C47951">
        <w:rPr>
          <w:sz w:val="20"/>
        </w:rPr>
        <w:tab/>
      </w:r>
      <w:r w:rsidR="001815FF" w:rsidRPr="000333AF">
        <w:rPr>
          <w:sz w:val="20"/>
        </w:rPr>
        <w:t>I understand that tuition figures above</w:t>
      </w:r>
      <w:r w:rsidR="001D102D">
        <w:rPr>
          <w:sz w:val="20"/>
          <w:lang w:val="en-US"/>
        </w:rPr>
        <w:t xml:space="preserve"> ($</w:t>
      </w:r>
      <w:r w:rsidR="00674A5D">
        <w:rPr>
          <w:sz w:val="20"/>
          <w:lang w:val="en-US"/>
        </w:rPr>
        <w:t>10</w:t>
      </w:r>
      <w:r w:rsidR="001D102D">
        <w:rPr>
          <w:sz w:val="20"/>
          <w:lang w:val="en-US"/>
        </w:rPr>
        <w:t>,</w:t>
      </w:r>
      <w:r w:rsidR="00674A5D">
        <w:rPr>
          <w:sz w:val="20"/>
          <w:lang w:val="en-US"/>
        </w:rPr>
        <w:t>450</w:t>
      </w:r>
      <w:r w:rsidR="001D102D">
        <w:rPr>
          <w:sz w:val="20"/>
          <w:lang w:val="en-US"/>
        </w:rPr>
        <w:t xml:space="preserve"> total tuition</w:t>
      </w:r>
      <w:r w:rsidR="001815FF" w:rsidRPr="000333AF">
        <w:rPr>
          <w:sz w:val="20"/>
        </w:rPr>
        <w:t>) are for the entire program at tui</w:t>
      </w:r>
      <w:r w:rsidR="001815FF">
        <w:rPr>
          <w:sz w:val="20"/>
        </w:rPr>
        <w:t xml:space="preserve">tion rates effective </w:t>
      </w:r>
      <w:r w:rsidR="001D102D">
        <w:rPr>
          <w:sz w:val="20"/>
          <w:lang w:val="en-US"/>
        </w:rPr>
        <w:t xml:space="preserve">since </w:t>
      </w:r>
      <w:r w:rsidR="00D64306">
        <w:rPr>
          <w:sz w:val="20"/>
          <w:lang w:val="en-US"/>
        </w:rPr>
        <w:t>September</w:t>
      </w:r>
      <w:r w:rsidR="001815FF">
        <w:rPr>
          <w:sz w:val="20"/>
        </w:rPr>
        <w:t xml:space="preserve"> </w:t>
      </w:r>
      <w:r w:rsidR="00D64306">
        <w:rPr>
          <w:sz w:val="20"/>
          <w:lang w:val="en-US"/>
        </w:rPr>
        <w:t>1</w:t>
      </w:r>
      <w:r w:rsidR="001815FF">
        <w:rPr>
          <w:sz w:val="20"/>
        </w:rPr>
        <w:t>, 20</w:t>
      </w:r>
      <w:r w:rsidR="00D64306">
        <w:rPr>
          <w:sz w:val="20"/>
          <w:lang w:val="en-US"/>
        </w:rPr>
        <w:t>2</w:t>
      </w:r>
      <w:r w:rsidR="00674A5D">
        <w:rPr>
          <w:sz w:val="20"/>
          <w:lang w:val="en-US"/>
        </w:rPr>
        <w:t>3</w:t>
      </w:r>
      <w:r w:rsidR="001815FF">
        <w:rPr>
          <w:sz w:val="20"/>
        </w:rPr>
        <w:t>: $4</w:t>
      </w:r>
      <w:r w:rsidR="00674A5D">
        <w:rPr>
          <w:sz w:val="20"/>
          <w:lang w:val="en-US"/>
        </w:rPr>
        <w:t>75</w:t>
      </w:r>
      <w:r w:rsidR="001815FF">
        <w:rPr>
          <w:sz w:val="20"/>
        </w:rPr>
        <w:t xml:space="preserve"> per unit, </w:t>
      </w:r>
      <w:r w:rsidR="001815FF" w:rsidRPr="000333AF">
        <w:rPr>
          <w:sz w:val="20"/>
        </w:rPr>
        <w:t>and that the tuition a</w:t>
      </w:r>
      <w:r w:rsidR="001815FF">
        <w:rPr>
          <w:sz w:val="20"/>
        </w:rPr>
        <w:t>mount will be less if I receive</w:t>
      </w:r>
      <w:r w:rsidR="001815FF" w:rsidRPr="000333AF">
        <w:rPr>
          <w:sz w:val="20"/>
        </w:rPr>
        <w:t xml:space="preserve"> </w:t>
      </w:r>
      <w:r w:rsidR="001815FF">
        <w:rPr>
          <w:sz w:val="20"/>
        </w:rPr>
        <w:t>a PC</w:t>
      </w:r>
      <w:r w:rsidR="00353CD0">
        <w:rPr>
          <w:sz w:val="20"/>
          <w:lang w:val="en-US"/>
        </w:rPr>
        <w:t>HS</w:t>
      </w:r>
      <w:r w:rsidR="001815FF">
        <w:rPr>
          <w:sz w:val="20"/>
        </w:rPr>
        <w:t xml:space="preserve"> faculty or administrative employee discount</w:t>
      </w:r>
      <w:r w:rsidR="001815FF" w:rsidRPr="000333AF">
        <w:rPr>
          <w:sz w:val="20"/>
        </w:rPr>
        <w:t>, and that the tuition amount will be more if I must</w:t>
      </w:r>
      <w:r w:rsidR="001815FF">
        <w:rPr>
          <w:sz w:val="20"/>
        </w:rPr>
        <w:t xml:space="preserve"> take additional classes to fulfill curriculum deficiencies,</w:t>
      </w:r>
      <w:r w:rsidR="001815FF" w:rsidRPr="000333AF">
        <w:rPr>
          <w:sz w:val="20"/>
        </w:rPr>
        <w:t xml:space="preserve"> retake classes, or if I take elective classes</w:t>
      </w:r>
      <w:r w:rsidR="001815FF">
        <w:rPr>
          <w:sz w:val="20"/>
        </w:rPr>
        <w:t xml:space="preserve">, including any fees associated with those classes.  I understand that </w:t>
      </w:r>
      <w:r w:rsidR="001815FF" w:rsidRPr="00A652B6">
        <w:rPr>
          <w:b/>
          <w:sz w:val="20"/>
          <w:lang w:val="en-US"/>
        </w:rPr>
        <w:t>“Standard</w:t>
      </w:r>
      <w:r w:rsidR="001815FF">
        <w:rPr>
          <w:sz w:val="20"/>
          <w:lang w:val="en-US"/>
        </w:rPr>
        <w:t xml:space="preserve">” </w:t>
      </w:r>
      <w:r w:rsidR="001815FF">
        <w:rPr>
          <w:sz w:val="20"/>
        </w:rPr>
        <w:t>f</w:t>
      </w:r>
      <w:r w:rsidR="001815FF" w:rsidRPr="000333AF">
        <w:rPr>
          <w:sz w:val="20"/>
        </w:rPr>
        <w:t xml:space="preserve">ee figures (above) are for the entire program at current </w:t>
      </w:r>
      <w:r w:rsidR="001815FF">
        <w:rPr>
          <w:sz w:val="20"/>
        </w:rPr>
        <w:t>8</w:t>
      </w:r>
      <w:r w:rsidR="001815FF" w:rsidRPr="000333AF">
        <w:rPr>
          <w:sz w:val="20"/>
        </w:rPr>
        <w:t xml:space="preserve"> </w:t>
      </w:r>
      <w:r w:rsidR="001815FF">
        <w:rPr>
          <w:sz w:val="20"/>
        </w:rPr>
        <w:t>month</w:t>
      </w:r>
      <w:r w:rsidR="001815FF" w:rsidRPr="000333AF">
        <w:rPr>
          <w:sz w:val="20"/>
        </w:rPr>
        <w:t xml:space="preserve"> program fee rates and that the fee amount will be more if I take longer than </w:t>
      </w:r>
      <w:r w:rsidR="001815FF">
        <w:rPr>
          <w:sz w:val="20"/>
        </w:rPr>
        <w:t>8</w:t>
      </w:r>
      <w:r w:rsidR="001815FF" w:rsidRPr="000333AF">
        <w:rPr>
          <w:sz w:val="20"/>
        </w:rPr>
        <w:t xml:space="preserve"> </w:t>
      </w:r>
      <w:r w:rsidR="001815FF">
        <w:rPr>
          <w:sz w:val="20"/>
        </w:rPr>
        <w:t>months</w:t>
      </w:r>
      <w:r w:rsidR="001815FF" w:rsidRPr="000333AF">
        <w:rPr>
          <w:sz w:val="20"/>
        </w:rPr>
        <w:t xml:space="preserve"> to complete the course (at a rate of $</w:t>
      </w:r>
      <w:r w:rsidR="00D64306">
        <w:rPr>
          <w:sz w:val="20"/>
          <w:lang w:val="en-US"/>
        </w:rPr>
        <w:t>135</w:t>
      </w:r>
      <w:r w:rsidR="001815FF" w:rsidRPr="000333AF">
        <w:rPr>
          <w:sz w:val="20"/>
        </w:rPr>
        <w:t xml:space="preserve"> </w:t>
      </w:r>
      <w:r w:rsidR="001815FF">
        <w:rPr>
          <w:sz w:val="20"/>
        </w:rPr>
        <w:t>administrative</w:t>
      </w:r>
      <w:r w:rsidR="001815FF" w:rsidRPr="000333AF">
        <w:rPr>
          <w:sz w:val="20"/>
        </w:rPr>
        <w:t xml:space="preserve"> fee</w:t>
      </w:r>
      <w:r w:rsidR="001815FF">
        <w:rPr>
          <w:sz w:val="20"/>
        </w:rPr>
        <w:t xml:space="preserve">, </w:t>
      </w:r>
      <w:r w:rsidR="001815FF" w:rsidRPr="000333AF">
        <w:rPr>
          <w:sz w:val="20"/>
        </w:rPr>
        <w:t>if I must retake a special examination, if I take challenge examinations, or if I in</w:t>
      </w:r>
      <w:r w:rsidR="001815FF">
        <w:rPr>
          <w:sz w:val="20"/>
        </w:rPr>
        <w:t>cur finance charges or late fee</w:t>
      </w:r>
      <w:r w:rsidR="001815FF">
        <w:rPr>
          <w:sz w:val="20"/>
          <w:lang w:val="en-US"/>
        </w:rPr>
        <w:t>s</w:t>
      </w:r>
      <w:r w:rsidR="001815FF" w:rsidRPr="00A652B6">
        <w:rPr>
          <w:b/>
          <w:sz w:val="20"/>
          <w:lang w:val="en-US"/>
        </w:rPr>
        <w:t>—“Non-standard” fees</w:t>
      </w:r>
      <w:r w:rsidR="001815FF" w:rsidRPr="000333AF">
        <w:rPr>
          <w:sz w:val="20"/>
        </w:rPr>
        <w:t>.</w:t>
      </w:r>
      <w:r w:rsidR="001815FF">
        <w:rPr>
          <w:sz w:val="20"/>
        </w:rPr>
        <w:t>)</w:t>
      </w:r>
      <w:r w:rsidR="001815FF" w:rsidRPr="000333AF">
        <w:rPr>
          <w:sz w:val="20"/>
        </w:rPr>
        <w:t xml:space="preserve">  I realize that annual increases in tuition are likely to occur </w:t>
      </w:r>
      <w:r w:rsidR="001815FF">
        <w:rPr>
          <w:sz w:val="20"/>
        </w:rPr>
        <w:t xml:space="preserve">if I take longer than one term to complete the program, </w:t>
      </w:r>
      <w:r w:rsidR="001815FF" w:rsidRPr="000333AF">
        <w:rPr>
          <w:sz w:val="20"/>
        </w:rPr>
        <w:t>resulting in higher overall cost than listed above.</w:t>
      </w:r>
    </w:p>
    <w:p w14:paraId="544360E1" w14:textId="77777777" w:rsidR="00461F98" w:rsidRDefault="00461F98" w:rsidP="00461F98">
      <w:pPr>
        <w:pStyle w:val="BodyTextIndent"/>
        <w:jc w:val="both"/>
        <w:rPr>
          <w:i/>
          <w:iCs/>
          <w:sz w:val="20"/>
          <w:lang w:val="en-US"/>
        </w:rPr>
      </w:pPr>
    </w:p>
    <w:p w14:paraId="100B7783" w14:textId="7CF08FCC" w:rsidR="00B603B1" w:rsidRDefault="00461F98" w:rsidP="00461F98">
      <w:pPr>
        <w:pStyle w:val="BodyTextIndent"/>
        <w:jc w:val="both"/>
        <w:rPr>
          <w:i/>
          <w:iCs/>
          <w:sz w:val="20"/>
          <w:lang w:val="en-US"/>
        </w:rPr>
      </w:pPr>
      <w:r w:rsidRPr="00461F98">
        <w:rPr>
          <w:i/>
          <w:iCs/>
          <w:sz w:val="20"/>
          <w:lang w:val="en-US"/>
        </w:rPr>
        <w:t>*Fee summary included on the final page.</w:t>
      </w:r>
    </w:p>
    <w:p w14:paraId="021E908C" w14:textId="313016ED" w:rsidR="00461F98" w:rsidRDefault="00461F98" w:rsidP="00461F98">
      <w:pPr>
        <w:pStyle w:val="BodyTextIndent"/>
        <w:jc w:val="both"/>
        <w:rPr>
          <w:i/>
          <w:iCs/>
          <w:sz w:val="20"/>
          <w:lang w:val="en-US"/>
        </w:rPr>
      </w:pPr>
    </w:p>
    <w:p w14:paraId="1CEC5EC9" w14:textId="77777777" w:rsidR="00461F98" w:rsidRPr="00461F98" w:rsidRDefault="00461F98" w:rsidP="00461F98">
      <w:pPr>
        <w:pStyle w:val="BodyTextIndent"/>
        <w:jc w:val="both"/>
        <w:rPr>
          <w:i/>
          <w:iCs/>
          <w:sz w:val="20"/>
          <w:lang w:val="en-US"/>
        </w:rPr>
      </w:pPr>
    </w:p>
    <w:p w14:paraId="61659094" w14:textId="572A976F" w:rsidR="00B603B1" w:rsidRPr="00B603B1" w:rsidRDefault="00B603B1" w:rsidP="00B603B1">
      <w:pPr>
        <w:pStyle w:val="BodyTextIndent"/>
        <w:ind w:hanging="720"/>
        <w:jc w:val="both"/>
        <w:rPr>
          <w:b/>
          <w:bCs/>
          <w:sz w:val="20"/>
          <w:u w:val="single"/>
          <w:lang w:val="en-US"/>
        </w:rPr>
      </w:pPr>
      <w:r w:rsidRPr="00B603B1">
        <w:rPr>
          <w:sz w:val="20"/>
          <w:lang w:val="en-US"/>
        </w:rPr>
        <w:t xml:space="preserve">Student Name (Print): ____________________________________________________ Start Date </w:t>
      </w:r>
      <w:r w:rsidR="00AD6B2A">
        <w:rPr>
          <w:b/>
          <w:bCs/>
          <w:sz w:val="20"/>
          <w:u w:val="single"/>
          <w:lang w:val="en-US"/>
        </w:rPr>
        <w:t>September</w:t>
      </w:r>
      <w:r w:rsidRPr="00B603B1">
        <w:rPr>
          <w:b/>
          <w:bCs/>
          <w:sz w:val="20"/>
          <w:u w:val="single"/>
          <w:lang w:val="en-US"/>
        </w:rPr>
        <w:t xml:space="preserve"> </w:t>
      </w:r>
      <w:r w:rsidR="00674A5D">
        <w:rPr>
          <w:b/>
          <w:bCs/>
          <w:sz w:val="20"/>
          <w:u w:val="single"/>
          <w:lang w:val="en-US"/>
        </w:rPr>
        <w:t>5</w:t>
      </w:r>
      <w:r w:rsidRPr="00B603B1">
        <w:rPr>
          <w:b/>
          <w:bCs/>
          <w:sz w:val="20"/>
          <w:u w:val="single"/>
          <w:lang w:val="en-US"/>
        </w:rPr>
        <w:t>, 202</w:t>
      </w:r>
      <w:r w:rsidR="00674A5D">
        <w:rPr>
          <w:b/>
          <w:bCs/>
          <w:sz w:val="20"/>
          <w:u w:val="single"/>
          <w:lang w:val="en-US"/>
        </w:rPr>
        <w:t>3</w:t>
      </w:r>
    </w:p>
    <w:p w14:paraId="10685C67" w14:textId="32FD12F2" w:rsidR="00B603B1" w:rsidRDefault="00B603B1" w:rsidP="00B603B1">
      <w:pPr>
        <w:pStyle w:val="BodyTextIndent"/>
        <w:ind w:hanging="720"/>
        <w:jc w:val="both"/>
        <w:rPr>
          <w:sz w:val="20"/>
          <w:lang w:val="en-US"/>
        </w:rPr>
      </w:pPr>
    </w:p>
    <w:p w14:paraId="31CCA428" w14:textId="77777777" w:rsidR="00461F98" w:rsidRPr="00B603B1" w:rsidRDefault="00461F98" w:rsidP="00B603B1">
      <w:pPr>
        <w:pStyle w:val="BodyTextIndent"/>
        <w:ind w:hanging="720"/>
        <w:jc w:val="both"/>
        <w:rPr>
          <w:sz w:val="20"/>
          <w:lang w:val="en-US"/>
        </w:rPr>
      </w:pPr>
    </w:p>
    <w:p w14:paraId="3CDBC5F6" w14:textId="7BBBA5F8" w:rsidR="00B603B1" w:rsidRDefault="00B603B1" w:rsidP="00AB3DF0">
      <w:pPr>
        <w:pStyle w:val="BodyTextIndent"/>
        <w:ind w:hanging="720"/>
        <w:jc w:val="both"/>
        <w:rPr>
          <w:sz w:val="20"/>
          <w:lang w:val="en-US"/>
        </w:rPr>
      </w:pPr>
      <w:r w:rsidRPr="00B603B1">
        <w:rPr>
          <w:sz w:val="20"/>
          <w:lang w:val="en-US"/>
        </w:rPr>
        <w:t>Student Signature: _______________________________________________________ Date: ______________________________</w:t>
      </w:r>
    </w:p>
    <w:p w14:paraId="68DB08B6" w14:textId="77777777" w:rsidR="00AB3DF0" w:rsidRDefault="00AB3DF0" w:rsidP="00AB3DF0">
      <w:pPr>
        <w:pStyle w:val="BodyTextIndent"/>
        <w:ind w:hanging="720"/>
        <w:jc w:val="both"/>
        <w:rPr>
          <w:sz w:val="20"/>
          <w:lang w:val="en-US"/>
        </w:rPr>
      </w:pPr>
    </w:p>
    <w:p w14:paraId="68C3D695" w14:textId="333916C8" w:rsidR="00B603B1" w:rsidRDefault="00B603B1" w:rsidP="00461F98">
      <w:pPr>
        <w:pStyle w:val="BodyTextIndent"/>
        <w:widowControl w:val="0"/>
        <w:autoSpaceDE w:val="0"/>
        <w:autoSpaceDN w:val="0"/>
        <w:adjustRightInd w:val="0"/>
        <w:ind w:left="0"/>
        <w:rPr>
          <w:b/>
          <w:bCs/>
          <w:szCs w:val="24"/>
          <w:lang w:val="en-US"/>
        </w:rPr>
      </w:pPr>
    </w:p>
    <w:p w14:paraId="2C3CAB49" w14:textId="21AF9A6C" w:rsidR="00390202" w:rsidRPr="00B42171" w:rsidRDefault="00390202" w:rsidP="00390202">
      <w:pPr>
        <w:pStyle w:val="BodyTextIndent"/>
        <w:widowControl w:val="0"/>
        <w:autoSpaceDE w:val="0"/>
        <w:autoSpaceDN w:val="0"/>
        <w:adjustRightInd w:val="0"/>
        <w:rPr>
          <w:b/>
          <w:bCs/>
          <w:szCs w:val="24"/>
          <w:lang w:val="en-US"/>
        </w:rPr>
      </w:pPr>
      <w:r w:rsidRPr="00B42171">
        <w:rPr>
          <w:b/>
          <w:bCs/>
          <w:szCs w:val="24"/>
          <w:lang w:val="en-US"/>
        </w:rPr>
        <w:t>FEES SUMMARY</w:t>
      </w:r>
    </w:p>
    <w:p w14:paraId="2E83D0DC" w14:textId="77777777" w:rsidR="00390202" w:rsidRPr="006F7ED4" w:rsidRDefault="00390202" w:rsidP="00390202">
      <w:pPr>
        <w:pStyle w:val="BodyTextIndent"/>
        <w:widowControl w:val="0"/>
        <w:autoSpaceDE w:val="0"/>
        <w:autoSpaceDN w:val="0"/>
        <w:adjustRightInd w:val="0"/>
        <w:rPr>
          <w:b/>
          <w:bCs/>
          <w:i/>
          <w:iCs/>
          <w:sz w:val="18"/>
          <w:szCs w:val="18"/>
          <w:lang w:val="en-US"/>
        </w:rPr>
      </w:pPr>
    </w:p>
    <w:p w14:paraId="11F04A63" w14:textId="74C276F5" w:rsidR="00390202" w:rsidRDefault="00390202" w:rsidP="00390202">
      <w:pPr>
        <w:pStyle w:val="BodyTextIndent"/>
        <w:widowControl w:val="0"/>
        <w:autoSpaceDE w:val="0"/>
        <w:autoSpaceDN w:val="0"/>
        <w:adjustRightInd w:val="0"/>
        <w:rPr>
          <w:b/>
          <w:bCs/>
          <w:i/>
          <w:iCs/>
          <w:sz w:val="20"/>
          <w:lang w:val="en-US"/>
        </w:rPr>
      </w:pPr>
      <w:r w:rsidRPr="006F7ED4">
        <w:rPr>
          <w:b/>
          <w:bCs/>
          <w:i/>
          <w:iCs/>
          <w:sz w:val="20"/>
          <w:lang w:val="en-US"/>
        </w:rPr>
        <w:t>**Please refer to San Diego Campus Tuition and Fees (effective 09/01/20</w:t>
      </w:r>
      <w:r w:rsidR="00D64306">
        <w:rPr>
          <w:b/>
          <w:bCs/>
          <w:i/>
          <w:iCs/>
          <w:sz w:val="20"/>
          <w:lang w:val="en-US"/>
        </w:rPr>
        <w:t>2</w:t>
      </w:r>
      <w:r w:rsidR="00674A5D">
        <w:rPr>
          <w:b/>
          <w:bCs/>
          <w:i/>
          <w:iCs/>
          <w:sz w:val="20"/>
          <w:lang w:val="en-US"/>
        </w:rPr>
        <w:t>3</w:t>
      </w:r>
      <w:r w:rsidRPr="006F7ED4">
        <w:rPr>
          <w:b/>
          <w:bCs/>
          <w:i/>
          <w:iCs/>
          <w:sz w:val="20"/>
          <w:lang w:val="en-US"/>
        </w:rPr>
        <w:t>) for the full breakdown.</w:t>
      </w:r>
    </w:p>
    <w:p w14:paraId="4A626FDC" w14:textId="77777777" w:rsidR="006F7ED4" w:rsidRPr="006F7ED4" w:rsidRDefault="006F7ED4" w:rsidP="00390202">
      <w:pPr>
        <w:pStyle w:val="BodyTextIndent"/>
        <w:widowControl w:val="0"/>
        <w:autoSpaceDE w:val="0"/>
        <w:autoSpaceDN w:val="0"/>
        <w:adjustRightInd w:val="0"/>
        <w:rPr>
          <w:b/>
          <w:bCs/>
          <w:i/>
          <w:iCs/>
          <w:sz w:val="20"/>
          <w:lang w:val="en-US"/>
        </w:rPr>
      </w:pPr>
    </w:p>
    <w:p w14:paraId="3D6A3818" w14:textId="4634D851"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(1) </w:t>
      </w:r>
      <w:r w:rsidR="00451348">
        <w:rPr>
          <w:sz w:val="20"/>
          <w:lang w:val="en-US"/>
        </w:rPr>
        <w:t>T</w:t>
      </w:r>
      <w:r w:rsidRPr="00390202">
        <w:rPr>
          <w:sz w:val="20"/>
          <w:lang w:val="en-US"/>
        </w:rPr>
        <w:t>uition = $</w:t>
      </w:r>
      <w:r w:rsidR="00674A5D">
        <w:rPr>
          <w:sz w:val="20"/>
          <w:lang w:val="en-US"/>
        </w:rPr>
        <w:t>10</w:t>
      </w:r>
      <w:r w:rsidRPr="00390202">
        <w:rPr>
          <w:sz w:val="20"/>
          <w:lang w:val="en-US"/>
        </w:rPr>
        <w:t>,</w:t>
      </w:r>
      <w:r w:rsidR="00674A5D">
        <w:rPr>
          <w:sz w:val="20"/>
          <w:lang w:val="en-US"/>
        </w:rPr>
        <w:t>450</w:t>
      </w:r>
      <w:r w:rsidRPr="00390202">
        <w:rPr>
          <w:sz w:val="20"/>
          <w:lang w:val="en-US"/>
        </w:rPr>
        <w:t>.00</w:t>
      </w:r>
    </w:p>
    <w:p w14:paraId="2EF6BD26" w14:textId="4FCD76C7"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(2) </w:t>
      </w:r>
      <w:r w:rsidR="00451348">
        <w:rPr>
          <w:sz w:val="20"/>
          <w:lang w:val="en-US"/>
        </w:rPr>
        <w:t>R</w:t>
      </w:r>
      <w:r w:rsidRPr="00390202">
        <w:rPr>
          <w:sz w:val="20"/>
          <w:lang w:val="en-US"/>
        </w:rPr>
        <w:t>egistration/</w:t>
      </w:r>
      <w:r w:rsidR="00451348">
        <w:rPr>
          <w:sz w:val="20"/>
          <w:lang w:val="en-US"/>
        </w:rPr>
        <w:t>A</w:t>
      </w:r>
      <w:r w:rsidRPr="00390202">
        <w:rPr>
          <w:sz w:val="20"/>
          <w:lang w:val="en-US"/>
        </w:rPr>
        <w:t>pplication fee (non-refundable) = $100.00</w:t>
      </w:r>
    </w:p>
    <w:p w14:paraId="4AC318C5" w14:textId="34614B4E"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(3) </w:t>
      </w:r>
      <w:r w:rsidR="00451348">
        <w:rPr>
          <w:sz w:val="20"/>
          <w:lang w:val="en-US"/>
        </w:rPr>
        <w:t>E</w:t>
      </w:r>
      <w:r w:rsidRPr="00390202">
        <w:rPr>
          <w:sz w:val="20"/>
          <w:lang w:val="en-US"/>
        </w:rPr>
        <w:t>quipment = N/A</w:t>
      </w:r>
    </w:p>
    <w:p w14:paraId="399A1FB9" w14:textId="0025C191"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(4) </w:t>
      </w:r>
      <w:r w:rsidR="00451348">
        <w:rPr>
          <w:sz w:val="20"/>
          <w:lang w:val="en-US"/>
        </w:rPr>
        <w:t>L</w:t>
      </w:r>
      <w:r w:rsidRPr="00390202">
        <w:rPr>
          <w:sz w:val="20"/>
          <w:lang w:val="en-US"/>
        </w:rPr>
        <w:t>ab supplies or kits = N/A</w:t>
      </w:r>
    </w:p>
    <w:p w14:paraId="68BFD419" w14:textId="3C610DEE"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(5) </w:t>
      </w:r>
      <w:r w:rsidR="00451348">
        <w:rPr>
          <w:sz w:val="20"/>
          <w:lang w:val="en-US"/>
        </w:rPr>
        <w:t>T</w:t>
      </w:r>
      <w:r w:rsidRPr="00390202">
        <w:rPr>
          <w:sz w:val="20"/>
          <w:lang w:val="en-US"/>
        </w:rPr>
        <w:t>extbooks, or other learning media = $</w:t>
      </w:r>
      <w:r w:rsidR="00AD6B2A">
        <w:rPr>
          <w:sz w:val="20"/>
          <w:lang w:val="en-US"/>
        </w:rPr>
        <w:t>25</w:t>
      </w:r>
      <w:r w:rsidR="00D64306">
        <w:rPr>
          <w:sz w:val="20"/>
          <w:lang w:val="en-US"/>
        </w:rPr>
        <w:t>0</w:t>
      </w:r>
      <w:r w:rsidRPr="00390202">
        <w:rPr>
          <w:sz w:val="20"/>
          <w:lang w:val="en-US"/>
        </w:rPr>
        <w:t>.00 (approx.)</w:t>
      </w:r>
    </w:p>
    <w:p w14:paraId="22389F65" w14:textId="04FBCCEA"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(6) </w:t>
      </w:r>
      <w:r w:rsidR="00451348">
        <w:rPr>
          <w:sz w:val="20"/>
          <w:lang w:val="en-US"/>
        </w:rPr>
        <w:t>U</w:t>
      </w:r>
      <w:r w:rsidRPr="00390202">
        <w:rPr>
          <w:sz w:val="20"/>
          <w:lang w:val="en-US"/>
        </w:rPr>
        <w:t>niforms or other special protective clothing = N/A</w:t>
      </w:r>
    </w:p>
    <w:p w14:paraId="7147B723" w14:textId="14DB327E"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(7) </w:t>
      </w:r>
      <w:r w:rsidR="00451348">
        <w:rPr>
          <w:sz w:val="20"/>
          <w:lang w:val="en-US"/>
        </w:rPr>
        <w:t>I</w:t>
      </w:r>
      <w:r w:rsidRPr="00390202">
        <w:rPr>
          <w:sz w:val="20"/>
          <w:lang w:val="en-US"/>
        </w:rPr>
        <w:t>n-resident housing = N/A</w:t>
      </w:r>
    </w:p>
    <w:p w14:paraId="6749A48F" w14:textId="2655FB92"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(8) </w:t>
      </w:r>
      <w:r w:rsidR="00451348">
        <w:rPr>
          <w:sz w:val="20"/>
          <w:lang w:val="en-US"/>
        </w:rPr>
        <w:t>T</w:t>
      </w:r>
      <w:r w:rsidRPr="00390202">
        <w:rPr>
          <w:sz w:val="20"/>
          <w:lang w:val="en-US"/>
        </w:rPr>
        <w:t>utoring = N/A</w:t>
      </w:r>
    </w:p>
    <w:p w14:paraId="0F3B030E" w14:textId="77250F50"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(9) </w:t>
      </w:r>
      <w:r w:rsidR="00451348">
        <w:rPr>
          <w:sz w:val="20"/>
          <w:lang w:val="en-US"/>
        </w:rPr>
        <w:t>A</w:t>
      </w:r>
      <w:r w:rsidRPr="00390202">
        <w:rPr>
          <w:sz w:val="20"/>
          <w:lang w:val="en-US"/>
        </w:rPr>
        <w:t>ssessment fees for transfer of credits = N/A</w:t>
      </w:r>
    </w:p>
    <w:p w14:paraId="65F0E249" w14:textId="406663BA"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(10) </w:t>
      </w:r>
      <w:r w:rsidR="00451348">
        <w:rPr>
          <w:sz w:val="20"/>
          <w:lang w:val="en-US"/>
        </w:rPr>
        <w:t>F</w:t>
      </w:r>
      <w:r w:rsidRPr="00390202">
        <w:rPr>
          <w:sz w:val="20"/>
          <w:lang w:val="en-US"/>
        </w:rPr>
        <w:t>ees to transfer credits = N/A</w:t>
      </w:r>
    </w:p>
    <w:p w14:paraId="6525FF2E" w14:textId="77777777"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(11) Student Tuition Recovery Fund fee (non-refundable) = N/A</w:t>
      </w:r>
    </w:p>
    <w:p w14:paraId="7DBB80CB" w14:textId="3AB5C240"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 xml:space="preserve">(12) </w:t>
      </w:r>
      <w:r w:rsidR="00451348">
        <w:rPr>
          <w:sz w:val="20"/>
          <w:lang w:val="en-US"/>
        </w:rPr>
        <w:t>Term administrative</w:t>
      </w:r>
      <w:r w:rsidRPr="00390202">
        <w:rPr>
          <w:sz w:val="20"/>
          <w:lang w:val="en-US"/>
        </w:rPr>
        <w:t xml:space="preserve"> fee = $</w:t>
      </w:r>
      <w:r w:rsidR="00AD6B2A">
        <w:rPr>
          <w:sz w:val="20"/>
          <w:lang w:val="en-US"/>
        </w:rPr>
        <w:t>8</w:t>
      </w:r>
      <w:r w:rsidRPr="00390202">
        <w:rPr>
          <w:sz w:val="20"/>
          <w:lang w:val="en-US"/>
        </w:rPr>
        <w:t>0.00 ($</w:t>
      </w:r>
      <w:r w:rsidR="00AD6B2A">
        <w:rPr>
          <w:sz w:val="20"/>
          <w:lang w:val="en-US"/>
        </w:rPr>
        <w:t>4</w:t>
      </w:r>
      <w:r w:rsidRPr="00390202">
        <w:rPr>
          <w:sz w:val="20"/>
          <w:lang w:val="en-US"/>
        </w:rPr>
        <w:t>0/term, non-refundable</w:t>
      </w:r>
      <w:r w:rsidR="00451348">
        <w:rPr>
          <w:sz w:val="20"/>
          <w:lang w:val="en-US"/>
        </w:rPr>
        <w:t>, 2 terms</w:t>
      </w:r>
      <w:r w:rsidRPr="00390202">
        <w:rPr>
          <w:sz w:val="20"/>
          <w:lang w:val="en-US"/>
        </w:rPr>
        <w:t>)</w:t>
      </w:r>
    </w:p>
    <w:p w14:paraId="0EDEBA11" w14:textId="77777777" w:rsidR="00390202" w:rsidRPr="00390202" w:rsidRDefault="00390202" w:rsidP="00390202">
      <w:pPr>
        <w:pStyle w:val="BodyTextIndent"/>
        <w:widowControl w:val="0"/>
        <w:autoSpaceDE w:val="0"/>
        <w:autoSpaceDN w:val="0"/>
        <w:adjustRightInd w:val="0"/>
        <w:rPr>
          <w:sz w:val="20"/>
          <w:lang w:val="en-US"/>
        </w:rPr>
      </w:pPr>
    </w:p>
    <w:p w14:paraId="1194CFC8" w14:textId="61F1DDA7" w:rsidR="00390202" w:rsidRPr="00390202" w:rsidRDefault="00390202" w:rsidP="00390202">
      <w:pPr>
        <w:pStyle w:val="BodyTextIndent"/>
        <w:widowControl w:val="0"/>
        <w:autoSpaceDE w:val="0"/>
        <w:autoSpaceDN w:val="0"/>
        <w:adjustRightInd w:val="0"/>
        <w:rPr>
          <w:sz w:val="20"/>
          <w:lang w:val="en-US"/>
        </w:rPr>
      </w:pPr>
      <w:r w:rsidRPr="00390202">
        <w:rPr>
          <w:sz w:val="20"/>
          <w:lang w:val="en-US"/>
        </w:rPr>
        <w:t>ESTIMATED TOTAL CHARGES: $10,</w:t>
      </w:r>
      <w:r w:rsidR="00674A5D">
        <w:rPr>
          <w:sz w:val="20"/>
          <w:lang w:val="en-US"/>
        </w:rPr>
        <w:t>880</w:t>
      </w:r>
    </w:p>
    <w:p w14:paraId="14F3E893" w14:textId="77777777" w:rsidR="00390202" w:rsidRDefault="00390202" w:rsidP="00D06041">
      <w:pPr>
        <w:widowControl w:val="0"/>
        <w:autoSpaceDE w:val="0"/>
        <w:autoSpaceDN w:val="0"/>
        <w:adjustRightInd w:val="0"/>
        <w:ind w:left="720" w:hanging="720"/>
        <w:rPr>
          <w:sz w:val="20"/>
        </w:rPr>
      </w:pPr>
    </w:p>
    <w:p w14:paraId="6C2E1CBA" w14:textId="77777777" w:rsidR="00390202" w:rsidRPr="00C47951" w:rsidRDefault="00390202" w:rsidP="00D06041">
      <w:pPr>
        <w:widowControl w:val="0"/>
        <w:autoSpaceDE w:val="0"/>
        <w:autoSpaceDN w:val="0"/>
        <w:adjustRightInd w:val="0"/>
        <w:ind w:left="720" w:hanging="720"/>
        <w:rPr>
          <w:sz w:val="20"/>
        </w:rPr>
      </w:pPr>
    </w:p>
    <w:p w14:paraId="4010F6CB" w14:textId="77777777" w:rsidR="00D06041" w:rsidRPr="00C47951" w:rsidRDefault="00D06041">
      <w:pPr>
        <w:pStyle w:val="BodyTextIndent"/>
        <w:rPr>
          <w:b/>
        </w:rPr>
      </w:pPr>
      <w:r w:rsidRPr="00C47951">
        <w:rPr>
          <w:b/>
        </w:rPr>
        <w:t>I hereby agree to the above conditions in order to enroll in, and to satisfy the graduation requirements of the</w:t>
      </w:r>
      <w:r w:rsidR="00984562">
        <w:rPr>
          <w:b/>
        </w:rPr>
        <w:t xml:space="preserve"> Transitional</w:t>
      </w:r>
      <w:r w:rsidRPr="00C47951">
        <w:rPr>
          <w:b/>
        </w:rPr>
        <w:t xml:space="preserve"> </w:t>
      </w:r>
      <w:r w:rsidR="00887532">
        <w:rPr>
          <w:b/>
          <w:lang w:val="en-US"/>
        </w:rPr>
        <w:t>DA</w:t>
      </w:r>
      <w:r w:rsidR="001A0C6C">
        <w:rPr>
          <w:b/>
          <w:lang w:val="en-US"/>
        </w:rPr>
        <w:t>CM</w:t>
      </w:r>
      <w:r w:rsidR="0069715D">
        <w:rPr>
          <w:b/>
          <w:lang w:val="en-US"/>
        </w:rPr>
        <w:t xml:space="preserve"> </w:t>
      </w:r>
      <w:r w:rsidRPr="00C47951">
        <w:rPr>
          <w:b/>
        </w:rPr>
        <w:t>program. I understand that this is a legally binding contract. My signature below certifies that I have read, understood and agreed to my rights and responsibilities, and Pacific’s cancellation and refund policies have been clearly explained to me.</w:t>
      </w:r>
    </w:p>
    <w:p w14:paraId="65D8A0E3" w14:textId="77777777" w:rsidR="00D06041" w:rsidRDefault="00D06041">
      <w:pPr>
        <w:pStyle w:val="BodyTextIndent"/>
        <w:ind w:left="0"/>
        <w:rPr>
          <w:sz w:val="20"/>
        </w:rPr>
      </w:pPr>
    </w:p>
    <w:p w14:paraId="42A107D2" w14:textId="77777777" w:rsidR="00390202" w:rsidRPr="00C47951" w:rsidRDefault="00390202">
      <w:pPr>
        <w:pStyle w:val="BodyTextIndent"/>
        <w:ind w:left="0"/>
        <w:rPr>
          <w:sz w:val="20"/>
        </w:rPr>
      </w:pPr>
    </w:p>
    <w:p w14:paraId="36B5D796" w14:textId="7FEBD25D" w:rsidR="00D06041" w:rsidRPr="001815FF" w:rsidRDefault="00D06041" w:rsidP="001815FF">
      <w:pPr>
        <w:pStyle w:val="BodyTextIndent"/>
        <w:ind w:left="0"/>
        <w:rPr>
          <w:b/>
          <w:sz w:val="20"/>
          <w:u w:val="single"/>
          <w:lang w:val="en-US"/>
        </w:rPr>
      </w:pPr>
      <w:r w:rsidRPr="000333AF">
        <w:rPr>
          <w:sz w:val="20"/>
        </w:rPr>
        <w:t xml:space="preserve">Student Name (Print): ____________________________________________________ Start Date: </w:t>
      </w:r>
      <w:r w:rsidR="00AD6B2A">
        <w:rPr>
          <w:b/>
          <w:sz w:val="20"/>
          <w:u w:val="single"/>
          <w:lang w:val="en-US"/>
        </w:rPr>
        <w:t>September</w:t>
      </w:r>
      <w:r w:rsidR="00B42171">
        <w:rPr>
          <w:b/>
          <w:sz w:val="20"/>
          <w:u w:val="single"/>
          <w:lang w:val="en-US"/>
        </w:rPr>
        <w:t xml:space="preserve"> </w:t>
      </w:r>
      <w:r w:rsidR="00674A5D">
        <w:rPr>
          <w:b/>
          <w:sz w:val="20"/>
          <w:u w:val="single"/>
          <w:lang w:val="en-US"/>
        </w:rPr>
        <w:t>5</w:t>
      </w:r>
      <w:r w:rsidR="00353CD0">
        <w:rPr>
          <w:b/>
          <w:sz w:val="20"/>
          <w:u w:val="single"/>
          <w:lang w:val="en-US"/>
        </w:rPr>
        <w:t>,</w:t>
      </w:r>
      <w:r w:rsidR="00D05CCF">
        <w:rPr>
          <w:b/>
          <w:sz w:val="20"/>
          <w:u w:val="single"/>
          <w:lang w:val="en-US"/>
        </w:rPr>
        <w:t xml:space="preserve"> 202</w:t>
      </w:r>
      <w:r w:rsidR="00674A5D">
        <w:rPr>
          <w:b/>
          <w:sz w:val="20"/>
          <w:u w:val="single"/>
          <w:lang w:val="en-US"/>
        </w:rPr>
        <w:t>3</w:t>
      </w:r>
    </w:p>
    <w:p w14:paraId="791C563A" w14:textId="2071F6C9" w:rsidR="00D06041" w:rsidRDefault="00D06041">
      <w:pPr>
        <w:pStyle w:val="BodyTextIndent"/>
        <w:ind w:left="0"/>
        <w:rPr>
          <w:sz w:val="20"/>
          <w:u w:val="single"/>
        </w:rPr>
      </w:pPr>
    </w:p>
    <w:p w14:paraId="4F1550B7" w14:textId="77777777" w:rsidR="00B36CB5" w:rsidRPr="00C47951" w:rsidRDefault="00B36CB5">
      <w:pPr>
        <w:pStyle w:val="BodyTextIndent"/>
        <w:ind w:left="0"/>
        <w:rPr>
          <w:sz w:val="20"/>
          <w:u w:val="single"/>
        </w:rPr>
      </w:pPr>
    </w:p>
    <w:p w14:paraId="4F24ECE0" w14:textId="77777777" w:rsidR="00D06041" w:rsidRPr="00C47951" w:rsidRDefault="00D06041" w:rsidP="00D06041">
      <w:pPr>
        <w:pStyle w:val="BodyTextIndent"/>
        <w:ind w:left="0"/>
        <w:rPr>
          <w:sz w:val="20"/>
        </w:rPr>
      </w:pPr>
      <w:r w:rsidRPr="00C47951">
        <w:rPr>
          <w:sz w:val="20"/>
        </w:rPr>
        <w:t>Student Signature: _______________________________________________________ Date: _______________________________</w:t>
      </w:r>
    </w:p>
    <w:p w14:paraId="56A02650" w14:textId="77777777" w:rsidR="00D06041" w:rsidRDefault="00D06041">
      <w:pPr>
        <w:pStyle w:val="BodyTextIndent"/>
        <w:ind w:left="0"/>
        <w:jc w:val="center"/>
        <w:rPr>
          <w:sz w:val="20"/>
        </w:rPr>
      </w:pPr>
      <w:r w:rsidRPr="00C47951">
        <w:rPr>
          <w:b/>
          <w:sz w:val="20"/>
        </w:rPr>
        <w:t>- Do Not Write Below This Line – For Pacific Administrative Use Only</w:t>
      </w:r>
      <w:r w:rsidRPr="00C47951">
        <w:rPr>
          <w:sz w:val="20"/>
        </w:rPr>
        <w:t xml:space="preserve"> </w:t>
      </w:r>
      <w:r w:rsidR="00243887">
        <w:rPr>
          <w:sz w:val="20"/>
        </w:rPr>
        <w:t>–</w:t>
      </w:r>
    </w:p>
    <w:p w14:paraId="58EABC34" w14:textId="77777777" w:rsidR="00243887" w:rsidRPr="00C47951" w:rsidRDefault="00243887">
      <w:pPr>
        <w:pStyle w:val="BodyTextIndent"/>
        <w:ind w:left="0"/>
        <w:jc w:val="center"/>
        <w:rPr>
          <w:sz w:val="20"/>
        </w:rPr>
      </w:pPr>
    </w:p>
    <w:p w14:paraId="4042FB5F" w14:textId="2AC45ACD" w:rsidR="00D06041" w:rsidRPr="00C47951" w:rsidRDefault="00D06041">
      <w:pPr>
        <w:pStyle w:val="BodyTextIndent"/>
        <w:ind w:left="0"/>
        <w:rPr>
          <w:b/>
          <w:sz w:val="20"/>
          <w:u w:val="single"/>
        </w:rPr>
      </w:pPr>
      <w:r w:rsidRPr="000333AF">
        <w:rPr>
          <w:sz w:val="20"/>
        </w:rPr>
        <w:t xml:space="preserve">I certify that Pacific College of </w:t>
      </w:r>
      <w:r w:rsidR="00D05CCF">
        <w:rPr>
          <w:sz w:val="20"/>
          <w:lang w:val="en-US"/>
        </w:rPr>
        <w:t>Health and Science</w:t>
      </w:r>
      <w:r w:rsidRPr="000333AF">
        <w:rPr>
          <w:sz w:val="20"/>
        </w:rPr>
        <w:t xml:space="preserve"> has met the enrollment agreement and disclosure requirements of the State of California and the DOE to the best of its ability. The above student has been ACCEPTED for admission to: </w:t>
      </w:r>
      <w:r w:rsidR="00AD6B2A">
        <w:rPr>
          <w:b/>
          <w:sz w:val="20"/>
          <w:u w:val="single"/>
          <w:lang w:val="en-US"/>
        </w:rPr>
        <w:t>Fall</w:t>
      </w:r>
      <w:r w:rsidR="00D05CCF">
        <w:rPr>
          <w:b/>
          <w:sz w:val="20"/>
          <w:u w:val="single"/>
          <w:lang w:val="en-US"/>
        </w:rPr>
        <w:t xml:space="preserve"> 202</w:t>
      </w:r>
      <w:r w:rsidR="00674A5D">
        <w:rPr>
          <w:b/>
          <w:sz w:val="20"/>
          <w:u w:val="single"/>
          <w:lang w:val="en-US"/>
        </w:rPr>
        <w:t>3</w:t>
      </w:r>
    </w:p>
    <w:p w14:paraId="64B2353D" w14:textId="7FC65232" w:rsidR="00D06041" w:rsidRDefault="00D06041">
      <w:pPr>
        <w:pStyle w:val="BodyTextIndent"/>
        <w:ind w:left="0"/>
        <w:rPr>
          <w:b/>
          <w:sz w:val="20"/>
          <w:u w:val="single"/>
        </w:rPr>
      </w:pPr>
    </w:p>
    <w:p w14:paraId="764C4092" w14:textId="77777777" w:rsidR="00B36CB5" w:rsidRPr="00C47951" w:rsidRDefault="00B36CB5">
      <w:pPr>
        <w:pStyle w:val="BodyTextIndent"/>
        <w:ind w:left="0"/>
        <w:rPr>
          <w:b/>
          <w:sz w:val="20"/>
          <w:u w:val="single"/>
        </w:rPr>
      </w:pPr>
    </w:p>
    <w:p w14:paraId="23B15B2D" w14:textId="1363BA11" w:rsidR="00D06041" w:rsidRDefault="00D06041">
      <w:pPr>
        <w:pStyle w:val="BodyTextIndent"/>
        <w:ind w:left="0"/>
        <w:rPr>
          <w:sz w:val="20"/>
        </w:rPr>
      </w:pPr>
      <w:r w:rsidRPr="00C47951">
        <w:rPr>
          <w:sz w:val="20"/>
        </w:rPr>
        <w:t>Signature of School Official: ____________________________________ Title: _______________________ Date: ______________</w:t>
      </w:r>
    </w:p>
    <w:p w14:paraId="4DE1725D" w14:textId="201B1C9D" w:rsidR="004E77AE" w:rsidRDefault="004E77AE">
      <w:pPr>
        <w:rPr>
          <w:sz w:val="20"/>
          <w:lang w:val="x-none" w:eastAsia="x-none"/>
        </w:rPr>
      </w:pPr>
      <w:r>
        <w:rPr>
          <w:sz w:val="20"/>
        </w:rPr>
        <w:br w:type="page"/>
      </w:r>
    </w:p>
    <w:p w14:paraId="69642B7D" w14:textId="5A9BBC92" w:rsidR="004D33D1" w:rsidRPr="004E77AE" w:rsidRDefault="00A36D18" w:rsidP="00A36D18">
      <w:pPr>
        <w:pStyle w:val="BodyTextIndent"/>
        <w:ind w:left="0"/>
        <w:rPr>
          <w:sz w:val="20"/>
        </w:rPr>
      </w:pPr>
      <w:r>
        <w:rPr>
          <w:noProof/>
        </w:rPr>
        <w:lastRenderedPageBreak/>
        <w:drawing>
          <wp:anchor distT="0" distB="0" distL="114300" distR="114300" simplePos="0" relativeHeight="251660288" behindDoc="1" locked="0" layoutInCell="1" allowOverlap="1" wp14:anchorId="3EDE37C0" wp14:editId="1F12B16D">
            <wp:simplePos x="0" y="0"/>
            <wp:positionH relativeFrom="column">
              <wp:posOffset>165100</wp:posOffset>
            </wp:positionH>
            <wp:positionV relativeFrom="paragraph">
              <wp:posOffset>323850</wp:posOffset>
            </wp:positionV>
            <wp:extent cx="6477000" cy="790575"/>
            <wp:effectExtent l="0" t="0" r="0" b="9525"/>
            <wp:wrapTight wrapText="bothSides">
              <wp:wrapPolygon edited="0">
                <wp:start x="0" y="0"/>
                <wp:lineTo x="0" y="21340"/>
                <wp:lineTo x="21536" y="21340"/>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7000" cy="7905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text" w:horzAnchor="margin" w:tblpXSpec="center" w:tblpY="572"/>
        <w:tblOverlap w:val="never"/>
        <w:tblW w:w="0" w:type="auto"/>
        <w:tblBorders>
          <w:top w:val="double" w:sz="4" w:space="0" w:color="auto"/>
          <w:bottom w:val="single" w:sz="6" w:space="0" w:color="auto"/>
        </w:tblBorders>
        <w:shd w:val="clear" w:color="auto" w:fill="CCCCCC"/>
        <w:tblCellMar>
          <w:left w:w="115" w:type="dxa"/>
          <w:right w:w="115" w:type="dxa"/>
        </w:tblCellMar>
        <w:tblLook w:val="0000" w:firstRow="0" w:lastRow="0" w:firstColumn="0" w:lastColumn="0" w:noHBand="0" w:noVBand="0"/>
      </w:tblPr>
      <w:tblGrid>
        <w:gridCol w:w="1375"/>
        <w:gridCol w:w="4133"/>
        <w:gridCol w:w="1800"/>
        <w:gridCol w:w="2772"/>
      </w:tblGrid>
      <w:tr w:rsidR="00B37E92" w14:paraId="2E15C7F4" w14:textId="77777777" w:rsidTr="009D0168">
        <w:trPr>
          <w:trHeight w:val="540"/>
        </w:trPr>
        <w:tc>
          <w:tcPr>
            <w:tcW w:w="10080" w:type="dxa"/>
            <w:gridSpan w:val="4"/>
            <w:tcBorders>
              <w:top w:val="double" w:sz="4" w:space="0" w:color="auto"/>
              <w:bottom w:val="double" w:sz="4" w:space="0" w:color="auto"/>
            </w:tcBorders>
            <w:shd w:val="clear" w:color="auto" w:fill="auto"/>
            <w:vAlign w:val="center"/>
          </w:tcPr>
          <w:p w14:paraId="1D21A077" w14:textId="77777777" w:rsidR="00B37E92" w:rsidRPr="007A549F" w:rsidRDefault="00B37E92" w:rsidP="009D0168">
            <w:pPr>
              <w:spacing w:before="60" w:after="60"/>
              <w:jc w:val="both"/>
              <w:rPr>
                <w:rFonts w:ascii="Arial" w:hAnsi="Arial" w:cs="Arial"/>
                <w:b/>
                <w:sz w:val="19"/>
                <w:szCs w:val="19"/>
              </w:rPr>
            </w:pPr>
            <w:r w:rsidRPr="00D538E1">
              <w:rPr>
                <w:rFonts w:ascii="Arial" w:hAnsi="Arial" w:cs="Arial"/>
                <w:b/>
                <w:i/>
                <w:sz w:val="19"/>
                <w:szCs w:val="19"/>
              </w:rPr>
              <w:t xml:space="preserve">Wis. </w:t>
            </w:r>
            <w:r>
              <w:rPr>
                <w:rFonts w:ascii="Arial" w:hAnsi="Arial" w:cs="Arial"/>
                <w:b/>
                <w:i/>
                <w:sz w:val="19"/>
                <w:szCs w:val="19"/>
              </w:rPr>
              <w:t>Admin. Code s. SPS 406.03</w:t>
            </w:r>
            <w:r>
              <w:rPr>
                <w:rFonts w:ascii="Arial" w:hAnsi="Arial" w:cs="Arial"/>
                <w:b/>
                <w:sz w:val="19"/>
                <w:szCs w:val="19"/>
              </w:rPr>
              <w:t xml:space="preserve"> provides that a student shall have the right to cancel enrollment for a program until midnight of the third business day after receipt of notice of acceptance</w:t>
            </w:r>
            <w:r w:rsidRPr="00F24DB1">
              <w:rPr>
                <w:rFonts w:ascii="Arial" w:hAnsi="Arial" w:cs="Arial"/>
                <w:b/>
                <w:sz w:val="19"/>
                <w:szCs w:val="19"/>
              </w:rPr>
              <w:t xml:space="preserve">. </w:t>
            </w:r>
            <w:r>
              <w:rPr>
                <w:rFonts w:ascii="Arial" w:hAnsi="Arial" w:cs="Arial"/>
                <w:b/>
                <w:sz w:val="19"/>
                <w:szCs w:val="19"/>
              </w:rPr>
              <w:t xml:space="preserve">This notice of the cancellation privilege shall be given to the student upon enrollment and </w:t>
            </w:r>
            <w:r w:rsidRPr="00A4037A">
              <w:rPr>
                <w:rFonts w:ascii="Arial" w:hAnsi="Arial" w:cs="Arial"/>
                <w:b/>
                <w:sz w:val="19"/>
                <w:szCs w:val="19"/>
                <w:u w:val="single"/>
              </w:rPr>
              <w:t xml:space="preserve">must </w:t>
            </w:r>
            <w:proofErr w:type="gramStart"/>
            <w:r w:rsidRPr="00A4037A">
              <w:rPr>
                <w:rFonts w:ascii="Arial" w:hAnsi="Arial" w:cs="Arial"/>
                <w:b/>
                <w:sz w:val="19"/>
                <w:szCs w:val="19"/>
                <w:u w:val="single"/>
              </w:rPr>
              <w:t>read</w:t>
            </w:r>
            <w:proofErr w:type="gramEnd"/>
            <w:r w:rsidRPr="00A4037A">
              <w:rPr>
                <w:rFonts w:ascii="Arial" w:hAnsi="Arial" w:cs="Arial"/>
                <w:b/>
                <w:sz w:val="19"/>
                <w:szCs w:val="19"/>
                <w:u w:val="single"/>
              </w:rPr>
              <w:t xml:space="preserve"> as stated below</w:t>
            </w:r>
            <w:r>
              <w:rPr>
                <w:rFonts w:ascii="Arial" w:hAnsi="Arial" w:cs="Arial"/>
                <w:b/>
                <w:sz w:val="19"/>
                <w:szCs w:val="19"/>
              </w:rPr>
              <w:t>.  Questions regarding the use and applicability of this form should be directed to an Educational Approval Program staff.</w:t>
            </w:r>
          </w:p>
        </w:tc>
      </w:tr>
      <w:tr w:rsidR="00B37E92" w14:paraId="0B212066" w14:textId="77777777" w:rsidTr="009D0168">
        <w:trPr>
          <w:trHeight w:val="456"/>
        </w:trPr>
        <w:tc>
          <w:tcPr>
            <w:tcW w:w="10080" w:type="dxa"/>
            <w:gridSpan w:val="4"/>
            <w:tcBorders>
              <w:top w:val="double" w:sz="4" w:space="0" w:color="auto"/>
              <w:bottom w:val="nil"/>
            </w:tcBorders>
            <w:shd w:val="clear" w:color="auto" w:fill="auto"/>
            <w:vAlign w:val="center"/>
          </w:tcPr>
          <w:p w14:paraId="14A4A380" w14:textId="77777777" w:rsidR="00B37E92" w:rsidRPr="00572E68" w:rsidRDefault="00B37E92" w:rsidP="009D0168">
            <w:pPr>
              <w:spacing w:before="240"/>
              <w:jc w:val="center"/>
              <w:rPr>
                <w:rFonts w:ascii="Arial" w:hAnsi="Arial" w:cs="Arial"/>
              </w:rPr>
            </w:pPr>
            <w:r>
              <w:rPr>
                <w:rFonts w:ascii="Arial" w:hAnsi="Arial"/>
                <w:b/>
                <w:smallCaps/>
                <w:shadow/>
                <w:sz w:val="28"/>
                <w:szCs w:val="28"/>
              </w:rPr>
              <w:t>Notice of Cancellation</w:t>
            </w:r>
          </w:p>
        </w:tc>
      </w:tr>
      <w:tr w:rsidR="00B37E92" w:rsidRPr="00AC1699" w14:paraId="2C02AE57" w14:textId="77777777" w:rsidTr="009D0168">
        <w:trPr>
          <w:trHeight w:val="456"/>
        </w:trPr>
        <w:tc>
          <w:tcPr>
            <w:tcW w:w="10080" w:type="dxa"/>
            <w:gridSpan w:val="4"/>
            <w:tcBorders>
              <w:top w:val="nil"/>
              <w:bottom w:val="nil"/>
            </w:tcBorders>
            <w:shd w:val="clear" w:color="auto" w:fill="auto"/>
            <w:vAlign w:val="center"/>
          </w:tcPr>
          <w:p w14:paraId="10E493B1" w14:textId="77777777" w:rsidR="00B37E92" w:rsidRPr="00902A7E" w:rsidRDefault="00B37E92" w:rsidP="009D0168">
            <w:pPr>
              <w:spacing w:before="240" w:after="120"/>
              <w:jc w:val="center"/>
              <w:rPr>
                <w:rFonts w:ascii="Arial" w:hAnsi="Arial" w:cs="Arial"/>
                <w:b/>
                <w:sz w:val="22"/>
                <w:szCs w:val="22"/>
                <w:u w:val="single"/>
              </w:rPr>
            </w:pPr>
            <w:r>
              <w:rPr>
                <w:rFonts w:ascii="Arial" w:hAnsi="Arial"/>
                <w:b/>
                <w:smallCaps/>
                <w:shadow/>
                <w:sz w:val="22"/>
                <w:szCs w:val="22"/>
              </w:rPr>
              <w:t xml:space="preserve">Enter </w:t>
            </w:r>
            <w:r w:rsidRPr="00AC1699">
              <w:rPr>
                <w:rFonts w:ascii="Arial" w:hAnsi="Arial"/>
                <w:b/>
                <w:smallCaps/>
                <w:shadow/>
                <w:sz w:val="22"/>
                <w:szCs w:val="22"/>
              </w:rPr>
              <w:t>Date of Transaction</w:t>
            </w:r>
            <w:r>
              <w:rPr>
                <w:rFonts w:ascii="Arial" w:hAnsi="Arial"/>
                <w:b/>
                <w:smallCaps/>
                <w:shadow/>
                <w:sz w:val="22"/>
                <w:szCs w:val="22"/>
              </w:rPr>
              <w:t xml:space="preserve">:  </w:t>
            </w:r>
            <w:r w:rsidRPr="00902A7E">
              <w:rPr>
                <w:rFonts w:ascii="Arial" w:hAnsi="Arial" w:cs="Arial"/>
                <w:szCs w:val="24"/>
                <w:u w:val="single"/>
              </w:rPr>
              <w:fldChar w:fldCharType="begin">
                <w:ffData>
                  <w:name w:val=""/>
                  <w:enabled/>
                  <w:calcOnExit w:val="0"/>
                  <w:textInput/>
                </w:ffData>
              </w:fldChar>
            </w:r>
            <w:r w:rsidRPr="00902A7E">
              <w:rPr>
                <w:rFonts w:ascii="Arial" w:hAnsi="Arial" w:cs="Arial"/>
                <w:szCs w:val="24"/>
                <w:u w:val="single"/>
              </w:rPr>
              <w:instrText xml:space="preserve"> FORMTEXT </w:instrText>
            </w:r>
            <w:r w:rsidRPr="00902A7E">
              <w:rPr>
                <w:rFonts w:ascii="Arial" w:hAnsi="Arial" w:cs="Arial"/>
                <w:szCs w:val="24"/>
                <w:u w:val="single"/>
              </w:rPr>
            </w:r>
            <w:r w:rsidRPr="00902A7E">
              <w:rPr>
                <w:rFonts w:ascii="Arial" w:hAnsi="Arial" w:cs="Arial"/>
                <w:szCs w:val="24"/>
                <w:u w:val="single"/>
              </w:rPr>
              <w:fldChar w:fldCharType="separate"/>
            </w:r>
            <w:r w:rsidRPr="00E13448">
              <w:rPr>
                <w:rFonts w:ascii="Arial" w:hAnsi="Arial" w:cs="Arial"/>
                <w:sz w:val="22"/>
                <w:szCs w:val="22"/>
                <w:u w:val="single"/>
              </w:rPr>
              <w:t> </w:t>
            </w:r>
            <w:r w:rsidRPr="00E13448">
              <w:rPr>
                <w:rFonts w:ascii="Arial" w:hAnsi="Arial" w:cs="Arial"/>
                <w:sz w:val="22"/>
                <w:szCs w:val="22"/>
                <w:u w:val="single"/>
              </w:rPr>
              <w:t> </w:t>
            </w:r>
            <w:r w:rsidRPr="00E13448">
              <w:rPr>
                <w:rFonts w:ascii="Arial" w:hAnsi="Arial" w:cs="Arial"/>
                <w:sz w:val="22"/>
                <w:szCs w:val="22"/>
                <w:u w:val="single"/>
              </w:rPr>
              <w:t> </w:t>
            </w:r>
            <w:r w:rsidRPr="00E13448">
              <w:rPr>
                <w:rFonts w:ascii="Arial" w:hAnsi="Arial" w:cs="Arial"/>
                <w:sz w:val="22"/>
                <w:szCs w:val="22"/>
                <w:u w:val="single"/>
              </w:rPr>
              <w:t> </w:t>
            </w:r>
            <w:r w:rsidRPr="00E13448">
              <w:rPr>
                <w:rFonts w:ascii="Arial" w:hAnsi="Arial" w:cs="Arial"/>
                <w:sz w:val="22"/>
                <w:szCs w:val="22"/>
                <w:u w:val="single"/>
              </w:rPr>
              <w:t> </w:t>
            </w:r>
            <w:r w:rsidRPr="00902A7E">
              <w:rPr>
                <w:rFonts w:ascii="Arial" w:hAnsi="Arial" w:cs="Arial"/>
                <w:szCs w:val="24"/>
                <w:u w:val="single"/>
              </w:rPr>
              <w:fldChar w:fldCharType="end"/>
            </w:r>
            <w:r w:rsidRPr="00902A7E">
              <w:rPr>
                <w:rFonts w:ascii="Arial" w:hAnsi="Arial" w:cs="Arial"/>
                <w:sz w:val="28"/>
                <w:szCs w:val="28"/>
                <w:u w:val="single"/>
              </w:rPr>
              <w:tab/>
            </w:r>
            <w:r w:rsidRPr="00902A7E">
              <w:rPr>
                <w:rFonts w:ascii="Arial" w:hAnsi="Arial" w:cs="Arial"/>
                <w:sz w:val="28"/>
                <w:szCs w:val="28"/>
                <w:u w:val="single"/>
              </w:rPr>
              <w:tab/>
            </w:r>
            <w:r w:rsidRPr="00902A7E">
              <w:rPr>
                <w:rFonts w:ascii="Arial" w:hAnsi="Arial" w:cs="Arial"/>
                <w:sz w:val="28"/>
                <w:szCs w:val="28"/>
                <w:u w:val="single"/>
              </w:rPr>
              <w:tab/>
            </w:r>
          </w:p>
        </w:tc>
      </w:tr>
      <w:tr w:rsidR="00B37E92" w14:paraId="3F168559" w14:textId="77777777" w:rsidTr="00C776CC">
        <w:trPr>
          <w:trHeight w:val="7302"/>
        </w:trPr>
        <w:tc>
          <w:tcPr>
            <w:tcW w:w="10080" w:type="dxa"/>
            <w:gridSpan w:val="4"/>
            <w:tcBorders>
              <w:top w:val="nil"/>
              <w:bottom w:val="single" w:sz="4" w:space="0" w:color="auto"/>
            </w:tcBorders>
            <w:shd w:val="clear" w:color="auto" w:fill="auto"/>
            <w:vAlign w:val="center"/>
          </w:tcPr>
          <w:p w14:paraId="7DE70C8E" w14:textId="77777777" w:rsidR="00B37E92" w:rsidRPr="00A36D18" w:rsidRDefault="00B37E92" w:rsidP="009D0168">
            <w:pPr>
              <w:spacing w:before="60" w:after="180"/>
              <w:jc w:val="both"/>
              <w:rPr>
                <w:rFonts w:ascii="Arial" w:hAnsi="Arial" w:cs="Arial"/>
                <w:sz w:val="20"/>
              </w:rPr>
            </w:pPr>
            <w:r w:rsidRPr="00A36D18">
              <w:rPr>
                <w:rFonts w:ascii="Arial" w:hAnsi="Arial" w:cs="Arial"/>
                <w:sz w:val="20"/>
              </w:rPr>
              <w:t>You may cancel this transaction, without any penalty or obligation, within three business days from the above date (Saturdays, Sundays and holidays are not business days).</w:t>
            </w:r>
          </w:p>
          <w:p w14:paraId="23D99255" w14:textId="77777777" w:rsidR="00B37E92" w:rsidRPr="00A36D18" w:rsidRDefault="00B37E92" w:rsidP="009D0168">
            <w:pPr>
              <w:spacing w:after="180"/>
              <w:jc w:val="both"/>
              <w:rPr>
                <w:rFonts w:ascii="Arial" w:hAnsi="Arial" w:cs="Arial"/>
                <w:sz w:val="20"/>
              </w:rPr>
            </w:pPr>
            <w:r w:rsidRPr="00A36D18">
              <w:rPr>
                <w:rFonts w:ascii="Arial" w:hAnsi="Arial" w:cs="Arial"/>
                <w:sz w:val="20"/>
              </w:rPr>
              <w:t>If you cancel, any property traded in, any payments made by you under the contract or sale, and any negotiable instruments executed by you will be returned within 10 business days following receipt by the seller of your cancellation notice, and any security interest arising out of the transaction will be canceled.</w:t>
            </w:r>
          </w:p>
          <w:p w14:paraId="6CCF8C56" w14:textId="77777777" w:rsidR="00B37E92" w:rsidRPr="00A36D18" w:rsidRDefault="00B37E92" w:rsidP="009D0168">
            <w:pPr>
              <w:spacing w:after="180"/>
              <w:jc w:val="both"/>
              <w:rPr>
                <w:rFonts w:ascii="Arial" w:hAnsi="Arial" w:cs="Arial"/>
                <w:sz w:val="20"/>
              </w:rPr>
            </w:pPr>
            <w:r w:rsidRPr="00A36D18">
              <w:rPr>
                <w:rFonts w:ascii="Arial" w:hAnsi="Arial" w:cs="Arial"/>
                <w:sz w:val="20"/>
              </w:rPr>
              <w:t>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14:paraId="7147A7B1" w14:textId="77777777" w:rsidR="00B37E92" w:rsidRPr="00A36D18" w:rsidRDefault="00B37E92" w:rsidP="009D0168">
            <w:pPr>
              <w:spacing w:after="180"/>
              <w:jc w:val="both"/>
              <w:rPr>
                <w:rFonts w:ascii="Arial" w:hAnsi="Arial" w:cs="Arial"/>
                <w:sz w:val="20"/>
              </w:rPr>
            </w:pPr>
            <w:r w:rsidRPr="00A36D18">
              <w:rPr>
                <w:rFonts w:ascii="Arial" w:hAnsi="Arial" w:cs="Arial"/>
                <w:sz w:val="20"/>
              </w:rPr>
              <w:t>If you do make the goods available to the seller and the seller does not pick them up within 20 days of the date of your notice of cancellation, you may retain or dispose of the goods without further obligation.</w:t>
            </w:r>
          </w:p>
          <w:p w14:paraId="64F9133B" w14:textId="77777777" w:rsidR="00B37E92" w:rsidRPr="00A36D18" w:rsidRDefault="00B37E92" w:rsidP="009D0168">
            <w:pPr>
              <w:spacing w:before="120"/>
              <w:jc w:val="both"/>
              <w:rPr>
                <w:rFonts w:ascii="Arial" w:hAnsi="Arial" w:cs="Arial"/>
                <w:sz w:val="20"/>
              </w:rPr>
            </w:pPr>
            <w:r w:rsidRPr="00A36D18">
              <w:rPr>
                <w:rFonts w:ascii="Arial" w:hAnsi="Arial" w:cs="Arial"/>
                <w:sz w:val="20"/>
              </w:rPr>
              <w:t>To cancel this transaction, mail or deliver a signed and dated copy of this cancellation notice or any other written notice, or send a telegram to</w:t>
            </w:r>
          </w:p>
          <w:tbl>
            <w:tblPr>
              <w:tblW w:w="8585"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8585"/>
            </w:tblGrid>
            <w:tr w:rsidR="00B37E92" w:rsidRPr="004A478E" w14:paraId="042B6C35" w14:textId="77777777" w:rsidTr="009D0168">
              <w:trPr>
                <w:trHeight w:val="474"/>
                <w:jc w:val="center"/>
              </w:trPr>
              <w:tc>
                <w:tcPr>
                  <w:tcW w:w="8585" w:type="dxa"/>
                  <w:tcBorders>
                    <w:top w:val="nil"/>
                    <w:bottom w:val="single" w:sz="4" w:space="0" w:color="auto"/>
                  </w:tcBorders>
                  <w:vAlign w:val="center"/>
                </w:tcPr>
                <w:p w14:paraId="4263A7DC" w14:textId="77777777" w:rsidR="00B37E92" w:rsidRPr="00E13448" w:rsidRDefault="00B37E92" w:rsidP="00674A5D">
                  <w:pPr>
                    <w:framePr w:hSpace="187" w:wrap="around" w:vAnchor="text" w:hAnchor="margin" w:xAlign="center" w:y="572"/>
                    <w:spacing w:before="120"/>
                    <w:ind w:left="-207"/>
                    <w:suppressOverlap/>
                    <w:jc w:val="center"/>
                    <w:rPr>
                      <w:rFonts w:ascii="Arial" w:hAnsi="Arial" w:cs="Arial"/>
                      <w:sz w:val="22"/>
                      <w:szCs w:val="22"/>
                    </w:rPr>
                  </w:pPr>
                  <w:r w:rsidRPr="00E13448">
                    <w:rPr>
                      <w:rFonts w:ascii="Arial" w:hAnsi="Arial" w:cs="Arial"/>
                      <w:sz w:val="22"/>
                      <w:szCs w:val="22"/>
                    </w:rPr>
                    <w:fldChar w:fldCharType="begin">
                      <w:ffData>
                        <w:name w:val=""/>
                        <w:enabled/>
                        <w:calcOnExit w:val="0"/>
                        <w:textInput/>
                      </w:ffData>
                    </w:fldChar>
                  </w:r>
                  <w:r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fldChar w:fldCharType="end"/>
                  </w:r>
                </w:p>
              </w:tc>
            </w:tr>
          </w:tbl>
          <w:p w14:paraId="10E2D319" w14:textId="77777777" w:rsidR="00B37E92" w:rsidRPr="00DA7B27" w:rsidRDefault="00B37E92" w:rsidP="009D0168">
            <w:pPr>
              <w:jc w:val="center"/>
              <w:rPr>
                <w:rFonts w:ascii="Arial" w:hAnsi="Arial" w:cs="Arial"/>
              </w:rPr>
            </w:pPr>
            <w:r>
              <w:rPr>
                <w:rFonts w:ascii="Arial" w:hAnsi="Arial" w:cs="Arial"/>
                <w:sz w:val="16"/>
                <w:szCs w:val="16"/>
              </w:rPr>
              <w:t>(</w:t>
            </w:r>
            <w:r>
              <w:rPr>
                <w:rFonts w:ascii="Arial" w:hAnsi="Arial" w:cs="Arial"/>
                <w:i/>
                <w:sz w:val="16"/>
                <w:szCs w:val="16"/>
              </w:rPr>
              <w:t>Name of Seller)</w:t>
            </w:r>
          </w:p>
          <w:p w14:paraId="68C90F24" w14:textId="77777777" w:rsidR="00B37E92" w:rsidRDefault="00B37E92" w:rsidP="009D0168">
            <w:pPr>
              <w:autoSpaceDE w:val="0"/>
              <w:autoSpaceDN w:val="0"/>
              <w:adjustRightInd w:val="0"/>
              <w:jc w:val="center"/>
              <w:rPr>
                <w:rFonts w:ascii="Arial" w:hAnsi="Arial" w:cs="Arial"/>
                <w:sz w:val="18"/>
                <w:szCs w:val="18"/>
              </w:rPr>
            </w:pPr>
          </w:p>
          <w:tbl>
            <w:tblPr>
              <w:tblW w:w="8643" w:type="dxa"/>
              <w:tblInd w:w="537" w:type="dxa"/>
              <w:tblBorders>
                <w:bottom w:val="single" w:sz="4" w:space="0" w:color="auto"/>
              </w:tblBorders>
              <w:tblLook w:val="01E0" w:firstRow="1" w:lastRow="1" w:firstColumn="1" w:lastColumn="1" w:noHBand="0" w:noVBand="0"/>
            </w:tblPr>
            <w:tblGrid>
              <w:gridCol w:w="8643"/>
            </w:tblGrid>
            <w:tr w:rsidR="00B37E92" w:rsidRPr="00BA3C2A" w14:paraId="100DB25A" w14:textId="77777777" w:rsidTr="009D0168">
              <w:trPr>
                <w:trHeight w:val="306"/>
              </w:trPr>
              <w:tc>
                <w:tcPr>
                  <w:tcW w:w="8643" w:type="dxa"/>
                  <w:shd w:val="clear" w:color="auto" w:fill="auto"/>
                </w:tcPr>
                <w:p w14:paraId="0456C69A" w14:textId="77777777" w:rsidR="00B37E92" w:rsidRPr="00BA3C2A" w:rsidRDefault="00000000" w:rsidP="00674A5D">
                  <w:pPr>
                    <w:framePr w:hSpace="187" w:wrap="around" w:vAnchor="text" w:hAnchor="margin" w:xAlign="center" w:y="572"/>
                    <w:autoSpaceDE w:val="0"/>
                    <w:autoSpaceDN w:val="0"/>
                    <w:adjustRightInd w:val="0"/>
                    <w:suppressOverlap/>
                    <w:jc w:val="center"/>
                    <w:rPr>
                      <w:rFonts w:ascii="Arial" w:hAnsi="Arial" w:cs="Arial"/>
                      <w:sz w:val="22"/>
                      <w:szCs w:val="22"/>
                    </w:rPr>
                  </w:pPr>
                  <w:r>
                    <w:rPr>
                      <w:rFonts w:ascii="Arial" w:hAnsi="Arial" w:cs="Arial"/>
                      <w:noProof/>
                      <w:sz w:val="18"/>
                      <w:szCs w:val="18"/>
                    </w:rPr>
                    <w:pict w14:anchorId="368CEB38">
                      <v:shapetype id="_x0000_t202" coordsize="21600,21600" o:spt="202" path="m,l,21600r21600,l21600,xe">
                        <v:stroke joinstyle="miter"/>
                        <v:path gradientshapeok="t" o:connecttype="rect"/>
                      </v:shapetype>
                      <v:shape id="_x0000_s1026" type="#_x0000_t202" style="position:absolute;left:0;text-align:left;margin-left:-27.6pt;margin-top:.7pt;width:27pt;height:18pt;z-index:251659264" stroked="f">
                        <v:textbox style="mso-next-textbox:#_x0000_s1026">
                          <w:txbxContent>
                            <w:p w14:paraId="57289E15" w14:textId="77777777" w:rsidR="00B37E92" w:rsidRPr="00710B5C" w:rsidRDefault="00B37E92" w:rsidP="00A4037A">
                              <w:pPr>
                                <w:jc w:val="right"/>
                                <w:rPr>
                                  <w:rFonts w:ascii="Arial" w:hAnsi="Arial" w:cs="Arial"/>
                                  <w:sz w:val="20"/>
                                </w:rPr>
                              </w:pPr>
                              <w:r w:rsidRPr="00710B5C">
                                <w:rPr>
                                  <w:rFonts w:ascii="Arial" w:hAnsi="Arial" w:cs="Arial"/>
                                  <w:sz w:val="20"/>
                                </w:rPr>
                                <w:t>at</w:t>
                              </w:r>
                            </w:p>
                          </w:txbxContent>
                        </v:textbox>
                      </v:shape>
                    </w:pict>
                  </w:r>
                  <w:r w:rsidR="00B37E92" w:rsidRPr="00BA3C2A">
                    <w:rPr>
                      <w:rFonts w:ascii="Arial" w:hAnsi="Arial" w:cs="Arial"/>
                      <w:sz w:val="22"/>
                      <w:szCs w:val="22"/>
                    </w:rPr>
                    <w:fldChar w:fldCharType="begin">
                      <w:ffData>
                        <w:name w:val=""/>
                        <w:enabled/>
                        <w:calcOnExit w:val="0"/>
                        <w:textInput/>
                      </w:ffData>
                    </w:fldChar>
                  </w:r>
                  <w:r w:rsidR="00B37E92" w:rsidRPr="00BA3C2A">
                    <w:rPr>
                      <w:rFonts w:ascii="Arial" w:hAnsi="Arial" w:cs="Arial"/>
                      <w:sz w:val="22"/>
                      <w:szCs w:val="22"/>
                    </w:rPr>
                    <w:instrText xml:space="preserve"> FORMTEXT </w:instrText>
                  </w:r>
                  <w:r w:rsidR="00B37E92" w:rsidRPr="00BA3C2A">
                    <w:rPr>
                      <w:rFonts w:ascii="Arial" w:hAnsi="Arial" w:cs="Arial"/>
                      <w:sz w:val="22"/>
                      <w:szCs w:val="22"/>
                    </w:rPr>
                  </w:r>
                  <w:r w:rsidR="00B37E92" w:rsidRPr="00BA3C2A">
                    <w:rPr>
                      <w:rFonts w:ascii="Arial" w:hAnsi="Arial" w:cs="Arial"/>
                      <w:sz w:val="22"/>
                      <w:szCs w:val="22"/>
                    </w:rPr>
                    <w:fldChar w:fldCharType="separate"/>
                  </w:r>
                  <w:r w:rsidR="00B37E92" w:rsidRPr="00BA3C2A">
                    <w:rPr>
                      <w:rFonts w:ascii="Arial" w:hAnsi="Arial" w:cs="Arial"/>
                      <w:sz w:val="22"/>
                      <w:szCs w:val="22"/>
                    </w:rPr>
                    <w:t> </w:t>
                  </w:r>
                  <w:r w:rsidR="00B37E92" w:rsidRPr="00BA3C2A">
                    <w:rPr>
                      <w:rFonts w:ascii="Arial" w:hAnsi="Arial" w:cs="Arial"/>
                      <w:sz w:val="22"/>
                      <w:szCs w:val="22"/>
                    </w:rPr>
                    <w:t> </w:t>
                  </w:r>
                  <w:r w:rsidR="00B37E92" w:rsidRPr="00BA3C2A">
                    <w:rPr>
                      <w:rFonts w:ascii="Arial" w:hAnsi="Arial" w:cs="Arial"/>
                      <w:sz w:val="22"/>
                      <w:szCs w:val="22"/>
                    </w:rPr>
                    <w:t> </w:t>
                  </w:r>
                  <w:r w:rsidR="00B37E92" w:rsidRPr="00BA3C2A">
                    <w:rPr>
                      <w:rFonts w:ascii="Arial" w:hAnsi="Arial" w:cs="Arial"/>
                      <w:sz w:val="22"/>
                      <w:szCs w:val="22"/>
                    </w:rPr>
                    <w:t> </w:t>
                  </w:r>
                  <w:r w:rsidR="00B37E92" w:rsidRPr="00BA3C2A">
                    <w:rPr>
                      <w:rFonts w:ascii="Arial" w:hAnsi="Arial" w:cs="Arial"/>
                      <w:sz w:val="22"/>
                      <w:szCs w:val="22"/>
                    </w:rPr>
                    <w:t> </w:t>
                  </w:r>
                  <w:r w:rsidR="00B37E92" w:rsidRPr="00BA3C2A">
                    <w:rPr>
                      <w:rFonts w:ascii="Arial" w:hAnsi="Arial" w:cs="Arial"/>
                      <w:sz w:val="22"/>
                      <w:szCs w:val="22"/>
                    </w:rPr>
                    <w:fldChar w:fldCharType="end"/>
                  </w:r>
                </w:p>
              </w:tc>
            </w:tr>
          </w:tbl>
          <w:p w14:paraId="787FE735" w14:textId="77777777" w:rsidR="00B37E92" w:rsidRPr="00E919BF" w:rsidRDefault="00B37E92" w:rsidP="009D0168">
            <w:pPr>
              <w:autoSpaceDE w:val="0"/>
              <w:autoSpaceDN w:val="0"/>
              <w:adjustRightInd w:val="0"/>
              <w:jc w:val="center"/>
              <w:rPr>
                <w:rFonts w:ascii="Arial" w:hAnsi="Arial" w:cs="Arial"/>
                <w:szCs w:val="24"/>
                <w:u w:val="single"/>
              </w:rPr>
            </w:pPr>
            <w:r>
              <w:rPr>
                <w:rFonts w:ascii="Arial" w:hAnsi="Arial" w:cs="Arial"/>
                <w:sz w:val="16"/>
                <w:szCs w:val="16"/>
              </w:rPr>
              <w:t xml:space="preserve">(Address of </w:t>
            </w:r>
            <w:r>
              <w:rPr>
                <w:rFonts w:ascii="Arial" w:hAnsi="Arial" w:cs="Arial"/>
                <w:i/>
                <w:sz w:val="16"/>
                <w:szCs w:val="16"/>
              </w:rPr>
              <w:t>Seller)</w:t>
            </w:r>
          </w:p>
          <w:p w14:paraId="5DD5C527" w14:textId="77777777" w:rsidR="00B37E92" w:rsidRDefault="00B37E92" w:rsidP="009D0168">
            <w:pPr>
              <w:spacing w:before="120"/>
              <w:rPr>
                <w:rFonts w:ascii="Arial" w:hAnsi="Arial" w:cs="Arial"/>
              </w:rPr>
            </w:pPr>
            <w:r w:rsidRPr="00710B5C">
              <w:rPr>
                <w:rFonts w:ascii="Arial" w:hAnsi="Arial" w:cs="Arial"/>
                <w:sz w:val="20"/>
              </w:rPr>
              <w:t xml:space="preserve">      not later than midnight of the night of</w:t>
            </w:r>
            <w:r>
              <w:rPr>
                <w:rFonts w:ascii="Arial" w:hAnsi="Arial" w:cs="Arial"/>
              </w:rPr>
              <w:t xml:space="preserve"> </w:t>
            </w:r>
            <w:r w:rsidRPr="00BE4610">
              <w:rPr>
                <w:rFonts w:ascii="Arial" w:hAnsi="Arial" w:cs="Arial"/>
                <w:sz w:val="22"/>
                <w:szCs w:val="22"/>
                <w:u w:val="single"/>
              </w:rPr>
              <w:fldChar w:fldCharType="begin">
                <w:ffData>
                  <w:name w:val=""/>
                  <w:enabled/>
                  <w:calcOnExit w:val="0"/>
                  <w:textInput/>
                </w:ffData>
              </w:fldChar>
            </w:r>
            <w:r w:rsidRPr="00BE4610">
              <w:rPr>
                <w:rFonts w:ascii="Arial" w:hAnsi="Arial" w:cs="Arial"/>
                <w:sz w:val="22"/>
                <w:szCs w:val="22"/>
                <w:u w:val="single"/>
              </w:rPr>
              <w:instrText xml:space="preserve"> FORMTEXT </w:instrText>
            </w:r>
            <w:r w:rsidRPr="00BE4610">
              <w:rPr>
                <w:rFonts w:ascii="Arial" w:hAnsi="Arial" w:cs="Arial"/>
                <w:sz w:val="22"/>
                <w:szCs w:val="22"/>
                <w:u w:val="single"/>
              </w:rPr>
            </w:r>
            <w:r w:rsidRPr="00BE4610">
              <w:rPr>
                <w:rFonts w:ascii="Arial" w:hAnsi="Arial" w:cs="Arial"/>
                <w:sz w:val="22"/>
                <w:szCs w:val="22"/>
                <w:u w:val="single"/>
              </w:rPr>
              <w:fldChar w:fldCharType="separate"/>
            </w:r>
            <w:r w:rsidRPr="00BE4610">
              <w:rPr>
                <w:rFonts w:ascii="Arial" w:hAnsi="Arial" w:cs="Arial"/>
                <w:sz w:val="22"/>
                <w:szCs w:val="22"/>
                <w:u w:val="single"/>
              </w:rPr>
              <w:t> </w:t>
            </w:r>
            <w:r w:rsidRPr="00BE4610">
              <w:rPr>
                <w:rFonts w:ascii="Arial" w:hAnsi="Arial" w:cs="Arial"/>
                <w:sz w:val="22"/>
                <w:szCs w:val="22"/>
                <w:u w:val="single"/>
              </w:rPr>
              <w:t> </w:t>
            </w:r>
            <w:r w:rsidRPr="00BE4610">
              <w:rPr>
                <w:rFonts w:ascii="Arial" w:hAnsi="Arial" w:cs="Arial"/>
                <w:sz w:val="22"/>
                <w:szCs w:val="22"/>
                <w:u w:val="single"/>
              </w:rPr>
              <w:t> </w:t>
            </w:r>
            <w:r w:rsidRPr="00BE4610">
              <w:rPr>
                <w:rFonts w:ascii="Arial" w:hAnsi="Arial" w:cs="Arial"/>
                <w:sz w:val="22"/>
                <w:szCs w:val="22"/>
                <w:u w:val="single"/>
              </w:rPr>
              <w:t> </w:t>
            </w:r>
            <w:r w:rsidRPr="00BE4610">
              <w:rPr>
                <w:rFonts w:ascii="Arial" w:hAnsi="Arial" w:cs="Arial"/>
                <w:sz w:val="22"/>
                <w:szCs w:val="22"/>
                <w:u w:val="single"/>
              </w:rPr>
              <w:t> </w:t>
            </w:r>
            <w:r w:rsidRPr="00BE4610">
              <w:rPr>
                <w:rFonts w:ascii="Arial" w:hAnsi="Arial" w:cs="Arial"/>
                <w:sz w:val="22"/>
                <w:szCs w:val="22"/>
                <w:u w:val="single"/>
              </w:rPr>
              <w:fldChar w:fldCharType="end"/>
            </w:r>
            <w:r w:rsidRPr="00BE4610">
              <w:rPr>
                <w:rFonts w:ascii="Arial" w:hAnsi="Arial" w:cs="Arial"/>
                <w:sz w:val="28"/>
                <w:szCs w:val="28"/>
                <w:u w:val="single"/>
              </w:rPr>
              <w:tab/>
            </w:r>
            <w:r w:rsidRPr="00BE4610">
              <w:rPr>
                <w:rFonts w:ascii="Arial" w:hAnsi="Arial" w:cs="Arial"/>
                <w:sz w:val="28"/>
                <w:szCs w:val="28"/>
                <w:u w:val="single"/>
              </w:rPr>
              <w:tab/>
            </w:r>
            <w:r w:rsidRPr="00BE4610">
              <w:rPr>
                <w:rFonts w:ascii="Arial" w:hAnsi="Arial" w:cs="Arial"/>
                <w:sz w:val="28"/>
                <w:szCs w:val="28"/>
                <w:u w:val="single"/>
              </w:rPr>
              <w:tab/>
            </w:r>
            <w:r>
              <w:rPr>
                <w:rFonts w:ascii="Arial" w:hAnsi="Arial" w:cs="Arial"/>
                <w:sz w:val="28"/>
                <w:szCs w:val="28"/>
                <w:u w:val="single"/>
              </w:rPr>
              <w:br/>
            </w:r>
            <w:r w:rsidRPr="00D246B1">
              <w:rPr>
                <w:rFonts w:ascii="Arial" w:hAnsi="Arial" w:cs="Arial"/>
                <w:sz w:val="28"/>
                <w:szCs w:val="28"/>
              </w:rPr>
              <w:tab/>
            </w:r>
            <w:r>
              <w:rPr>
                <w:rFonts w:ascii="Arial" w:hAnsi="Arial" w:cs="Arial"/>
                <w:sz w:val="28"/>
                <w:szCs w:val="28"/>
              </w:rPr>
              <w:t xml:space="preserve">                                              </w:t>
            </w:r>
            <w:proofErr w:type="gramStart"/>
            <w:r>
              <w:rPr>
                <w:rFonts w:ascii="Arial" w:hAnsi="Arial" w:cs="Arial"/>
                <w:sz w:val="28"/>
                <w:szCs w:val="28"/>
              </w:rPr>
              <w:t xml:space="preserve">   </w:t>
            </w:r>
            <w:r w:rsidRPr="00D049DE">
              <w:rPr>
                <w:rFonts w:ascii="Arial" w:hAnsi="Arial" w:cs="Arial"/>
                <w:i/>
                <w:sz w:val="16"/>
                <w:szCs w:val="16"/>
              </w:rPr>
              <w:t>(</w:t>
            </w:r>
            <w:proofErr w:type="gramEnd"/>
            <w:r w:rsidRPr="00D049DE">
              <w:rPr>
                <w:rFonts w:ascii="Arial" w:hAnsi="Arial" w:cs="Arial"/>
                <w:i/>
                <w:sz w:val="16"/>
                <w:szCs w:val="16"/>
              </w:rPr>
              <w:t>Date</w:t>
            </w:r>
            <w:r>
              <w:rPr>
                <w:rFonts w:ascii="Arial" w:hAnsi="Arial" w:cs="Arial"/>
                <w:i/>
                <w:sz w:val="16"/>
                <w:szCs w:val="16"/>
              </w:rPr>
              <w:t>)</w:t>
            </w:r>
          </w:p>
          <w:p w14:paraId="6CF94E65" w14:textId="77777777" w:rsidR="00B37E92" w:rsidRDefault="00B37E92" w:rsidP="009D0168">
            <w:pPr>
              <w:jc w:val="both"/>
              <w:rPr>
                <w:rFonts w:ascii="Arial" w:hAnsi="Arial" w:cs="Arial"/>
              </w:rPr>
            </w:pPr>
          </w:p>
          <w:p w14:paraId="7B607933" w14:textId="035944C4" w:rsidR="00B37E92" w:rsidRPr="00C776CC" w:rsidRDefault="00B37E92" w:rsidP="00C776CC">
            <w:pPr>
              <w:jc w:val="both"/>
              <w:rPr>
                <w:rFonts w:ascii="Arial" w:hAnsi="Arial" w:cs="Arial"/>
                <w:sz w:val="20"/>
              </w:rPr>
            </w:pPr>
            <w:r w:rsidRPr="00A36D18">
              <w:rPr>
                <w:rFonts w:ascii="Arial" w:hAnsi="Arial" w:cs="Arial"/>
                <w:sz w:val="20"/>
              </w:rPr>
              <w:t>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ends at the time specified above. If you have not been accepted in writing at the time you enroll, the cancellation period does not end until midnight of the third business day after the day you receive written acceptance by certified mail from the school.</w:t>
            </w:r>
          </w:p>
        </w:tc>
      </w:tr>
      <w:tr w:rsidR="00B37E92" w14:paraId="3CC9AD4F" w14:textId="77777777" w:rsidTr="009D0168">
        <w:trPr>
          <w:trHeight w:val="651"/>
        </w:trPr>
        <w:tc>
          <w:tcPr>
            <w:tcW w:w="10080" w:type="dxa"/>
            <w:gridSpan w:val="4"/>
            <w:tcBorders>
              <w:top w:val="single" w:sz="4" w:space="0" w:color="auto"/>
              <w:bottom w:val="nil"/>
            </w:tcBorders>
            <w:shd w:val="clear" w:color="auto" w:fill="auto"/>
            <w:vAlign w:val="center"/>
          </w:tcPr>
          <w:p w14:paraId="5E068FDB" w14:textId="77777777" w:rsidR="00B37E92" w:rsidRPr="009D0168" w:rsidRDefault="00B37E92" w:rsidP="00BE4610">
            <w:pPr>
              <w:jc w:val="both"/>
              <w:rPr>
                <w:rFonts w:ascii="Arial" w:hAnsi="Arial" w:cs="Arial"/>
                <w:b/>
                <w:i/>
              </w:rPr>
            </w:pPr>
            <w:r w:rsidRPr="009D0168">
              <w:rPr>
                <w:rFonts w:ascii="Arial" w:hAnsi="Arial" w:cs="Arial"/>
                <w:b/>
                <w:i/>
              </w:rPr>
              <w:t>I hereby cancel this transaction.</w:t>
            </w:r>
          </w:p>
        </w:tc>
      </w:tr>
      <w:tr w:rsidR="00B37E92" w14:paraId="4D17E540" w14:textId="77777777" w:rsidTr="00BE4610">
        <w:trPr>
          <w:trHeight w:val="547"/>
        </w:trPr>
        <w:tc>
          <w:tcPr>
            <w:tcW w:w="1375" w:type="dxa"/>
            <w:tcBorders>
              <w:top w:val="single" w:sz="6" w:space="0" w:color="auto"/>
              <w:bottom w:val="single" w:sz="6" w:space="0" w:color="auto"/>
              <w:right w:val="single" w:sz="6" w:space="0" w:color="auto"/>
            </w:tcBorders>
            <w:shd w:val="clear" w:color="auto" w:fill="auto"/>
            <w:vAlign w:val="center"/>
          </w:tcPr>
          <w:p w14:paraId="200A86FE" w14:textId="77777777" w:rsidR="00B37E92" w:rsidRPr="00425597" w:rsidRDefault="00B37E92" w:rsidP="009D0168">
            <w:pPr>
              <w:rPr>
                <w:rFonts w:ascii="Arial" w:hAnsi="Arial" w:cs="Arial"/>
                <w:sz w:val="14"/>
                <w:szCs w:val="14"/>
              </w:rPr>
            </w:pPr>
            <w:r>
              <w:rPr>
                <w:rFonts w:ascii="Arial" w:hAnsi="Arial" w:cs="Arial"/>
                <w:sz w:val="14"/>
                <w:szCs w:val="14"/>
              </w:rPr>
              <w:t>Date</w:t>
            </w:r>
            <w:r w:rsidRPr="00425597">
              <w:rPr>
                <w:rFonts w:ascii="Arial" w:hAnsi="Arial" w:cs="Arial"/>
                <w:sz w:val="14"/>
                <w:szCs w:val="14"/>
              </w:rPr>
              <w:t>:</w:t>
            </w:r>
          </w:p>
          <w:p w14:paraId="4EE98933" w14:textId="77777777" w:rsidR="00B37E92" w:rsidRPr="00E13448" w:rsidRDefault="00B37E92" w:rsidP="009D0168">
            <w:pPr>
              <w:rPr>
                <w:rFonts w:ascii="Arial" w:hAnsi="Arial" w:cs="Arial"/>
                <w:sz w:val="22"/>
                <w:szCs w:val="22"/>
              </w:rPr>
            </w:pPr>
            <w:r w:rsidRPr="00E13448">
              <w:rPr>
                <w:rFonts w:ascii="Arial" w:hAnsi="Arial" w:cs="Arial"/>
                <w:sz w:val="22"/>
                <w:szCs w:val="22"/>
              </w:rPr>
              <w:fldChar w:fldCharType="begin">
                <w:ffData>
                  <w:name w:val=""/>
                  <w:enabled/>
                  <w:calcOnExit w:val="0"/>
                  <w:textInput/>
                </w:ffData>
              </w:fldChar>
            </w:r>
            <w:r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fldChar w:fldCharType="end"/>
            </w:r>
          </w:p>
        </w:tc>
        <w:tc>
          <w:tcPr>
            <w:tcW w:w="4133" w:type="dxa"/>
            <w:tcBorders>
              <w:top w:val="single" w:sz="6" w:space="0" w:color="auto"/>
              <w:bottom w:val="single" w:sz="6" w:space="0" w:color="auto"/>
              <w:right w:val="single" w:sz="6" w:space="0" w:color="auto"/>
            </w:tcBorders>
            <w:shd w:val="clear" w:color="auto" w:fill="auto"/>
            <w:vAlign w:val="center"/>
          </w:tcPr>
          <w:p w14:paraId="70415BF1" w14:textId="77777777" w:rsidR="00B37E92" w:rsidRPr="00425597" w:rsidRDefault="00B37E92" w:rsidP="009D0168">
            <w:pPr>
              <w:rPr>
                <w:rFonts w:ascii="Arial" w:hAnsi="Arial" w:cs="Arial"/>
                <w:sz w:val="14"/>
                <w:szCs w:val="14"/>
              </w:rPr>
            </w:pPr>
            <w:r>
              <w:rPr>
                <w:rFonts w:ascii="Arial" w:hAnsi="Arial" w:cs="Arial"/>
                <w:sz w:val="14"/>
                <w:szCs w:val="14"/>
              </w:rPr>
              <w:t>Buyer’s Signature</w:t>
            </w:r>
            <w:r w:rsidRPr="00425597">
              <w:rPr>
                <w:rFonts w:ascii="Arial" w:hAnsi="Arial" w:cs="Arial"/>
                <w:sz w:val="14"/>
                <w:szCs w:val="14"/>
              </w:rPr>
              <w:t>:</w:t>
            </w:r>
          </w:p>
          <w:p w14:paraId="16711467" w14:textId="77777777" w:rsidR="00B37E92" w:rsidRPr="00AC1699" w:rsidRDefault="00B37E92" w:rsidP="009D0168">
            <w:pPr>
              <w:rPr>
                <w:rFonts w:ascii="Arial" w:hAnsi="Arial" w:cs="Arial"/>
                <w:b/>
              </w:rPr>
            </w:pPr>
          </w:p>
        </w:tc>
        <w:tc>
          <w:tcPr>
            <w:tcW w:w="4572" w:type="dxa"/>
            <w:gridSpan w:val="2"/>
            <w:tcBorders>
              <w:top w:val="single" w:sz="6" w:space="0" w:color="auto"/>
              <w:left w:val="single" w:sz="6" w:space="0" w:color="auto"/>
              <w:bottom w:val="single" w:sz="6" w:space="0" w:color="auto"/>
            </w:tcBorders>
            <w:shd w:val="clear" w:color="auto" w:fill="auto"/>
            <w:vAlign w:val="center"/>
          </w:tcPr>
          <w:p w14:paraId="0B2883F8" w14:textId="77777777" w:rsidR="00B37E92" w:rsidRPr="00425597" w:rsidRDefault="00B37E92" w:rsidP="009D0168">
            <w:pPr>
              <w:rPr>
                <w:rFonts w:ascii="Arial" w:hAnsi="Arial" w:cs="Arial"/>
                <w:sz w:val="14"/>
                <w:szCs w:val="14"/>
              </w:rPr>
            </w:pPr>
            <w:r>
              <w:rPr>
                <w:rFonts w:ascii="Arial" w:hAnsi="Arial" w:cs="Arial"/>
                <w:sz w:val="14"/>
                <w:szCs w:val="14"/>
              </w:rPr>
              <w:t>Buyer’s Name (Print or Type)</w:t>
            </w:r>
            <w:r w:rsidRPr="00425597">
              <w:rPr>
                <w:rFonts w:ascii="Arial" w:hAnsi="Arial" w:cs="Arial"/>
                <w:sz w:val="14"/>
                <w:szCs w:val="14"/>
              </w:rPr>
              <w:t>:</w:t>
            </w:r>
          </w:p>
          <w:bookmarkStart w:id="1" w:name="Text19"/>
          <w:p w14:paraId="2C5B7EB0" w14:textId="77777777" w:rsidR="00B37E92" w:rsidRPr="00E13448" w:rsidRDefault="00B37E92" w:rsidP="009D0168">
            <w:pPr>
              <w:rPr>
                <w:rFonts w:ascii="Arial" w:hAnsi="Arial" w:cs="Arial"/>
                <w:b/>
                <w:sz w:val="22"/>
                <w:szCs w:val="22"/>
              </w:rPr>
            </w:pPr>
            <w:r w:rsidRPr="00E13448">
              <w:rPr>
                <w:rFonts w:ascii="Arial" w:hAnsi="Arial" w:cs="Arial"/>
                <w:sz w:val="22"/>
                <w:szCs w:val="22"/>
              </w:rPr>
              <w:fldChar w:fldCharType="begin">
                <w:ffData>
                  <w:name w:val="Text19"/>
                  <w:enabled/>
                  <w:calcOnExit w:val="0"/>
                  <w:textInput/>
                </w:ffData>
              </w:fldChar>
            </w:r>
            <w:r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fldChar w:fldCharType="end"/>
            </w:r>
            <w:bookmarkEnd w:id="1"/>
          </w:p>
        </w:tc>
      </w:tr>
      <w:tr w:rsidR="00B37E92" w14:paraId="2CF6CAB6" w14:textId="77777777" w:rsidTr="007D371C">
        <w:trPr>
          <w:trHeight w:val="547"/>
        </w:trPr>
        <w:tc>
          <w:tcPr>
            <w:tcW w:w="10080" w:type="dxa"/>
            <w:gridSpan w:val="4"/>
            <w:tcBorders>
              <w:top w:val="single" w:sz="6" w:space="0" w:color="auto"/>
              <w:bottom w:val="single" w:sz="6" w:space="0" w:color="auto"/>
            </w:tcBorders>
            <w:shd w:val="clear" w:color="auto" w:fill="auto"/>
            <w:vAlign w:val="center"/>
          </w:tcPr>
          <w:p w14:paraId="28C2B4BF" w14:textId="77777777" w:rsidR="00B37E92" w:rsidRPr="00425597" w:rsidRDefault="00B37E92" w:rsidP="009D0168">
            <w:pPr>
              <w:rPr>
                <w:rFonts w:ascii="Arial" w:hAnsi="Arial" w:cs="Arial"/>
                <w:sz w:val="14"/>
                <w:szCs w:val="14"/>
              </w:rPr>
            </w:pPr>
            <w:r>
              <w:rPr>
                <w:rFonts w:ascii="Arial" w:hAnsi="Arial" w:cs="Arial"/>
                <w:sz w:val="14"/>
                <w:szCs w:val="14"/>
              </w:rPr>
              <w:t>Address</w:t>
            </w:r>
            <w:r w:rsidRPr="00425597">
              <w:rPr>
                <w:rFonts w:ascii="Arial" w:hAnsi="Arial" w:cs="Arial"/>
                <w:sz w:val="14"/>
                <w:szCs w:val="14"/>
              </w:rPr>
              <w:t>:</w:t>
            </w:r>
          </w:p>
          <w:p w14:paraId="509CDDD3" w14:textId="77777777" w:rsidR="00B37E92" w:rsidRPr="00BE4610" w:rsidRDefault="00B37E92" w:rsidP="009D0168">
            <w:pPr>
              <w:rPr>
                <w:rFonts w:ascii="Arial" w:hAnsi="Arial" w:cs="Arial"/>
                <w:sz w:val="22"/>
                <w:szCs w:val="22"/>
              </w:rPr>
            </w:pPr>
            <w:r w:rsidRPr="00BE4610">
              <w:rPr>
                <w:rFonts w:ascii="Arial" w:hAnsi="Arial" w:cs="Arial"/>
                <w:sz w:val="22"/>
                <w:szCs w:val="22"/>
              </w:rPr>
              <w:fldChar w:fldCharType="begin">
                <w:ffData>
                  <w:name w:val=""/>
                  <w:enabled/>
                  <w:calcOnExit w:val="0"/>
                  <w:textInput/>
                </w:ffData>
              </w:fldChar>
            </w:r>
            <w:r w:rsidRPr="00BE4610">
              <w:rPr>
                <w:rFonts w:ascii="Arial" w:hAnsi="Arial" w:cs="Arial"/>
                <w:sz w:val="22"/>
                <w:szCs w:val="22"/>
              </w:rPr>
              <w:instrText xml:space="preserve"> FORMTEXT </w:instrText>
            </w:r>
            <w:r w:rsidRPr="00BE4610">
              <w:rPr>
                <w:rFonts w:ascii="Arial" w:hAnsi="Arial" w:cs="Arial"/>
                <w:sz w:val="22"/>
                <w:szCs w:val="22"/>
              </w:rPr>
            </w:r>
            <w:r w:rsidRPr="00BE4610">
              <w:rPr>
                <w:rFonts w:ascii="Arial" w:hAnsi="Arial" w:cs="Arial"/>
                <w:sz w:val="22"/>
                <w:szCs w:val="22"/>
              </w:rPr>
              <w:fldChar w:fldCharType="separate"/>
            </w:r>
            <w:r w:rsidRPr="00BE4610">
              <w:rPr>
                <w:rFonts w:ascii="Arial" w:hAnsi="Arial" w:cs="Arial"/>
                <w:sz w:val="22"/>
                <w:szCs w:val="22"/>
              </w:rPr>
              <w:t> </w:t>
            </w:r>
            <w:r w:rsidRPr="00BE4610">
              <w:rPr>
                <w:rFonts w:ascii="Arial" w:hAnsi="Arial" w:cs="Arial"/>
                <w:sz w:val="22"/>
                <w:szCs w:val="22"/>
              </w:rPr>
              <w:t> </w:t>
            </w:r>
            <w:r w:rsidRPr="00BE4610">
              <w:rPr>
                <w:rFonts w:ascii="Arial" w:hAnsi="Arial" w:cs="Arial"/>
                <w:sz w:val="22"/>
                <w:szCs w:val="22"/>
              </w:rPr>
              <w:t> </w:t>
            </w:r>
            <w:r w:rsidRPr="00BE4610">
              <w:rPr>
                <w:rFonts w:ascii="Arial" w:hAnsi="Arial" w:cs="Arial"/>
                <w:sz w:val="22"/>
                <w:szCs w:val="22"/>
              </w:rPr>
              <w:t> </w:t>
            </w:r>
            <w:r w:rsidRPr="00BE4610">
              <w:rPr>
                <w:rFonts w:ascii="Arial" w:hAnsi="Arial" w:cs="Arial"/>
                <w:sz w:val="22"/>
                <w:szCs w:val="22"/>
              </w:rPr>
              <w:t> </w:t>
            </w:r>
            <w:r w:rsidRPr="00BE4610">
              <w:rPr>
                <w:rFonts w:ascii="Arial" w:hAnsi="Arial" w:cs="Arial"/>
                <w:sz w:val="22"/>
                <w:szCs w:val="22"/>
              </w:rPr>
              <w:fldChar w:fldCharType="end"/>
            </w:r>
          </w:p>
        </w:tc>
      </w:tr>
      <w:tr w:rsidR="00B37E92" w14:paraId="09F8D838" w14:textId="77777777" w:rsidTr="009D0168">
        <w:trPr>
          <w:trHeight w:val="547"/>
        </w:trPr>
        <w:tc>
          <w:tcPr>
            <w:tcW w:w="5508" w:type="dxa"/>
            <w:gridSpan w:val="2"/>
            <w:tcBorders>
              <w:top w:val="single" w:sz="6" w:space="0" w:color="auto"/>
              <w:bottom w:val="double" w:sz="4" w:space="0" w:color="auto"/>
              <w:right w:val="single" w:sz="6" w:space="0" w:color="auto"/>
            </w:tcBorders>
            <w:shd w:val="clear" w:color="auto" w:fill="auto"/>
            <w:vAlign w:val="center"/>
          </w:tcPr>
          <w:p w14:paraId="12CB608B" w14:textId="77777777" w:rsidR="00B37E92" w:rsidRPr="00425597" w:rsidRDefault="00B37E92" w:rsidP="009D0168">
            <w:pPr>
              <w:rPr>
                <w:rFonts w:ascii="Arial" w:hAnsi="Arial" w:cs="Arial"/>
                <w:sz w:val="14"/>
                <w:szCs w:val="14"/>
              </w:rPr>
            </w:pPr>
            <w:r>
              <w:rPr>
                <w:rFonts w:ascii="Arial" w:hAnsi="Arial" w:cs="Arial"/>
                <w:sz w:val="14"/>
                <w:szCs w:val="14"/>
              </w:rPr>
              <w:t>City</w:t>
            </w:r>
            <w:r w:rsidRPr="00425597">
              <w:rPr>
                <w:rFonts w:ascii="Arial" w:hAnsi="Arial" w:cs="Arial"/>
                <w:sz w:val="14"/>
                <w:szCs w:val="14"/>
              </w:rPr>
              <w:t>:</w:t>
            </w:r>
          </w:p>
          <w:p w14:paraId="1F435F5B" w14:textId="77777777" w:rsidR="00B37E92" w:rsidRPr="00E13448" w:rsidRDefault="00B37E92" w:rsidP="009D0168">
            <w:pPr>
              <w:rPr>
                <w:rFonts w:ascii="Arial" w:hAnsi="Arial" w:cs="Arial"/>
                <w:sz w:val="22"/>
                <w:szCs w:val="22"/>
              </w:rPr>
            </w:pPr>
            <w:r w:rsidRPr="00E13448">
              <w:rPr>
                <w:rFonts w:ascii="Arial" w:hAnsi="Arial" w:cs="Arial"/>
                <w:sz w:val="22"/>
                <w:szCs w:val="22"/>
              </w:rPr>
              <w:fldChar w:fldCharType="begin">
                <w:ffData>
                  <w:name w:val=""/>
                  <w:enabled/>
                  <w:calcOnExit w:val="0"/>
                  <w:textInput/>
                </w:ffData>
              </w:fldChar>
            </w:r>
            <w:r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fldChar w:fldCharType="end"/>
            </w:r>
          </w:p>
        </w:tc>
        <w:tc>
          <w:tcPr>
            <w:tcW w:w="1800" w:type="dxa"/>
            <w:tcBorders>
              <w:top w:val="single" w:sz="6" w:space="0" w:color="auto"/>
              <w:left w:val="single" w:sz="6" w:space="0" w:color="auto"/>
              <w:bottom w:val="double" w:sz="4" w:space="0" w:color="auto"/>
            </w:tcBorders>
            <w:shd w:val="clear" w:color="auto" w:fill="auto"/>
            <w:vAlign w:val="center"/>
          </w:tcPr>
          <w:p w14:paraId="76ADFC00" w14:textId="77777777" w:rsidR="00B37E92" w:rsidRPr="00425597" w:rsidRDefault="00B37E92" w:rsidP="009D0168">
            <w:pPr>
              <w:rPr>
                <w:rFonts w:ascii="Arial" w:hAnsi="Arial" w:cs="Arial"/>
                <w:sz w:val="14"/>
                <w:szCs w:val="14"/>
              </w:rPr>
            </w:pPr>
            <w:r>
              <w:rPr>
                <w:rFonts w:ascii="Arial" w:hAnsi="Arial" w:cs="Arial"/>
                <w:sz w:val="14"/>
                <w:szCs w:val="14"/>
              </w:rPr>
              <w:t>State</w:t>
            </w:r>
            <w:r w:rsidRPr="00425597">
              <w:rPr>
                <w:rFonts w:ascii="Arial" w:hAnsi="Arial" w:cs="Arial"/>
                <w:sz w:val="14"/>
                <w:szCs w:val="14"/>
              </w:rPr>
              <w:t>:</w:t>
            </w:r>
          </w:p>
          <w:p w14:paraId="0BA972F4" w14:textId="77777777" w:rsidR="00B37E92" w:rsidRPr="00E13448" w:rsidRDefault="00B37E92" w:rsidP="009D0168">
            <w:pPr>
              <w:rPr>
                <w:rFonts w:ascii="Arial" w:hAnsi="Arial" w:cs="Arial"/>
                <w:sz w:val="22"/>
                <w:szCs w:val="22"/>
              </w:rPr>
            </w:pPr>
            <w:r w:rsidRPr="00E13448">
              <w:rPr>
                <w:rFonts w:ascii="Arial" w:hAnsi="Arial" w:cs="Arial"/>
                <w:sz w:val="22"/>
                <w:szCs w:val="22"/>
              </w:rPr>
              <w:fldChar w:fldCharType="begin">
                <w:ffData>
                  <w:name w:val=""/>
                  <w:enabled/>
                  <w:calcOnExit w:val="0"/>
                  <w:textInput/>
                </w:ffData>
              </w:fldChar>
            </w:r>
            <w:r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fldChar w:fldCharType="end"/>
            </w:r>
          </w:p>
        </w:tc>
        <w:tc>
          <w:tcPr>
            <w:tcW w:w="2772" w:type="dxa"/>
            <w:tcBorders>
              <w:top w:val="single" w:sz="6" w:space="0" w:color="auto"/>
              <w:left w:val="single" w:sz="6" w:space="0" w:color="auto"/>
              <w:bottom w:val="double" w:sz="4" w:space="0" w:color="auto"/>
            </w:tcBorders>
            <w:shd w:val="clear" w:color="auto" w:fill="auto"/>
            <w:vAlign w:val="center"/>
          </w:tcPr>
          <w:p w14:paraId="7EABC44B" w14:textId="77777777" w:rsidR="00B37E92" w:rsidRPr="00425597" w:rsidRDefault="00B37E92" w:rsidP="009D0168">
            <w:pPr>
              <w:rPr>
                <w:rFonts w:ascii="Arial" w:hAnsi="Arial" w:cs="Arial"/>
                <w:sz w:val="14"/>
                <w:szCs w:val="14"/>
              </w:rPr>
            </w:pPr>
            <w:r>
              <w:rPr>
                <w:rFonts w:ascii="Arial" w:hAnsi="Arial" w:cs="Arial"/>
                <w:sz w:val="14"/>
                <w:szCs w:val="14"/>
              </w:rPr>
              <w:t>Zip Code</w:t>
            </w:r>
            <w:r w:rsidRPr="00425597">
              <w:rPr>
                <w:rFonts w:ascii="Arial" w:hAnsi="Arial" w:cs="Arial"/>
                <w:sz w:val="14"/>
                <w:szCs w:val="14"/>
              </w:rPr>
              <w:t>:</w:t>
            </w:r>
          </w:p>
          <w:p w14:paraId="1E96604B" w14:textId="77777777" w:rsidR="00B37E92" w:rsidRPr="00E13448" w:rsidRDefault="00B37E92" w:rsidP="009D0168">
            <w:pPr>
              <w:rPr>
                <w:rFonts w:ascii="Arial" w:hAnsi="Arial" w:cs="Arial"/>
                <w:sz w:val="22"/>
                <w:szCs w:val="22"/>
              </w:rPr>
            </w:pPr>
            <w:r w:rsidRPr="00E13448">
              <w:rPr>
                <w:rFonts w:ascii="Arial" w:hAnsi="Arial" w:cs="Arial"/>
                <w:sz w:val="22"/>
                <w:szCs w:val="22"/>
              </w:rPr>
              <w:fldChar w:fldCharType="begin">
                <w:ffData>
                  <w:name w:val=""/>
                  <w:enabled/>
                  <w:calcOnExit w:val="0"/>
                  <w:textInput/>
                </w:ffData>
              </w:fldChar>
            </w:r>
            <w:r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t> </w:t>
            </w:r>
            <w:r w:rsidRPr="00E13448">
              <w:rPr>
                <w:rFonts w:ascii="Arial" w:hAnsi="Arial" w:cs="Arial"/>
                <w:sz w:val="22"/>
                <w:szCs w:val="22"/>
              </w:rPr>
              <w:fldChar w:fldCharType="end"/>
            </w:r>
          </w:p>
        </w:tc>
      </w:tr>
    </w:tbl>
    <w:p w14:paraId="2A8B8DF3" w14:textId="77777777" w:rsidR="00B37E92" w:rsidRDefault="00B37E92" w:rsidP="00D93F68">
      <w:pPr>
        <w:jc w:val="both"/>
      </w:pPr>
    </w:p>
    <w:p w14:paraId="4921065E" w14:textId="03CED133" w:rsidR="00536029" w:rsidRPr="00114B86" w:rsidRDefault="00536029">
      <w:pPr>
        <w:pStyle w:val="BodyTextIndent"/>
        <w:ind w:left="0"/>
        <w:rPr>
          <w:sz w:val="20"/>
        </w:rPr>
      </w:pPr>
    </w:p>
    <w:sectPr w:rsidR="00536029" w:rsidRPr="00114B86" w:rsidSect="00390202">
      <w:footerReference w:type="default" r:id="rId16"/>
      <w:type w:val="continuous"/>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CA2E" w14:textId="77777777" w:rsidR="00587C4C" w:rsidRDefault="00587C4C">
      <w:r>
        <w:separator/>
      </w:r>
    </w:p>
  </w:endnote>
  <w:endnote w:type="continuationSeparator" w:id="0">
    <w:p w14:paraId="5E353AD7" w14:textId="77777777" w:rsidR="00587C4C" w:rsidRDefault="005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Grande">
    <w:charset w:val="00"/>
    <w:family w:val="swiss"/>
    <w:pitch w:val="variable"/>
    <w:sig w:usb0="E1000AEF" w:usb1="5000A1FF" w:usb2="00000000" w:usb3="00000000" w:csb0="000001BF" w:csb1="00000000"/>
  </w:font>
  <w:font w:name="LucidaGrande-Bold">
    <w:charset w:val="00"/>
    <w:family w:val="swiss"/>
    <w:pitch w:val="variable"/>
    <w:sig w:usb0="E0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5DB7" w14:textId="175C970A" w:rsidR="00D065F5" w:rsidRDefault="00D065F5">
    <w:pPr>
      <w:pStyle w:val="Footer"/>
      <w:rPr>
        <w:sz w:val="20"/>
      </w:rPr>
    </w:pPr>
    <w:r>
      <w:rPr>
        <w:rStyle w:val="PageNumber"/>
        <w:rFonts w:ascii="Times New Roman" w:eastAsia="Times New Roman" w:hAnsi="Times New Roman"/>
        <w:sz w:val="20"/>
      </w:rPr>
      <w:t>S</w:t>
    </w:r>
    <w:r w:rsidR="00432951">
      <w:rPr>
        <w:rStyle w:val="PageNumber"/>
        <w:rFonts w:ascii="Times New Roman" w:eastAsia="Times New Roman" w:hAnsi="Times New Roman"/>
        <w:sz w:val="20"/>
      </w:rPr>
      <w:t>D/</w:t>
    </w:r>
    <w:r w:rsidR="00910E7E">
      <w:rPr>
        <w:rStyle w:val="PageNumber"/>
        <w:rFonts w:ascii="Times New Roman" w:eastAsia="Times New Roman" w:hAnsi="Times New Roman"/>
        <w:sz w:val="20"/>
      </w:rPr>
      <w:t>T-</w:t>
    </w:r>
    <w:r w:rsidR="007A57B0">
      <w:rPr>
        <w:rStyle w:val="PageNumber"/>
        <w:rFonts w:ascii="Times New Roman" w:eastAsia="Times New Roman" w:hAnsi="Times New Roman"/>
        <w:sz w:val="20"/>
      </w:rPr>
      <w:t>DA</w:t>
    </w:r>
    <w:r w:rsidR="00AF643A">
      <w:rPr>
        <w:rStyle w:val="PageNumber"/>
        <w:rFonts w:ascii="Times New Roman" w:eastAsia="Times New Roman" w:hAnsi="Times New Roman"/>
        <w:sz w:val="20"/>
      </w:rPr>
      <w:t>CM</w:t>
    </w:r>
    <w:r>
      <w:rPr>
        <w:rStyle w:val="PageNumber"/>
        <w:rFonts w:ascii="Times New Roman" w:eastAsia="Times New Roman" w:hAnsi="Times New Roman"/>
        <w:sz w:val="20"/>
      </w:rPr>
      <w:t xml:space="preserve"> E.A</w:t>
    </w:r>
    <w:r w:rsidRPr="00396C57">
      <w:rPr>
        <w:rStyle w:val="PageNumber"/>
        <w:rFonts w:ascii="Times New Roman" w:eastAsia="Times New Roman" w:hAnsi="Times New Roman"/>
        <w:sz w:val="20"/>
      </w:rPr>
      <w:t xml:space="preserve">. </w:t>
    </w:r>
    <w:r w:rsidR="00B603B1">
      <w:rPr>
        <w:rStyle w:val="PageNumber"/>
        <w:rFonts w:ascii="Times New Roman" w:eastAsia="Times New Roman" w:hAnsi="Times New Roman"/>
        <w:sz w:val="20"/>
      </w:rPr>
      <w:t>S</w:t>
    </w:r>
    <w:r w:rsidR="007D2184">
      <w:rPr>
        <w:rStyle w:val="PageNumber"/>
        <w:rFonts w:ascii="Times New Roman" w:eastAsia="Times New Roman" w:hAnsi="Times New Roman"/>
        <w:sz w:val="20"/>
      </w:rPr>
      <w:t xml:space="preserve">21 </w:t>
    </w:r>
    <w:r w:rsidR="00B603B1">
      <w:rPr>
        <w:rStyle w:val="PageNumber"/>
        <w:rFonts w:ascii="Times New Roman" w:eastAsia="Times New Roman" w:hAnsi="Times New Roman"/>
        <w:sz w:val="20"/>
      </w:rPr>
      <w:t>02.</w:t>
    </w:r>
    <w:r w:rsidR="0082557C">
      <w:rPr>
        <w:rStyle w:val="PageNumber"/>
        <w:rFonts w:ascii="Times New Roman" w:eastAsia="Times New Roman" w:hAnsi="Times New Roman"/>
        <w:sz w:val="20"/>
      </w:rPr>
      <w:t>24</w:t>
    </w:r>
    <w:r w:rsidR="00B603B1">
      <w:rPr>
        <w:rStyle w:val="PageNumber"/>
        <w:rFonts w:ascii="Times New Roman" w:eastAsia="Times New Roman" w:hAnsi="Times New Roman"/>
        <w:sz w:val="20"/>
      </w:rPr>
      <w:t>.21</w:t>
    </w:r>
    <w:r w:rsidR="007D2184">
      <w:rPr>
        <w:rStyle w:val="PageNumber"/>
        <w:rFonts w:ascii="Times New Roman" w:eastAsia="Times New Roman" w:hAnsi="Times New Roman"/>
        <w:sz w:val="20"/>
      </w:rPr>
      <w:t xml:space="preserve"> </w:t>
    </w:r>
    <w:r w:rsidR="0082557C">
      <w:rPr>
        <w:rStyle w:val="PageNumber"/>
        <w:rFonts w:ascii="Times New Roman" w:eastAsia="Times New Roman" w:hAnsi="Times New Roman"/>
        <w:sz w:val="20"/>
      </w:rPr>
      <w:t>MR</w:t>
    </w:r>
    <w:r w:rsidR="00592E47">
      <w:rPr>
        <w:rStyle w:val="PageNumber"/>
        <w:rFonts w:ascii="Times New Roman" w:eastAsia="Times New Roman" w:hAnsi="Times New Roman"/>
        <w:sz w:val="20"/>
      </w:rPr>
      <w:tab/>
    </w:r>
    <w:r w:rsidR="00592E47">
      <w:rPr>
        <w:rStyle w:val="PageNumber"/>
        <w:rFonts w:ascii="Times New Roman" w:eastAsia="Times New Roman" w:hAnsi="Times New Roman"/>
        <w:sz w:val="20"/>
      </w:rPr>
      <w:tab/>
    </w:r>
    <w:r w:rsidR="00592E47">
      <w:rPr>
        <w:rStyle w:val="PageNumber"/>
        <w:rFonts w:ascii="Times New Roman" w:eastAsia="Times New Roman" w:hAnsi="Times New Roman"/>
        <w:sz w:val="20"/>
      </w:rPr>
      <w:tab/>
    </w:r>
    <w:r>
      <w:rPr>
        <w:rStyle w:val="PageNumber"/>
        <w:rFonts w:ascii="Times New Roman" w:eastAsia="Times New Roman" w:hAnsi="Times New Roman"/>
        <w:sz w:val="20"/>
      </w:rPr>
      <w:t xml:space="preserve"> Page </w:t>
    </w:r>
    <w:r>
      <w:rPr>
        <w:rStyle w:val="PageNumber"/>
        <w:rFonts w:ascii="Times New Roman" w:eastAsia="Times New Roman" w:hAnsi="Times New Roman"/>
        <w:sz w:val="20"/>
      </w:rPr>
      <w:fldChar w:fldCharType="begin"/>
    </w:r>
    <w:r>
      <w:rPr>
        <w:rStyle w:val="PageNumber"/>
        <w:rFonts w:ascii="Times New Roman" w:eastAsia="Times New Roman" w:hAnsi="Times New Roman"/>
        <w:sz w:val="20"/>
      </w:rPr>
      <w:instrText xml:space="preserve"> PAGE </w:instrText>
    </w:r>
    <w:r>
      <w:rPr>
        <w:rStyle w:val="PageNumber"/>
        <w:rFonts w:ascii="Times New Roman" w:eastAsia="Times New Roman" w:hAnsi="Times New Roman"/>
        <w:sz w:val="20"/>
      </w:rPr>
      <w:fldChar w:fldCharType="separate"/>
    </w:r>
    <w:r w:rsidR="008239F7">
      <w:rPr>
        <w:rStyle w:val="PageNumber"/>
        <w:rFonts w:ascii="Times New Roman" w:eastAsia="Times New Roman" w:hAnsi="Times New Roman"/>
        <w:noProof/>
        <w:sz w:val="20"/>
      </w:rPr>
      <w:t>3</w:t>
    </w:r>
    <w:r>
      <w:rPr>
        <w:rStyle w:val="PageNumber"/>
        <w:rFonts w:ascii="Times New Roman" w:eastAsia="Times New Roman" w:hAnsi="Times New Roman"/>
        <w:sz w:val="20"/>
      </w:rPr>
      <w:fldChar w:fldCharType="end"/>
    </w:r>
    <w:r>
      <w:rPr>
        <w:rStyle w:val="PageNumber"/>
        <w:rFonts w:ascii="Times New Roman" w:eastAsia="Times New Roman" w:hAnsi="Times New Roman"/>
        <w:sz w:val="20"/>
      </w:rPr>
      <w:t xml:space="preserve"> of </w:t>
    </w:r>
    <w:r>
      <w:rPr>
        <w:rStyle w:val="PageNumber"/>
        <w:rFonts w:ascii="Times New Roman" w:eastAsia="Times New Roman" w:hAnsi="Times New Roman"/>
        <w:sz w:val="20"/>
      </w:rPr>
      <w:fldChar w:fldCharType="begin"/>
    </w:r>
    <w:r>
      <w:rPr>
        <w:rStyle w:val="PageNumber"/>
        <w:rFonts w:ascii="Times New Roman" w:eastAsia="Times New Roman" w:hAnsi="Times New Roman"/>
        <w:sz w:val="20"/>
      </w:rPr>
      <w:instrText xml:space="preserve"> NUMPAGES </w:instrText>
    </w:r>
    <w:r>
      <w:rPr>
        <w:rStyle w:val="PageNumber"/>
        <w:rFonts w:ascii="Times New Roman" w:eastAsia="Times New Roman" w:hAnsi="Times New Roman"/>
        <w:sz w:val="20"/>
      </w:rPr>
      <w:fldChar w:fldCharType="separate"/>
    </w:r>
    <w:r w:rsidR="008239F7">
      <w:rPr>
        <w:rStyle w:val="PageNumber"/>
        <w:rFonts w:ascii="Times New Roman" w:eastAsia="Times New Roman" w:hAnsi="Times New Roman"/>
        <w:noProof/>
        <w:sz w:val="20"/>
      </w:rPr>
      <w:t>8</w:t>
    </w:r>
    <w:r>
      <w:rPr>
        <w:rStyle w:val="PageNumber"/>
        <w:rFonts w:ascii="Times New Roman" w:eastAsia="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74E0" w14:textId="77777777" w:rsidR="00587C4C" w:rsidRDefault="00587C4C">
      <w:r>
        <w:separator/>
      </w:r>
    </w:p>
  </w:footnote>
  <w:footnote w:type="continuationSeparator" w:id="0">
    <w:p w14:paraId="0610505D" w14:textId="77777777" w:rsidR="00587C4C" w:rsidRDefault="0058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F4E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9732E"/>
    <w:multiLevelType w:val="hybridMultilevel"/>
    <w:tmpl w:val="8CF4DE88"/>
    <w:lvl w:ilvl="0" w:tplc="A1BA013C">
      <w:start w:val="1"/>
      <w:numFmt w:val="lowerLetter"/>
      <w:lvlText w:val="%1."/>
      <w:lvlJc w:val="left"/>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4E576DF"/>
    <w:multiLevelType w:val="hybridMultilevel"/>
    <w:tmpl w:val="266A0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9704B6"/>
    <w:multiLevelType w:val="hybridMultilevel"/>
    <w:tmpl w:val="A6AEFD50"/>
    <w:lvl w:ilvl="0" w:tplc="31B888D0">
      <w:numFmt w:val="bullet"/>
      <w:lvlText w:val=""/>
      <w:lvlJc w:val="left"/>
      <w:pPr>
        <w:ind w:left="1080" w:hanging="360"/>
      </w:pPr>
      <w:rPr>
        <w:rFonts w:ascii="Symbol" w:eastAsia="Times" w:hAnsi="Symbol" w:cs="Times New Roman"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4" w15:restartNumberingAfterBreak="0">
    <w:nsid w:val="081B25AE"/>
    <w:multiLevelType w:val="hybridMultilevel"/>
    <w:tmpl w:val="8EA03C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CA6414"/>
    <w:multiLevelType w:val="hybridMultilevel"/>
    <w:tmpl w:val="0ED8B460"/>
    <w:lvl w:ilvl="0" w:tplc="6CA8E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E19A8"/>
    <w:multiLevelType w:val="hybridMultilevel"/>
    <w:tmpl w:val="A5286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465A6"/>
    <w:multiLevelType w:val="hybridMultilevel"/>
    <w:tmpl w:val="31F859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714505"/>
    <w:multiLevelType w:val="multilevel"/>
    <w:tmpl w:val="28C80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87455"/>
    <w:multiLevelType w:val="hybridMultilevel"/>
    <w:tmpl w:val="669496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B4128"/>
    <w:multiLevelType w:val="hybridMultilevel"/>
    <w:tmpl w:val="97844234"/>
    <w:lvl w:ilvl="0" w:tplc="593008BC">
      <w:start w:val="1"/>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18750C"/>
    <w:multiLevelType w:val="hybridMultilevel"/>
    <w:tmpl w:val="022827FA"/>
    <w:lvl w:ilvl="0" w:tplc="C89274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E23B90"/>
    <w:multiLevelType w:val="multilevel"/>
    <w:tmpl w:val="9A6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344CAA"/>
    <w:multiLevelType w:val="multilevel"/>
    <w:tmpl w:val="B13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C3424F"/>
    <w:multiLevelType w:val="hybridMultilevel"/>
    <w:tmpl w:val="46B273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77487"/>
    <w:multiLevelType w:val="hybridMultilevel"/>
    <w:tmpl w:val="D8586732"/>
    <w:lvl w:ilvl="0" w:tplc="8C9C317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6" w15:restartNumberingAfterBreak="0">
    <w:nsid w:val="2CBA2918"/>
    <w:multiLevelType w:val="hybridMultilevel"/>
    <w:tmpl w:val="4B5437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0C831A0"/>
    <w:multiLevelType w:val="multilevel"/>
    <w:tmpl w:val="F68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C17D7"/>
    <w:multiLevelType w:val="hybridMultilevel"/>
    <w:tmpl w:val="9CB6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7F05D4"/>
    <w:multiLevelType w:val="hybridMultilevel"/>
    <w:tmpl w:val="8C2E4F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2868D5"/>
    <w:multiLevelType w:val="hybridMultilevel"/>
    <w:tmpl w:val="0C7A2AC6"/>
    <w:lvl w:ilvl="0" w:tplc="5A0C66D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1E2F14"/>
    <w:multiLevelType w:val="hybridMultilevel"/>
    <w:tmpl w:val="88C6B274"/>
    <w:lvl w:ilvl="0" w:tplc="98E201AC">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2" w15:restartNumberingAfterBreak="0">
    <w:nsid w:val="422C659C"/>
    <w:multiLevelType w:val="multilevel"/>
    <w:tmpl w:val="BCC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974BC"/>
    <w:multiLevelType w:val="hybridMultilevel"/>
    <w:tmpl w:val="7C180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D46BE"/>
    <w:multiLevelType w:val="multilevel"/>
    <w:tmpl w:val="164253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9212BD"/>
    <w:multiLevelType w:val="multilevel"/>
    <w:tmpl w:val="164253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1200571"/>
    <w:multiLevelType w:val="hybridMultilevel"/>
    <w:tmpl w:val="164253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350BF7"/>
    <w:multiLevelType w:val="hybridMultilevel"/>
    <w:tmpl w:val="62F49136"/>
    <w:lvl w:ilvl="0" w:tplc="6D9A17F4">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7407E4"/>
    <w:multiLevelType w:val="hybridMultilevel"/>
    <w:tmpl w:val="B5E2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A76B05"/>
    <w:multiLevelType w:val="hybridMultilevel"/>
    <w:tmpl w:val="6EECAB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F571F"/>
    <w:multiLevelType w:val="hybridMultilevel"/>
    <w:tmpl w:val="8E805F88"/>
    <w:lvl w:ilvl="0" w:tplc="C7268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FC3AD8"/>
    <w:multiLevelType w:val="hybridMultilevel"/>
    <w:tmpl w:val="62048CF8"/>
    <w:lvl w:ilvl="0" w:tplc="6D9A17F4">
      <w:start w:val="1"/>
      <w:numFmt w:val="lowerLetter"/>
      <w:lvlText w:val="%1."/>
      <w:lvlJc w:val="left"/>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4CF024A"/>
    <w:multiLevelType w:val="multilevel"/>
    <w:tmpl w:val="1DF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716494">
    <w:abstractNumId w:val="20"/>
  </w:num>
  <w:num w:numId="2" w16cid:durableId="2141460125">
    <w:abstractNumId w:val="11"/>
  </w:num>
  <w:num w:numId="3" w16cid:durableId="1267156932">
    <w:abstractNumId w:val="15"/>
  </w:num>
  <w:num w:numId="4" w16cid:durableId="1323654375">
    <w:abstractNumId w:val="21"/>
  </w:num>
  <w:num w:numId="5" w16cid:durableId="214901272">
    <w:abstractNumId w:val="3"/>
  </w:num>
  <w:num w:numId="6" w16cid:durableId="748500024">
    <w:abstractNumId w:val="28"/>
  </w:num>
  <w:num w:numId="7" w16cid:durableId="1611158093">
    <w:abstractNumId w:val="26"/>
  </w:num>
  <w:num w:numId="8" w16cid:durableId="1706129758">
    <w:abstractNumId w:val="29"/>
  </w:num>
  <w:num w:numId="9" w16cid:durableId="738863017">
    <w:abstractNumId w:val="7"/>
  </w:num>
  <w:num w:numId="10" w16cid:durableId="933130221">
    <w:abstractNumId w:val="30"/>
  </w:num>
  <w:num w:numId="11" w16cid:durableId="1312246629">
    <w:abstractNumId w:val="24"/>
  </w:num>
  <w:num w:numId="12" w16cid:durableId="310184389">
    <w:abstractNumId w:val="25"/>
  </w:num>
  <w:num w:numId="13" w16cid:durableId="2106077151">
    <w:abstractNumId w:val="18"/>
  </w:num>
  <w:num w:numId="14" w16cid:durableId="2137331845">
    <w:abstractNumId w:val="2"/>
  </w:num>
  <w:num w:numId="15" w16cid:durableId="1426999114">
    <w:abstractNumId w:val="9"/>
  </w:num>
  <w:num w:numId="16" w16cid:durableId="1363092915">
    <w:abstractNumId w:val="23"/>
  </w:num>
  <w:num w:numId="17" w16cid:durableId="1502046099">
    <w:abstractNumId w:val="5"/>
  </w:num>
  <w:num w:numId="18" w16cid:durableId="1259172489">
    <w:abstractNumId w:val="0"/>
  </w:num>
  <w:num w:numId="19" w16cid:durableId="1388408667">
    <w:abstractNumId w:val="4"/>
  </w:num>
  <w:num w:numId="20" w16cid:durableId="1674145724">
    <w:abstractNumId w:val="19"/>
  </w:num>
  <w:num w:numId="21" w16cid:durableId="1331329233">
    <w:abstractNumId w:val="6"/>
  </w:num>
  <w:num w:numId="22" w16cid:durableId="1772047201">
    <w:abstractNumId w:val="27"/>
  </w:num>
  <w:num w:numId="23" w16cid:durableId="592787890">
    <w:abstractNumId w:val="31"/>
  </w:num>
  <w:num w:numId="24" w16cid:durableId="1947807635">
    <w:abstractNumId w:val="1"/>
  </w:num>
  <w:num w:numId="25" w16cid:durableId="1990934590">
    <w:abstractNumId w:val="16"/>
  </w:num>
  <w:num w:numId="26" w16cid:durableId="1374698068">
    <w:abstractNumId w:val="17"/>
  </w:num>
  <w:num w:numId="27" w16cid:durableId="185751069">
    <w:abstractNumId w:val="32"/>
  </w:num>
  <w:num w:numId="28" w16cid:durableId="180440856">
    <w:abstractNumId w:val="22"/>
  </w:num>
  <w:num w:numId="29" w16cid:durableId="944532135">
    <w:abstractNumId w:val="14"/>
  </w:num>
  <w:num w:numId="30" w16cid:durableId="12459791">
    <w:abstractNumId w:val="10"/>
  </w:num>
  <w:num w:numId="31" w16cid:durableId="1553536554">
    <w:abstractNumId w:val="12"/>
  </w:num>
  <w:num w:numId="32" w16cid:durableId="957876695">
    <w:abstractNumId w:val="8"/>
  </w:num>
  <w:num w:numId="33" w16cid:durableId="17126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A9"/>
    <w:rsid w:val="000016B4"/>
    <w:rsid w:val="00011A69"/>
    <w:rsid w:val="00020E64"/>
    <w:rsid w:val="00023C8B"/>
    <w:rsid w:val="000264C3"/>
    <w:rsid w:val="000333AF"/>
    <w:rsid w:val="000338E4"/>
    <w:rsid w:val="000427D7"/>
    <w:rsid w:val="00046582"/>
    <w:rsid w:val="00046C08"/>
    <w:rsid w:val="000471A5"/>
    <w:rsid w:val="000478C5"/>
    <w:rsid w:val="00051DA0"/>
    <w:rsid w:val="00052EA2"/>
    <w:rsid w:val="00053A39"/>
    <w:rsid w:val="00055E62"/>
    <w:rsid w:val="00057124"/>
    <w:rsid w:val="0006102D"/>
    <w:rsid w:val="00062BF9"/>
    <w:rsid w:val="000700E2"/>
    <w:rsid w:val="00073A95"/>
    <w:rsid w:val="00074E7D"/>
    <w:rsid w:val="000829C8"/>
    <w:rsid w:val="00082EB2"/>
    <w:rsid w:val="00084C6B"/>
    <w:rsid w:val="00085F4C"/>
    <w:rsid w:val="00094FDE"/>
    <w:rsid w:val="000A21C7"/>
    <w:rsid w:val="000A46C5"/>
    <w:rsid w:val="000A6551"/>
    <w:rsid w:val="000A67E1"/>
    <w:rsid w:val="000C1E93"/>
    <w:rsid w:val="000C21FF"/>
    <w:rsid w:val="000C3B5E"/>
    <w:rsid w:val="000C478C"/>
    <w:rsid w:val="000C550E"/>
    <w:rsid w:val="000D605A"/>
    <w:rsid w:val="000E0E60"/>
    <w:rsid w:val="000E1E87"/>
    <w:rsid w:val="000E27AA"/>
    <w:rsid w:val="000E2926"/>
    <w:rsid w:val="000E495D"/>
    <w:rsid w:val="000E6B07"/>
    <w:rsid w:val="000F2B73"/>
    <w:rsid w:val="000F4C81"/>
    <w:rsid w:val="000F4F8B"/>
    <w:rsid w:val="000F617A"/>
    <w:rsid w:val="0011344E"/>
    <w:rsid w:val="001167B7"/>
    <w:rsid w:val="0011691B"/>
    <w:rsid w:val="001232DF"/>
    <w:rsid w:val="0012399F"/>
    <w:rsid w:val="00127E29"/>
    <w:rsid w:val="00130850"/>
    <w:rsid w:val="001334D4"/>
    <w:rsid w:val="00137071"/>
    <w:rsid w:val="00137DF1"/>
    <w:rsid w:val="001435D7"/>
    <w:rsid w:val="00154A2C"/>
    <w:rsid w:val="00156276"/>
    <w:rsid w:val="00157D83"/>
    <w:rsid w:val="0016346D"/>
    <w:rsid w:val="00167646"/>
    <w:rsid w:val="001739E0"/>
    <w:rsid w:val="001815FF"/>
    <w:rsid w:val="00190B0B"/>
    <w:rsid w:val="001A04F8"/>
    <w:rsid w:val="001A0C6C"/>
    <w:rsid w:val="001A1475"/>
    <w:rsid w:val="001A2EEB"/>
    <w:rsid w:val="001A4D96"/>
    <w:rsid w:val="001A62A7"/>
    <w:rsid w:val="001B07DD"/>
    <w:rsid w:val="001B1AA3"/>
    <w:rsid w:val="001B21E2"/>
    <w:rsid w:val="001B4D24"/>
    <w:rsid w:val="001B52E3"/>
    <w:rsid w:val="001B6D60"/>
    <w:rsid w:val="001B72E3"/>
    <w:rsid w:val="001C2D06"/>
    <w:rsid w:val="001D02D1"/>
    <w:rsid w:val="001D102D"/>
    <w:rsid w:val="001E01BF"/>
    <w:rsid w:val="001E2E32"/>
    <w:rsid w:val="001F2727"/>
    <w:rsid w:val="00203D84"/>
    <w:rsid w:val="00205CC9"/>
    <w:rsid w:val="00211B37"/>
    <w:rsid w:val="0021496D"/>
    <w:rsid w:val="00217E64"/>
    <w:rsid w:val="0022354C"/>
    <w:rsid w:val="00230DA9"/>
    <w:rsid w:val="00231D2C"/>
    <w:rsid w:val="0023558F"/>
    <w:rsid w:val="002360B8"/>
    <w:rsid w:val="002419F0"/>
    <w:rsid w:val="00242345"/>
    <w:rsid w:val="00243887"/>
    <w:rsid w:val="00243C88"/>
    <w:rsid w:val="002457E1"/>
    <w:rsid w:val="002470ED"/>
    <w:rsid w:val="00250D74"/>
    <w:rsid w:val="00263184"/>
    <w:rsid w:val="002707EE"/>
    <w:rsid w:val="00273156"/>
    <w:rsid w:val="00275F15"/>
    <w:rsid w:val="0027796F"/>
    <w:rsid w:val="00283A25"/>
    <w:rsid w:val="00284FBB"/>
    <w:rsid w:val="00291358"/>
    <w:rsid w:val="002930EB"/>
    <w:rsid w:val="0029365D"/>
    <w:rsid w:val="00294303"/>
    <w:rsid w:val="0029682C"/>
    <w:rsid w:val="002A06BF"/>
    <w:rsid w:val="002A7CE6"/>
    <w:rsid w:val="002B13AE"/>
    <w:rsid w:val="002B2251"/>
    <w:rsid w:val="002C1052"/>
    <w:rsid w:val="002C510F"/>
    <w:rsid w:val="002C65CA"/>
    <w:rsid w:val="002D2A0E"/>
    <w:rsid w:val="002D35BA"/>
    <w:rsid w:val="002D79FE"/>
    <w:rsid w:val="002E1FFD"/>
    <w:rsid w:val="002F0A81"/>
    <w:rsid w:val="002F3B9D"/>
    <w:rsid w:val="0030000C"/>
    <w:rsid w:val="0030147C"/>
    <w:rsid w:val="00303FE7"/>
    <w:rsid w:val="00304172"/>
    <w:rsid w:val="003079D2"/>
    <w:rsid w:val="00320CB1"/>
    <w:rsid w:val="0032707C"/>
    <w:rsid w:val="00332FE8"/>
    <w:rsid w:val="00333840"/>
    <w:rsid w:val="00334BD8"/>
    <w:rsid w:val="003353BA"/>
    <w:rsid w:val="00335EB9"/>
    <w:rsid w:val="00337C14"/>
    <w:rsid w:val="003432B4"/>
    <w:rsid w:val="00350234"/>
    <w:rsid w:val="00350E16"/>
    <w:rsid w:val="00353CD0"/>
    <w:rsid w:val="00356935"/>
    <w:rsid w:val="0036023A"/>
    <w:rsid w:val="00367E44"/>
    <w:rsid w:val="00371AF2"/>
    <w:rsid w:val="003774B5"/>
    <w:rsid w:val="0037782E"/>
    <w:rsid w:val="003810B8"/>
    <w:rsid w:val="0038169E"/>
    <w:rsid w:val="00382340"/>
    <w:rsid w:val="0038328B"/>
    <w:rsid w:val="00385825"/>
    <w:rsid w:val="00385BE8"/>
    <w:rsid w:val="0038777D"/>
    <w:rsid w:val="00390202"/>
    <w:rsid w:val="00390FFA"/>
    <w:rsid w:val="00392DE3"/>
    <w:rsid w:val="00396794"/>
    <w:rsid w:val="003A5321"/>
    <w:rsid w:val="003B03BF"/>
    <w:rsid w:val="003B1688"/>
    <w:rsid w:val="003B1DF0"/>
    <w:rsid w:val="003C139A"/>
    <w:rsid w:val="003D3DDA"/>
    <w:rsid w:val="003D4F4A"/>
    <w:rsid w:val="003E4E27"/>
    <w:rsid w:val="003F7245"/>
    <w:rsid w:val="00413C37"/>
    <w:rsid w:val="00417237"/>
    <w:rsid w:val="004213E2"/>
    <w:rsid w:val="00422A0C"/>
    <w:rsid w:val="0042689C"/>
    <w:rsid w:val="00432951"/>
    <w:rsid w:val="004469D3"/>
    <w:rsid w:val="00450D68"/>
    <w:rsid w:val="00451348"/>
    <w:rsid w:val="00461F98"/>
    <w:rsid w:val="004774C5"/>
    <w:rsid w:val="004821E5"/>
    <w:rsid w:val="00490F43"/>
    <w:rsid w:val="00493B6A"/>
    <w:rsid w:val="004A390A"/>
    <w:rsid w:val="004A78CF"/>
    <w:rsid w:val="004B1C86"/>
    <w:rsid w:val="004B54C5"/>
    <w:rsid w:val="004C5C25"/>
    <w:rsid w:val="004D33D1"/>
    <w:rsid w:val="004D74F4"/>
    <w:rsid w:val="004D7B36"/>
    <w:rsid w:val="004E0DC6"/>
    <w:rsid w:val="004E3BE8"/>
    <w:rsid w:val="004E77AE"/>
    <w:rsid w:val="004F768E"/>
    <w:rsid w:val="00501AA4"/>
    <w:rsid w:val="00501C13"/>
    <w:rsid w:val="005112C0"/>
    <w:rsid w:val="00512834"/>
    <w:rsid w:val="00514932"/>
    <w:rsid w:val="00515A49"/>
    <w:rsid w:val="00522809"/>
    <w:rsid w:val="00536029"/>
    <w:rsid w:val="0053717F"/>
    <w:rsid w:val="005428BE"/>
    <w:rsid w:val="00546BCC"/>
    <w:rsid w:val="00552C92"/>
    <w:rsid w:val="00556BD1"/>
    <w:rsid w:val="0056122F"/>
    <w:rsid w:val="00562C69"/>
    <w:rsid w:val="00564642"/>
    <w:rsid w:val="00564D22"/>
    <w:rsid w:val="005666CE"/>
    <w:rsid w:val="00567BBC"/>
    <w:rsid w:val="005720D4"/>
    <w:rsid w:val="005777B9"/>
    <w:rsid w:val="00582A5F"/>
    <w:rsid w:val="00584E68"/>
    <w:rsid w:val="005858E6"/>
    <w:rsid w:val="0058590F"/>
    <w:rsid w:val="00587C4C"/>
    <w:rsid w:val="00591BB9"/>
    <w:rsid w:val="00592E47"/>
    <w:rsid w:val="0059478B"/>
    <w:rsid w:val="005A003B"/>
    <w:rsid w:val="005A38A1"/>
    <w:rsid w:val="005A4BCD"/>
    <w:rsid w:val="005A5004"/>
    <w:rsid w:val="005A6D71"/>
    <w:rsid w:val="005A7D69"/>
    <w:rsid w:val="005B298C"/>
    <w:rsid w:val="005B2D20"/>
    <w:rsid w:val="005B50D4"/>
    <w:rsid w:val="005C0822"/>
    <w:rsid w:val="005C097A"/>
    <w:rsid w:val="005C2641"/>
    <w:rsid w:val="005C2A28"/>
    <w:rsid w:val="005C63F8"/>
    <w:rsid w:val="005C7FE5"/>
    <w:rsid w:val="005D2B9F"/>
    <w:rsid w:val="005D7ECE"/>
    <w:rsid w:val="005E3B2B"/>
    <w:rsid w:val="005E5D42"/>
    <w:rsid w:val="00601853"/>
    <w:rsid w:val="00611E8C"/>
    <w:rsid w:val="00617E80"/>
    <w:rsid w:val="00620F61"/>
    <w:rsid w:val="00626CB8"/>
    <w:rsid w:val="00630A99"/>
    <w:rsid w:val="006435B6"/>
    <w:rsid w:val="006476D2"/>
    <w:rsid w:val="006508D1"/>
    <w:rsid w:val="006511CA"/>
    <w:rsid w:val="006561EF"/>
    <w:rsid w:val="00660E80"/>
    <w:rsid w:val="006626CB"/>
    <w:rsid w:val="00674A5D"/>
    <w:rsid w:val="00674AFC"/>
    <w:rsid w:val="00676FCA"/>
    <w:rsid w:val="00691C24"/>
    <w:rsid w:val="00692703"/>
    <w:rsid w:val="00694917"/>
    <w:rsid w:val="006964A1"/>
    <w:rsid w:val="00696750"/>
    <w:rsid w:val="0069680C"/>
    <w:rsid w:val="0069715D"/>
    <w:rsid w:val="006A30AB"/>
    <w:rsid w:val="006A547E"/>
    <w:rsid w:val="006B3427"/>
    <w:rsid w:val="006C224F"/>
    <w:rsid w:val="006C3630"/>
    <w:rsid w:val="006C43C4"/>
    <w:rsid w:val="006D129F"/>
    <w:rsid w:val="006D198D"/>
    <w:rsid w:val="006D3875"/>
    <w:rsid w:val="006D62B7"/>
    <w:rsid w:val="006E1809"/>
    <w:rsid w:val="006F5268"/>
    <w:rsid w:val="006F6EC4"/>
    <w:rsid w:val="006F7578"/>
    <w:rsid w:val="006F7ED4"/>
    <w:rsid w:val="0070374D"/>
    <w:rsid w:val="00705883"/>
    <w:rsid w:val="00707318"/>
    <w:rsid w:val="007109EA"/>
    <w:rsid w:val="00710B5C"/>
    <w:rsid w:val="007130B6"/>
    <w:rsid w:val="00717A1C"/>
    <w:rsid w:val="00720132"/>
    <w:rsid w:val="007274A0"/>
    <w:rsid w:val="007309C6"/>
    <w:rsid w:val="007333CA"/>
    <w:rsid w:val="00737138"/>
    <w:rsid w:val="00740EC5"/>
    <w:rsid w:val="0074290A"/>
    <w:rsid w:val="007430AC"/>
    <w:rsid w:val="0074318A"/>
    <w:rsid w:val="00745A5D"/>
    <w:rsid w:val="00762AE8"/>
    <w:rsid w:val="00767454"/>
    <w:rsid w:val="00767CA6"/>
    <w:rsid w:val="007723CF"/>
    <w:rsid w:val="00781BB8"/>
    <w:rsid w:val="00783F69"/>
    <w:rsid w:val="00783FB4"/>
    <w:rsid w:val="007845C9"/>
    <w:rsid w:val="0079582C"/>
    <w:rsid w:val="007A1037"/>
    <w:rsid w:val="007A173E"/>
    <w:rsid w:val="007A18F4"/>
    <w:rsid w:val="007A2654"/>
    <w:rsid w:val="007A57B0"/>
    <w:rsid w:val="007A5DEF"/>
    <w:rsid w:val="007B0196"/>
    <w:rsid w:val="007B0338"/>
    <w:rsid w:val="007B2BA8"/>
    <w:rsid w:val="007B37EC"/>
    <w:rsid w:val="007C0BA7"/>
    <w:rsid w:val="007C1894"/>
    <w:rsid w:val="007C1E78"/>
    <w:rsid w:val="007C6056"/>
    <w:rsid w:val="007C688E"/>
    <w:rsid w:val="007D1E76"/>
    <w:rsid w:val="007D2184"/>
    <w:rsid w:val="007D3069"/>
    <w:rsid w:val="007D3369"/>
    <w:rsid w:val="007D48CE"/>
    <w:rsid w:val="007E1730"/>
    <w:rsid w:val="007E509B"/>
    <w:rsid w:val="007E777A"/>
    <w:rsid w:val="007F693A"/>
    <w:rsid w:val="0080303C"/>
    <w:rsid w:val="008066A5"/>
    <w:rsid w:val="008068C4"/>
    <w:rsid w:val="008147D9"/>
    <w:rsid w:val="008163EE"/>
    <w:rsid w:val="008239F7"/>
    <w:rsid w:val="0082557C"/>
    <w:rsid w:val="00826E39"/>
    <w:rsid w:val="00834486"/>
    <w:rsid w:val="00836C01"/>
    <w:rsid w:val="0083755B"/>
    <w:rsid w:val="008413A6"/>
    <w:rsid w:val="00842B5A"/>
    <w:rsid w:val="00842F25"/>
    <w:rsid w:val="008430B8"/>
    <w:rsid w:val="008437F5"/>
    <w:rsid w:val="00844715"/>
    <w:rsid w:val="00845B57"/>
    <w:rsid w:val="00846F96"/>
    <w:rsid w:val="008511D0"/>
    <w:rsid w:val="00851361"/>
    <w:rsid w:val="00851839"/>
    <w:rsid w:val="0085254D"/>
    <w:rsid w:val="0085284C"/>
    <w:rsid w:val="00856D20"/>
    <w:rsid w:val="0086185F"/>
    <w:rsid w:val="00863B50"/>
    <w:rsid w:val="008702E3"/>
    <w:rsid w:val="00872DE2"/>
    <w:rsid w:val="00873185"/>
    <w:rsid w:val="00887532"/>
    <w:rsid w:val="0089158C"/>
    <w:rsid w:val="008957FA"/>
    <w:rsid w:val="0089729A"/>
    <w:rsid w:val="008A25E7"/>
    <w:rsid w:val="008A436F"/>
    <w:rsid w:val="008A5B56"/>
    <w:rsid w:val="008B1A76"/>
    <w:rsid w:val="008B2AD8"/>
    <w:rsid w:val="008B35D5"/>
    <w:rsid w:val="008B6DA9"/>
    <w:rsid w:val="008B72F7"/>
    <w:rsid w:val="008C0B4C"/>
    <w:rsid w:val="008C777D"/>
    <w:rsid w:val="008D4831"/>
    <w:rsid w:val="008D70BD"/>
    <w:rsid w:val="008D7AB2"/>
    <w:rsid w:val="008E0D22"/>
    <w:rsid w:val="008E64BE"/>
    <w:rsid w:val="008E66D4"/>
    <w:rsid w:val="008F31A9"/>
    <w:rsid w:val="008F681C"/>
    <w:rsid w:val="008F716D"/>
    <w:rsid w:val="00900CE6"/>
    <w:rsid w:val="009059A9"/>
    <w:rsid w:val="00907789"/>
    <w:rsid w:val="009108DA"/>
    <w:rsid w:val="00910E7E"/>
    <w:rsid w:val="0091220C"/>
    <w:rsid w:val="009125F5"/>
    <w:rsid w:val="00914D62"/>
    <w:rsid w:val="009150AD"/>
    <w:rsid w:val="00932C37"/>
    <w:rsid w:val="009364EE"/>
    <w:rsid w:val="00937995"/>
    <w:rsid w:val="00937A7B"/>
    <w:rsid w:val="00942448"/>
    <w:rsid w:val="00942FC9"/>
    <w:rsid w:val="00946BAF"/>
    <w:rsid w:val="00953B9A"/>
    <w:rsid w:val="00960879"/>
    <w:rsid w:val="00962C91"/>
    <w:rsid w:val="00970727"/>
    <w:rsid w:val="009810D8"/>
    <w:rsid w:val="00984562"/>
    <w:rsid w:val="00985C7E"/>
    <w:rsid w:val="009913B8"/>
    <w:rsid w:val="00997DC5"/>
    <w:rsid w:val="009A0244"/>
    <w:rsid w:val="009A2BB1"/>
    <w:rsid w:val="009A7BDB"/>
    <w:rsid w:val="009B1FC4"/>
    <w:rsid w:val="009B3030"/>
    <w:rsid w:val="009B5462"/>
    <w:rsid w:val="009C3551"/>
    <w:rsid w:val="009C786E"/>
    <w:rsid w:val="009D1110"/>
    <w:rsid w:val="009E4D4A"/>
    <w:rsid w:val="009E5597"/>
    <w:rsid w:val="009E6BFA"/>
    <w:rsid w:val="009F2041"/>
    <w:rsid w:val="009F3614"/>
    <w:rsid w:val="009F7AD0"/>
    <w:rsid w:val="00A06354"/>
    <w:rsid w:val="00A111AC"/>
    <w:rsid w:val="00A12663"/>
    <w:rsid w:val="00A147B4"/>
    <w:rsid w:val="00A311B4"/>
    <w:rsid w:val="00A33648"/>
    <w:rsid w:val="00A36D18"/>
    <w:rsid w:val="00A370D5"/>
    <w:rsid w:val="00A37DC4"/>
    <w:rsid w:val="00A52B90"/>
    <w:rsid w:val="00A54D04"/>
    <w:rsid w:val="00A62DA0"/>
    <w:rsid w:val="00A652B6"/>
    <w:rsid w:val="00A66A57"/>
    <w:rsid w:val="00A66E2B"/>
    <w:rsid w:val="00A708E4"/>
    <w:rsid w:val="00A839C6"/>
    <w:rsid w:val="00A83F53"/>
    <w:rsid w:val="00A853C8"/>
    <w:rsid w:val="00A935B4"/>
    <w:rsid w:val="00AA244B"/>
    <w:rsid w:val="00AA752F"/>
    <w:rsid w:val="00AB3DF0"/>
    <w:rsid w:val="00AB6F66"/>
    <w:rsid w:val="00AC5E7B"/>
    <w:rsid w:val="00AC62B8"/>
    <w:rsid w:val="00AC7EB9"/>
    <w:rsid w:val="00AD0FD4"/>
    <w:rsid w:val="00AD6B2A"/>
    <w:rsid w:val="00AE4440"/>
    <w:rsid w:val="00AF1D5C"/>
    <w:rsid w:val="00AF36BB"/>
    <w:rsid w:val="00AF643A"/>
    <w:rsid w:val="00AF71BE"/>
    <w:rsid w:val="00B07C68"/>
    <w:rsid w:val="00B17A7E"/>
    <w:rsid w:val="00B22692"/>
    <w:rsid w:val="00B36CB5"/>
    <w:rsid w:val="00B37296"/>
    <w:rsid w:val="00B37E92"/>
    <w:rsid w:val="00B42171"/>
    <w:rsid w:val="00B422E6"/>
    <w:rsid w:val="00B426B4"/>
    <w:rsid w:val="00B50055"/>
    <w:rsid w:val="00B603B1"/>
    <w:rsid w:val="00B603D6"/>
    <w:rsid w:val="00B60838"/>
    <w:rsid w:val="00B6146F"/>
    <w:rsid w:val="00B62F17"/>
    <w:rsid w:val="00B63F20"/>
    <w:rsid w:val="00B65E65"/>
    <w:rsid w:val="00B664A7"/>
    <w:rsid w:val="00B738B8"/>
    <w:rsid w:val="00B750FF"/>
    <w:rsid w:val="00B76DCC"/>
    <w:rsid w:val="00B76EE8"/>
    <w:rsid w:val="00B80FDD"/>
    <w:rsid w:val="00B82E36"/>
    <w:rsid w:val="00B87EB1"/>
    <w:rsid w:val="00B94888"/>
    <w:rsid w:val="00B9575B"/>
    <w:rsid w:val="00B971A0"/>
    <w:rsid w:val="00BA1812"/>
    <w:rsid w:val="00BA38DA"/>
    <w:rsid w:val="00BA54EA"/>
    <w:rsid w:val="00BB14B8"/>
    <w:rsid w:val="00BB1AB0"/>
    <w:rsid w:val="00BB3F4E"/>
    <w:rsid w:val="00BB3F64"/>
    <w:rsid w:val="00BB4AA5"/>
    <w:rsid w:val="00BB749D"/>
    <w:rsid w:val="00BC13E0"/>
    <w:rsid w:val="00BC184A"/>
    <w:rsid w:val="00BC2903"/>
    <w:rsid w:val="00BC4EF3"/>
    <w:rsid w:val="00BD4061"/>
    <w:rsid w:val="00BD6BD7"/>
    <w:rsid w:val="00BD7DBA"/>
    <w:rsid w:val="00BE0B28"/>
    <w:rsid w:val="00BF2E59"/>
    <w:rsid w:val="00BF6C6A"/>
    <w:rsid w:val="00BF6EB6"/>
    <w:rsid w:val="00C009C1"/>
    <w:rsid w:val="00C016E9"/>
    <w:rsid w:val="00C05EA1"/>
    <w:rsid w:val="00C06F78"/>
    <w:rsid w:val="00C07CDD"/>
    <w:rsid w:val="00C11A67"/>
    <w:rsid w:val="00C15B66"/>
    <w:rsid w:val="00C222EC"/>
    <w:rsid w:val="00C230E7"/>
    <w:rsid w:val="00C2614A"/>
    <w:rsid w:val="00C27DDE"/>
    <w:rsid w:val="00C32B54"/>
    <w:rsid w:val="00C33740"/>
    <w:rsid w:val="00C3380F"/>
    <w:rsid w:val="00C4156B"/>
    <w:rsid w:val="00C42593"/>
    <w:rsid w:val="00C4470D"/>
    <w:rsid w:val="00C47951"/>
    <w:rsid w:val="00C6437B"/>
    <w:rsid w:val="00C66306"/>
    <w:rsid w:val="00C77698"/>
    <w:rsid w:val="00C776CC"/>
    <w:rsid w:val="00C85177"/>
    <w:rsid w:val="00C877C1"/>
    <w:rsid w:val="00C905B9"/>
    <w:rsid w:val="00C90BF6"/>
    <w:rsid w:val="00C93BC5"/>
    <w:rsid w:val="00C97F6A"/>
    <w:rsid w:val="00CA5015"/>
    <w:rsid w:val="00CA6077"/>
    <w:rsid w:val="00CB1D9C"/>
    <w:rsid w:val="00CB2C5D"/>
    <w:rsid w:val="00CB39F6"/>
    <w:rsid w:val="00CE52A7"/>
    <w:rsid w:val="00D05CCF"/>
    <w:rsid w:val="00D05E08"/>
    <w:rsid w:val="00D06041"/>
    <w:rsid w:val="00D065F5"/>
    <w:rsid w:val="00D14BB8"/>
    <w:rsid w:val="00D152EF"/>
    <w:rsid w:val="00D17BAD"/>
    <w:rsid w:val="00D211AF"/>
    <w:rsid w:val="00D234B8"/>
    <w:rsid w:val="00D314F4"/>
    <w:rsid w:val="00D414B6"/>
    <w:rsid w:val="00D433A3"/>
    <w:rsid w:val="00D459F9"/>
    <w:rsid w:val="00D468B7"/>
    <w:rsid w:val="00D52D29"/>
    <w:rsid w:val="00D53735"/>
    <w:rsid w:val="00D64306"/>
    <w:rsid w:val="00D73B00"/>
    <w:rsid w:val="00D7770F"/>
    <w:rsid w:val="00D8421D"/>
    <w:rsid w:val="00D900A0"/>
    <w:rsid w:val="00D97558"/>
    <w:rsid w:val="00DA7767"/>
    <w:rsid w:val="00DB5077"/>
    <w:rsid w:val="00DC06EA"/>
    <w:rsid w:val="00DC2CDE"/>
    <w:rsid w:val="00DC2E16"/>
    <w:rsid w:val="00DC3436"/>
    <w:rsid w:val="00DC398D"/>
    <w:rsid w:val="00DC435F"/>
    <w:rsid w:val="00DD1053"/>
    <w:rsid w:val="00DD32AE"/>
    <w:rsid w:val="00DD7754"/>
    <w:rsid w:val="00DE07D9"/>
    <w:rsid w:val="00DE2EB5"/>
    <w:rsid w:val="00DE4C37"/>
    <w:rsid w:val="00DF3079"/>
    <w:rsid w:val="00DF7109"/>
    <w:rsid w:val="00E0029C"/>
    <w:rsid w:val="00E00D15"/>
    <w:rsid w:val="00E00FBC"/>
    <w:rsid w:val="00E0770E"/>
    <w:rsid w:val="00E14889"/>
    <w:rsid w:val="00E1665A"/>
    <w:rsid w:val="00E2667F"/>
    <w:rsid w:val="00E3689B"/>
    <w:rsid w:val="00E41135"/>
    <w:rsid w:val="00E41D33"/>
    <w:rsid w:val="00E55926"/>
    <w:rsid w:val="00E65E18"/>
    <w:rsid w:val="00E73FE2"/>
    <w:rsid w:val="00E759E7"/>
    <w:rsid w:val="00E77DF8"/>
    <w:rsid w:val="00E8340C"/>
    <w:rsid w:val="00E83B00"/>
    <w:rsid w:val="00E84DAA"/>
    <w:rsid w:val="00E8700F"/>
    <w:rsid w:val="00E90930"/>
    <w:rsid w:val="00E92155"/>
    <w:rsid w:val="00E9544C"/>
    <w:rsid w:val="00E96E63"/>
    <w:rsid w:val="00EA77C3"/>
    <w:rsid w:val="00EB09D6"/>
    <w:rsid w:val="00EB41B5"/>
    <w:rsid w:val="00EB5FDC"/>
    <w:rsid w:val="00EC1D84"/>
    <w:rsid w:val="00EC31EA"/>
    <w:rsid w:val="00EE2218"/>
    <w:rsid w:val="00EE225D"/>
    <w:rsid w:val="00EF762C"/>
    <w:rsid w:val="00F00BF6"/>
    <w:rsid w:val="00F0407B"/>
    <w:rsid w:val="00F0610D"/>
    <w:rsid w:val="00F13040"/>
    <w:rsid w:val="00F14317"/>
    <w:rsid w:val="00F15A76"/>
    <w:rsid w:val="00F200B3"/>
    <w:rsid w:val="00F24C04"/>
    <w:rsid w:val="00F33B65"/>
    <w:rsid w:val="00F44B0D"/>
    <w:rsid w:val="00F479B2"/>
    <w:rsid w:val="00F56E76"/>
    <w:rsid w:val="00F62C9F"/>
    <w:rsid w:val="00F67306"/>
    <w:rsid w:val="00F76489"/>
    <w:rsid w:val="00F817F4"/>
    <w:rsid w:val="00F84DDE"/>
    <w:rsid w:val="00F87DC6"/>
    <w:rsid w:val="00F91383"/>
    <w:rsid w:val="00F920D1"/>
    <w:rsid w:val="00FA2875"/>
    <w:rsid w:val="00FA5EC4"/>
    <w:rsid w:val="00FB3791"/>
    <w:rsid w:val="00FB62CC"/>
    <w:rsid w:val="00FC0DCA"/>
    <w:rsid w:val="00FC54C8"/>
    <w:rsid w:val="00FC67BF"/>
    <w:rsid w:val="00FD42E3"/>
    <w:rsid w:val="00FD712A"/>
    <w:rsid w:val="00FE517D"/>
    <w:rsid w:val="00FE634D"/>
    <w:rsid w:val="00FE7D5B"/>
    <w:rsid w:val="00FF481B"/>
    <w:rsid w:val="00FF70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4949E1"/>
  <w14:defaultImageDpi w14:val="300"/>
  <w15:chartTrackingRefBased/>
  <w15:docId w15:val="{BDD878BA-A528-1642-A318-8C7758EC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rPr>
  </w:style>
  <w:style w:type="paragraph" w:styleId="BodyTextIndent2">
    <w:name w:val="Body Text Indent 2"/>
    <w:basedOn w:val="Normal"/>
    <w:pPr>
      <w:widowControl w:val="0"/>
      <w:autoSpaceDE w:val="0"/>
      <w:autoSpaceDN w:val="0"/>
      <w:adjustRightInd w:val="0"/>
      <w:ind w:left="720"/>
    </w:pPr>
    <w:rPr>
      <w:rFonts w:ascii="Times New Roman" w:eastAsia="Times New Roman" w:hAnsi="Times New Roman"/>
      <w:sz w:val="20"/>
    </w:rPr>
  </w:style>
  <w:style w:type="paragraph" w:styleId="BalloonText">
    <w:name w:val="Balloon Text"/>
    <w:basedOn w:val="Normal"/>
    <w:semiHidden/>
    <w:rsid w:val="00D018AE"/>
    <w:rPr>
      <w:rFonts w:ascii="Lucida Grande" w:hAnsi="Lucida Grande"/>
      <w:sz w:val="18"/>
      <w:szCs w:val="18"/>
    </w:rPr>
  </w:style>
  <w:style w:type="character" w:styleId="Hyperlink">
    <w:name w:val="Hyperlink"/>
    <w:rsid w:val="00D018AE"/>
    <w:rPr>
      <w:color w:val="0000FF"/>
      <w:u w:val="single"/>
    </w:rPr>
  </w:style>
  <w:style w:type="character" w:styleId="FollowedHyperlink">
    <w:name w:val="FollowedHyperlink"/>
    <w:rsid w:val="001F4485"/>
    <w:rPr>
      <w:color w:val="800080"/>
      <w:u w:val="single"/>
    </w:rPr>
  </w:style>
  <w:style w:type="paragraph" w:styleId="NormalWeb">
    <w:name w:val="Normal (Web)"/>
    <w:basedOn w:val="Normal"/>
    <w:rsid w:val="00154020"/>
    <w:pPr>
      <w:spacing w:before="100" w:beforeAutospacing="1" w:after="100" w:afterAutospacing="1"/>
    </w:pPr>
    <w:rPr>
      <w:sz w:val="20"/>
    </w:rPr>
  </w:style>
  <w:style w:type="character" w:customStyle="1" w:styleId="BodyTextIndentChar">
    <w:name w:val="Body Text Indent Char"/>
    <w:link w:val="BodyTextIndent"/>
    <w:rsid w:val="00EE0CD5"/>
    <w:rPr>
      <w:sz w:val="24"/>
    </w:rPr>
  </w:style>
  <w:style w:type="paragraph" w:customStyle="1" w:styleId="MediumGrid1-Accent21">
    <w:name w:val="Medium Grid 1 - Accent 21"/>
    <w:basedOn w:val="Normal"/>
    <w:uiPriority w:val="34"/>
    <w:qFormat/>
    <w:rsid w:val="007A2654"/>
    <w:pPr>
      <w:ind w:left="720"/>
      <w:contextualSpacing/>
    </w:pPr>
    <w:rPr>
      <w:rFonts w:ascii="Cambria" w:eastAsia="MS Mincho" w:hAnsi="Cambria"/>
      <w:szCs w:val="24"/>
    </w:rPr>
  </w:style>
  <w:style w:type="character" w:styleId="CommentReference">
    <w:name w:val="annotation reference"/>
    <w:rsid w:val="008A25E7"/>
    <w:rPr>
      <w:sz w:val="18"/>
      <w:szCs w:val="18"/>
    </w:rPr>
  </w:style>
  <w:style w:type="paragraph" w:styleId="CommentText">
    <w:name w:val="annotation text"/>
    <w:basedOn w:val="Normal"/>
    <w:link w:val="CommentTextChar"/>
    <w:rsid w:val="008A25E7"/>
    <w:rPr>
      <w:szCs w:val="24"/>
    </w:rPr>
  </w:style>
  <w:style w:type="character" w:customStyle="1" w:styleId="CommentTextChar">
    <w:name w:val="Comment Text Char"/>
    <w:link w:val="CommentText"/>
    <w:rsid w:val="008A25E7"/>
    <w:rPr>
      <w:sz w:val="24"/>
      <w:szCs w:val="24"/>
    </w:rPr>
  </w:style>
  <w:style w:type="paragraph" w:styleId="CommentSubject">
    <w:name w:val="annotation subject"/>
    <w:basedOn w:val="CommentText"/>
    <w:next w:val="CommentText"/>
    <w:link w:val="CommentSubjectChar"/>
    <w:rsid w:val="008A25E7"/>
    <w:rPr>
      <w:b/>
      <w:bCs/>
      <w:sz w:val="20"/>
      <w:szCs w:val="20"/>
    </w:rPr>
  </w:style>
  <w:style w:type="character" w:customStyle="1" w:styleId="CommentSubjectChar">
    <w:name w:val="Comment Subject Char"/>
    <w:link w:val="CommentSubject"/>
    <w:rsid w:val="008A25E7"/>
    <w:rPr>
      <w:b/>
      <w:bCs/>
      <w:sz w:val="24"/>
      <w:szCs w:val="24"/>
    </w:rPr>
  </w:style>
  <w:style w:type="paragraph" w:customStyle="1" w:styleId="MediumList2-Accent21">
    <w:name w:val="Medium List 2 - Accent 21"/>
    <w:hidden/>
    <w:rsid w:val="00DA7767"/>
    <w:rPr>
      <w:sz w:val="24"/>
    </w:rPr>
  </w:style>
  <w:style w:type="paragraph" w:customStyle="1" w:styleId="ColorfulList-Accent11">
    <w:name w:val="Colorful List - Accent 11"/>
    <w:basedOn w:val="Normal"/>
    <w:uiPriority w:val="34"/>
    <w:qFormat/>
    <w:rsid w:val="00737138"/>
    <w:pPr>
      <w:spacing w:after="120"/>
      <w:ind w:left="720"/>
      <w:contextualSpacing/>
    </w:pPr>
    <w:rPr>
      <w:rFonts w:ascii="Cambria" w:eastAsia="MS Mincho" w:hAnsi="Cambria"/>
      <w:sz w:val="22"/>
      <w:szCs w:val="22"/>
    </w:rPr>
  </w:style>
  <w:style w:type="paragraph" w:customStyle="1" w:styleId="TableParagraph">
    <w:name w:val="Table Paragraph"/>
    <w:basedOn w:val="Normal"/>
    <w:uiPriority w:val="1"/>
    <w:qFormat/>
    <w:rsid w:val="00737138"/>
    <w:pPr>
      <w:widowControl w:val="0"/>
      <w:autoSpaceDE w:val="0"/>
      <w:autoSpaceDN w:val="0"/>
    </w:pPr>
    <w:rPr>
      <w:rFonts w:ascii="Times New Roman" w:eastAsia="Times New Roman" w:hAnsi="Times New Roman"/>
      <w:sz w:val="22"/>
      <w:szCs w:val="22"/>
    </w:rPr>
  </w:style>
  <w:style w:type="paragraph" w:styleId="ListParagraph">
    <w:name w:val="List Paragraph"/>
    <w:basedOn w:val="Normal"/>
    <w:uiPriority w:val="34"/>
    <w:qFormat/>
    <w:rsid w:val="00243887"/>
    <w:pPr>
      <w:ind w:left="720"/>
    </w:pPr>
  </w:style>
  <w:style w:type="paragraph" w:customStyle="1" w:styleId="Default">
    <w:name w:val="Default"/>
    <w:rsid w:val="00582A5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47"/>
    <w:rsid w:val="00E83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3816">
      <w:bodyDiv w:val="1"/>
      <w:marLeft w:val="0"/>
      <w:marRight w:val="0"/>
      <w:marTop w:val="0"/>
      <w:marBottom w:val="0"/>
      <w:divBdr>
        <w:top w:val="none" w:sz="0" w:space="0" w:color="auto"/>
        <w:left w:val="none" w:sz="0" w:space="0" w:color="auto"/>
        <w:bottom w:val="none" w:sz="0" w:space="0" w:color="auto"/>
        <w:right w:val="none" w:sz="0" w:space="0" w:color="auto"/>
      </w:divBdr>
      <w:divsChild>
        <w:div w:id="1588269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718413">
              <w:marLeft w:val="0"/>
              <w:marRight w:val="0"/>
              <w:marTop w:val="0"/>
              <w:marBottom w:val="0"/>
              <w:divBdr>
                <w:top w:val="none" w:sz="0" w:space="0" w:color="auto"/>
                <w:left w:val="none" w:sz="0" w:space="0" w:color="auto"/>
                <w:bottom w:val="none" w:sz="0" w:space="0" w:color="auto"/>
                <w:right w:val="none" w:sz="0" w:space="0" w:color="auto"/>
              </w:divBdr>
              <w:divsChild>
                <w:div w:id="1530336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5532">
      <w:bodyDiv w:val="1"/>
      <w:marLeft w:val="0"/>
      <w:marRight w:val="0"/>
      <w:marTop w:val="0"/>
      <w:marBottom w:val="0"/>
      <w:divBdr>
        <w:top w:val="none" w:sz="0" w:space="0" w:color="auto"/>
        <w:left w:val="none" w:sz="0" w:space="0" w:color="auto"/>
        <w:bottom w:val="none" w:sz="0" w:space="0" w:color="auto"/>
        <w:right w:val="none" w:sz="0" w:space="0" w:color="auto"/>
      </w:divBdr>
    </w:div>
    <w:div w:id="599484257">
      <w:bodyDiv w:val="1"/>
      <w:marLeft w:val="0"/>
      <w:marRight w:val="0"/>
      <w:marTop w:val="0"/>
      <w:marBottom w:val="0"/>
      <w:divBdr>
        <w:top w:val="none" w:sz="0" w:space="0" w:color="auto"/>
        <w:left w:val="none" w:sz="0" w:space="0" w:color="auto"/>
        <w:bottom w:val="none" w:sz="0" w:space="0" w:color="auto"/>
        <w:right w:val="none" w:sz="0" w:space="0" w:color="auto"/>
      </w:divBdr>
      <w:divsChild>
        <w:div w:id="1486438202">
          <w:blockQuote w:val="1"/>
          <w:marLeft w:val="720"/>
          <w:marRight w:val="720"/>
          <w:marTop w:val="1"/>
          <w:marBottom w:val="1"/>
          <w:divBdr>
            <w:top w:val="none" w:sz="0" w:space="0" w:color="auto"/>
            <w:left w:val="none" w:sz="0" w:space="0" w:color="auto"/>
            <w:bottom w:val="none" w:sz="0" w:space="0" w:color="auto"/>
            <w:right w:val="none" w:sz="0" w:space="0" w:color="auto"/>
          </w:divBdr>
          <w:divsChild>
            <w:div w:id="1976644283">
              <w:blockQuote w:val="1"/>
              <w:marLeft w:val="720"/>
              <w:marRight w:val="720"/>
              <w:marTop w:val="1"/>
              <w:marBottom w:val="1"/>
              <w:divBdr>
                <w:top w:val="none" w:sz="0" w:space="0" w:color="auto"/>
                <w:left w:val="none" w:sz="0" w:space="0" w:color="auto"/>
                <w:bottom w:val="none" w:sz="0" w:space="0" w:color="auto"/>
                <w:right w:val="none" w:sz="0" w:space="0" w:color="auto"/>
              </w:divBdr>
              <w:divsChild>
                <w:div w:id="905531087">
                  <w:blockQuote w:val="1"/>
                  <w:marLeft w:val="720"/>
                  <w:marRight w:val="720"/>
                  <w:marTop w:val="1"/>
                  <w:marBottom w:val="1"/>
                  <w:divBdr>
                    <w:top w:val="none" w:sz="0" w:space="0" w:color="auto"/>
                    <w:left w:val="none" w:sz="0" w:space="0" w:color="auto"/>
                    <w:bottom w:val="none" w:sz="0" w:space="0" w:color="auto"/>
                    <w:right w:val="none" w:sz="0" w:space="0" w:color="auto"/>
                  </w:divBdr>
                  <w:divsChild>
                    <w:div w:id="34984408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 w:id="754205021">
      <w:bodyDiv w:val="1"/>
      <w:marLeft w:val="0"/>
      <w:marRight w:val="0"/>
      <w:marTop w:val="0"/>
      <w:marBottom w:val="0"/>
      <w:divBdr>
        <w:top w:val="none" w:sz="0" w:space="0" w:color="auto"/>
        <w:left w:val="none" w:sz="0" w:space="0" w:color="auto"/>
        <w:bottom w:val="none" w:sz="0" w:space="0" w:color="auto"/>
        <w:right w:val="none" w:sz="0" w:space="0" w:color="auto"/>
      </w:divBdr>
    </w:div>
    <w:div w:id="801268830">
      <w:bodyDiv w:val="1"/>
      <w:marLeft w:val="0"/>
      <w:marRight w:val="0"/>
      <w:marTop w:val="0"/>
      <w:marBottom w:val="0"/>
      <w:divBdr>
        <w:top w:val="none" w:sz="0" w:space="0" w:color="auto"/>
        <w:left w:val="none" w:sz="0" w:space="0" w:color="auto"/>
        <w:bottom w:val="none" w:sz="0" w:space="0" w:color="auto"/>
        <w:right w:val="none" w:sz="0" w:space="0" w:color="auto"/>
      </w:divBdr>
    </w:div>
    <w:div w:id="1223713463">
      <w:bodyDiv w:val="1"/>
      <w:marLeft w:val="0"/>
      <w:marRight w:val="0"/>
      <w:marTop w:val="0"/>
      <w:marBottom w:val="0"/>
      <w:divBdr>
        <w:top w:val="none" w:sz="0" w:space="0" w:color="auto"/>
        <w:left w:val="none" w:sz="0" w:space="0" w:color="auto"/>
        <w:bottom w:val="none" w:sz="0" w:space="0" w:color="auto"/>
        <w:right w:val="none" w:sz="0" w:space="0" w:color="auto"/>
      </w:divBdr>
      <w:divsChild>
        <w:div w:id="198137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192513">
              <w:marLeft w:val="0"/>
              <w:marRight w:val="0"/>
              <w:marTop w:val="0"/>
              <w:marBottom w:val="0"/>
              <w:divBdr>
                <w:top w:val="none" w:sz="0" w:space="0" w:color="auto"/>
                <w:left w:val="none" w:sz="0" w:space="0" w:color="auto"/>
                <w:bottom w:val="none" w:sz="0" w:space="0" w:color="auto"/>
                <w:right w:val="none" w:sz="0" w:space="0" w:color="auto"/>
              </w:divBdr>
              <w:divsChild>
                <w:div w:id="12107222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58">
      <w:bodyDiv w:val="1"/>
      <w:marLeft w:val="0"/>
      <w:marRight w:val="0"/>
      <w:marTop w:val="0"/>
      <w:marBottom w:val="0"/>
      <w:divBdr>
        <w:top w:val="none" w:sz="0" w:space="0" w:color="auto"/>
        <w:left w:val="none" w:sz="0" w:space="0" w:color="auto"/>
        <w:bottom w:val="none" w:sz="0" w:space="0" w:color="auto"/>
        <w:right w:val="none" w:sz="0" w:space="0" w:color="auto"/>
      </w:divBdr>
    </w:div>
    <w:div w:id="1598977970">
      <w:bodyDiv w:val="1"/>
      <w:marLeft w:val="0"/>
      <w:marRight w:val="0"/>
      <w:marTop w:val="0"/>
      <w:marBottom w:val="0"/>
      <w:divBdr>
        <w:top w:val="none" w:sz="0" w:space="0" w:color="auto"/>
        <w:left w:val="none" w:sz="0" w:space="0" w:color="auto"/>
        <w:bottom w:val="none" w:sz="0" w:space="0" w:color="auto"/>
        <w:right w:val="none" w:sz="0" w:space="0" w:color="auto"/>
      </w:divBdr>
    </w:div>
    <w:div w:id="1920212637">
      <w:bodyDiv w:val="1"/>
      <w:marLeft w:val="0"/>
      <w:marRight w:val="0"/>
      <w:marTop w:val="0"/>
      <w:marBottom w:val="0"/>
      <w:divBdr>
        <w:top w:val="none" w:sz="0" w:space="0" w:color="auto"/>
        <w:left w:val="none" w:sz="0" w:space="0" w:color="auto"/>
        <w:bottom w:val="none" w:sz="0" w:space="0" w:color="auto"/>
        <w:right w:val="none" w:sz="0" w:space="0" w:color="auto"/>
      </w:divBdr>
    </w:div>
    <w:div w:id="19242973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cificColleg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ppe.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cific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BD83DE524EF643AD79D85200B577BE" ma:contentTypeVersion="4" ma:contentTypeDescription="Create a new document." ma:contentTypeScope="" ma:versionID="ca164b341c60d84d6cd3de1b551b0990">
  <xsd:schema xmlns:xsd="http://www.w3.org/2001/XMLSchema" xmlns:xs="http://www.w3.org/2001/XMLSchema" xmlns:p="http://schemas.microsoft.com/office/2006/metadata/properties" xmlns:ns2="882519ab-b749-4a68-a9ba-8a1b4f9252ee" targetNamespace="http://schemas.microsoft.com/office/2006/metadata/properties" ma:root="true" ma:fieldsID="70392d5df1e07e6bf9ec10dded48e1b2" ns2:_="">
    <xsd:import namespace="882519ab-b749-4a68-a9ba-8a1b4f925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519ab-b749-4a68-a9ba-8a1b4f92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5C287-9A29-43E2-B6A8-81977CD53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6DB62D-2E84-46ED-9747-E5037E5E2930}">
  <ds:schemaRefs>
    <ds:schemaRef ds:uri="http://schemas.microsoft.com/sharepoint/v3/contenttype/forms"/>
  </ds:schemaRefs>
</ds:datastoreItem>
</file>

<file path=customXml/itemProps3.xml><?xml version="1.0" encoding="utf-8"?>
<ds:datastoreItem xmlns:ds="http://schemas.openxmlformats.org/officeDocument/2006/customXml" ds:itemID="{4BDB74A5-F572-46C6-B61A-1E991463DA9A}">
  <ds:schemaRefs>
    <ds:schemaRef ds:uri="http://schemas.openxmlformats.org/officeDocument/2006/bibliography"/>
  </ds:schemaRefs>
</ds:datastoreItem>
</file>

<file path=customXml/itemProps4.xml><?xml version="1.0" encoding="utf-8"?>
<ds:datastoreItem xmlns:ds="http://schemas.openxmlformats.org/officeDocument/2006/customXml" ds:itemID="{A54A43A8-0578-4EC0-AF07-8A378815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519ab-b749-4a68-a9ba-8a1b4f925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5824</Words>
  <Characters>33199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Name</vt:lpstr>
    </vt:vector>
  </TitlesOfParts>
  <Company>Pacific College of Oriental Medicine</Company>
  <LinksUpToDate>false</LinksUpToDate>
  <CharactersWithSpaces>38946</CharactersWithSpaces>
  <SharedDoc>false</SharedDoc>
  <HLinks>
    <vt:vector size="12" baseType="variant">
      <vt:variant>
        <vt:i4>4784162</vt:i4>
      </vt:variant>
      <vt:variant>
        <vt:i4>3</vt:i4>
      </vt:variant>
      <vt:variant>
        <vt:i4>0</vt:i4>
      </vt:variant>
      <vt:variant>
        <vt:i4>5</vt:i4>
      </vt:variant>
      <vt:variant>
        <vt:lpwstr>mailto:registrar-sd@pacificcollege.edu</vt:lpwstr>
      </vt:variant>
      <vt:variant>
        <vt:lpwstr/>
      </vt:variant>
      <vt:variant>
        <vt:i4>3932206</vt:i4>
      </vt:variant>
      <vt:variant>
        <vt:i4>0</vt:i4>
      </vt:variant>
      <vt:variant>
        <vt:i4>0</vt:i4>
      </vt:variant>
      <vt:variant>
        <vt:i4>5</vt:i4>
      </vt:variant>
      <vt:variant>
        <vt:lpwstr>http://www.pacificcollege.edu/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Pacific College</dc:creator>
  <cp:keywords/>
  <cp:lastModifiedBy>Corinne K</cp:lastModifiedBy>
  <cp:revision>5</cp:revision>
  <cp:lastPrinted>2021-05-05T13:38:00Z</cp:lastPrinted>
  <dcterms:created xsi:type="dcterms:W3CDTF">2021-05-05T13:38:00Z</dcterms:created>
  <dcterms:modified xsi:type="dcterms:W3CDTF">2023-07-19T16:41:00Z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0x010100BFBD83DE524EF643AD79D85200B577BE</vt:lpwstr>
  </property>
</Properties>
</file>