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EB420" w14:textId="77777777" w:rsidR="003456C3" w:rsidRPr="007F6324" w:rsidRDefault="003456C3" w:rsidP="0052049F">
      <w:pPr>
        <w:spacing w:after="0" w:line="240" w:lineRule="auto"/>
        <w:rPr>
          <w:rFonts w:ascii="Arial" w:hAnsi="Arial" w:cs="Arial"/>
          <w:sz w:val="19"/>
          <w:szCs w:val="19"/>
        </w:rPr>
      </w:pPr>
      <w:bookmarkStart w:id="0" w:name="_GoBack"/>
      <w:bookmarkEnd w:id="0"/>
    </w:p>
    <w:p w14:paraId="084114EF" w14:textId="77777777" w:rsidR="0052049F" w:rsidRPr="007F6324" w:rsidRDefault="0052049F" w:rsidP="0052049F">
      <w:pPr>
        <w:spacing w:after="0" w:line="240" w:lineRule="auto"/>
        <w:rPr>
          <w:rFonts w:ascii="Arial" w:hAnsi="Arial" w:cs="Arial"/>
          <w:sz w:val="19"/>
          <w:szCs w:val="19"/>
        </w:rPr>
      </w:pPr>
      <w:r w:rsidRPr="007F6324">
        <w:rPr>
          <w:rFonts w:ascii="Arial" w:hAnsi="Arial" w:cs="Arial"/>
          <w:sz w:val="19"/>
          <w:szCs w:val="19"/>
        </w:rPr>
        <w:t>Program Title:</w:t>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t>Tuition Period: Semester</w:t>
      </w:r>
    </w:p>
    <w:p w14:paraId="43CCB81E" w14:textId="77777777" w:rsidR="0052049F" w:rsidRPr="007F6324" w:rsidRDefault="0052049F" w:rsidP="0052049F">
      <w:pPr>
        <w:spacing w:after="0" w:line="240" w:lineRule="auto"/>
        <w:rPr>
          <w:rFonts w:ascii="Arial" w:hAnsi="Arial" w:cs="Arial"/>
          <w:sz w:val="19"/>
          <w:szCs w:val="19"/>
        </w:rPr>
      </w:pPr>
      <w:r w:rsidRPr="007F6324">
        <w:rPr>
          <w:rFonts w:ascii="Arial" w:hAnsi="Arial" w:cs="Arial"/>
          <w:sz w:val="19"/>
          <w:szCs w:val="19"/>
        </w:rPr>
        <w:t>Program Start Date:</w:t>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t>Program Length:</w:t>
      </w:r>
    </w:p>
    <w:p w14:paraId="1FC01F95" w14:textId="77777777" w:rsidR="0052049F" w:rsidRPr="007F6324" w:rsidRDefault="0052049F" w:rsidP="0052049F">
      <w:pPr>
        <w:spacing w:after="0" w:line="240" w:lineRule="auto"/>
        <w:rPr>
          <w:rFonts w:ascii="Arial" w:hAnsi="Arial" w:cs="Arial"/>
          <w:sz w:val="19"/>
          <w:szCs w:val="19"/>
        </w:rPr>
      </w:pPr>
      <w:r w:rsidRPr="007F6324">
        <w:rPr>
          <w:rFonts w:ascii="Arial" w:hAnsi="Arial" w:cs="Arial"/>
          <w:sz w:val="19"/>
          <w:szCs w:val="19"/>
        </w:rPr>
        <w:t>Scheduled Completion Date:</w:t>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t>Program Type: Online</w:t>
      </w:r>
    </w:p>
    <w:p w14:paraId="288851F3" w14:textId="77777777" w:rsidR="0052049F" w:rsidRPr="007F6324" w:rsidRDefault="0052049F" w:rsidP="0052049F">
      <w:pPr>
        <w:spacing w:after="0" w:line="240" w:lineRule="auto"/>
        <w:rPr>
          <w:rFonts w:ascii="Arial" w:hAnsi="Arial" w:cs="Arial"/>
          <w:sz w:val="19"/>
          <w:szCs w:val="19"/>
        </w:rPr>
      </w:pPr>
      <w:r w:rsidRPr="007F6324">
        <w:rPr>
          <w:rFonts w:ascii="Arial" w:hAnsi="Arial" w:cs="Arial"/>
          <w:sz w:val="19"/>
          <w:szCs w:val="19"/>
        </w:rPr>
        <w:t>Student:</w:t>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Pr="007F6324">
        <w:rPr>
          <w:rFonts w:ascii="Arial" w:hAnsi="Arial" w:cs="Arial"/>
          <w:sz w:val="19"/>
          <w:szCs w:val="19"/>
        </w:rPr>
        <w:tab/>
      </w:r>
      <w:r w:rsidR="007F6324">
        <w:rPr>
          <w:rFonts w:ascii="Arial" w:hAnsi="Arial" w:cs="Arial"/>
          <w:sz w:val="19"/>
          <w:szCs w:val="19"/>
        </w:rPr>
        <w:tab/>
      </w:r>
      <w:r w:rsidRPr="007F6324">
        <w:rPr>
          <w:rFonts w:ascii="Arial" w:hAnsi="Arial" w:cs="Arial"/>
          <w:sz w:val="19"/>
          <w:szCs w:val="19"/>
        </w:rPr>
        <w:t>Date of Birth:</w:t>
      </w:r>
    </w:p>
    <w:p w14:paraId="10BCA14F" w14:textId="77777777" w:rsidR="0052049F" w:rsidRPr="007F6324" w:rsidRDefault="0052049F" w:rsidP="0052049F">
      <w:pPr>
        <w:spacing w:after="0" w:line="240" w:lineRule="auto"/>
        <w:rPr>
          <w:rFonts w:ascii="Arial" w:hAnsi="Arial" w:cs="Arial"/>
          <w:sz w:val="19"/>
          <w:szCs w:val="19"/>
        </w:rPr>
      </w:pPr>
      <w:r w:rsidRPr="007F6324">
        <w:rPr>
          <w:rFonts w:ascii="Arial" w:hAnsi="Arial" w:cs="Arial"/>
          <w:sz w:val="19"/>
          <w:szCs w:val="19"/>
        </w:rPr>
        <w:t>Last 4 SSN:</w:t>
      </w:r>
    </w:p>
    <w:p w14:paraId="2F8518DC" w14:textId="77777777" w:rsidR="0052049F" w:rsidRPr="007F6324" w:rsidRDefault="0052049F" w:rsidP="0052049F">
      <w:pPr>
        <w:spacing w:after="0" w:line="240" w:lineRule="auto"/>
        <w:rPr>
          <w:rFonts w:ascii="Arial" w:hAnsi="Arial" w:cs="Arial"/>
          <w:sz w:val="19"/>
          <w:szCs w:val="19"/>
        </w:rPr>
      </w:pPr>
    </w:p>
    <w:p w14:paraId="20177C80" w14:textId="77777777" w:rsidR="0052049F" w:rsidRPr="007F6324" w:rsidRDefault="0052049F" w:rsidP="00D448A0">
      <w:pPr>
        <w:spacing w:after="0" w:line="240" w:lineRule="auto"/>
        <w:jc w:val="both"/>
        <w:rPr>
          <w:rFonts w:ascii="Arial" w:hAnsi="Arial" w:cs="Arial"/>
          <w:sz w:val="19"/>
          <w:szCs w:val="19"/>
        </w:rPr>
      </w:pPr>
      <w:r w:rsidRPr="007F6324">
        <w:rPr>
          <w:rFonts w:ascii="Arial" w:hAnsi="Arial" w:cs="Arial"/>
          <w:sz w:val="19"/>
          <w:szCs w:val="19"/>
        </w:rPr>
        <w:t>Reference is hereby made to that certain agreement between Los Angeles Film School (“Institution”) and Student regarding Student’s enrollment in the above-mentioned P</w:t>
      </w:r>
      <w:r w:rsidR="00D448A0">
        <w:rPr>
          <w:rFonts w:ascii="Arial" w:hAnsi="Arial" w:cs="Arial"/>
          <w:sz w:val="19"/>
          <w:szCs w:val="19"/>
        </w:rPr>
        <w:t xml:space="preserve">rogram Title to be delivered </w:t>
      </w:r>
      <w:r w:rsidRPr="007F6324">
        <w:rPr>
          <w:rFonts w:ascii="Arial" w:hAnsi="Arial" w:cs="Arial"/>
          <w:sz w:val="19"/>
          <w:szCs w:val="19"/>
        </w:rPr>
        <w:t>by the Institution to the Student via Online means (the “Enrollment Agreement”).</w:t>
      </w:r>
    </w:p>
    <w:p w14:paraId="40100667" w14:textId="77777777" w:rsidR="0052049F" w:rsidRPr="007F6324" w:rsidRDefault="0052049F" w:rsidP="00D448A0">
      <w:pPr>
        <w:spacing w:after="0" w:line="240" w:lineRule="auto"/>
        <w:jc w:val="both"/>
        <w:rPr>
          <w:rFonts w:ascii="Arial" w:hAnsi="Arial" w:cs="Arial"/>
          <w:sz w:val="19"/>
          <w:szCs w:val="19"/>
        </w:rPr>
      </w:pPr>
    </w:p>
    <w:p w14:paraId="41D27755" w14:textId="77777777" w:rsidR="00DE181D" w:rsidRPr="007F6324" w:rsidRDefault="0052049F" w:rsidP="00D448A0">
      <w:pPr>
        <w:spacing w:after="0" w:line="240" w:lineRule="auto"/>
        <w:jc w:val="both"/>
        <w:rPr>
          <w:rFonts w:ascii="Arial" w:hAnsi="Arial" w:cs="Arial"/>
          <w:sz w:val="19"/>
          <w:szCs w:val="19"/>
        </w:rPr>
      </w:pPr>
      <w:r w:rsidRPr="007F6324">
        <w:rPr>
          <w:rFonts w:ascii="Arial" w:hAnsi="Arial" w:cs="Arial"/>
          <w:sz w:val="19"/>
          <w:szCs w:val="19"/>
        </w:rPr>
        <w:t>Institution an</w:t>
      </w:r>
      <w:r w:rsidR="00E45499" w:rsidRPr="007F6324">
        <w:rPr>
          <w:rFonts w:ascii="Arial" w:hAnsi="Arial" w:cs="Arial"/>
          <w:sz w:val="19"/>
          <w:szCs w:val="19"/>
        </w:rPr>
        <w:t>d</w:t>
      </w:r>
      <w:r w:rsidRPr="007F6324">
        <w:rPr>
          <w:rFonts w:ascii="Arial" w:hAnsi="Arial" w:cs="Arial"/>
          <w:sz w:val="19"/>
          <w:szCs w:val="19"/>
        </w:rPr>
        <w:t xml:space="preserve"> Student </w:t>
      </w:r>
      <w:r w:rsidR="00DE181D" w:rsidRPr="007F6324">
        <w:rPr>
          <w:rFonts w:ascii="Arial" w:hAnsi="Arial" w:cs="Arial"/>
          <w:sz w:val="19"/>
          <w:szCs w:val="19"/>
        </w:rPr>
        <w:t>agree to amend the Enrollment Agreement via this Addendum as detailed below.</w:t>
      </w:r>
    </w:p>
    <w:p w14:paraId="4238D085" w14:textId="77777777" w:rsidR="00DE181D" w:rsidRPr="007F6324" w:rsidRDefault="00DE181D" w:rsidP="00D448A0">
      <w:pPr>
        <w:spacing w:after="0" w:line="240" w:lineRule="auto"/>
        <w:jc w:val="both"/>
        <w:rPr>
          <w:rFonts w:ascii="Arial" w:hAnsi="Arial" w:cs="Arial"/>
          <w:sz w:val="19"/>
          <w:szCs w:val="19"/>
        </w:rPr>
      </w:pPr>
    </w:p>
    <w:p w14:paraId="18A45396" w14:textId="77777777" w:rsidR="0052049F" w:rsidRPr="007F6324" w:rsidRDefault="00DE181D" w:rsidP="00D448A0">
      <w:pPr>
        <w:spacing w:after="0" w:line="240" w:lineRule="auto"/>
        <w:jc w:val="both"/>
        <w:rPr>
          <w:rFonts w:ascii="Arial" w:hAnsi="Arial" w:cs="Arial"/>
          <w:sz w:val="19"/>
          <w:szCs w:val="19"/>
        </w:rPr>
      </w:pPr>
      <w:r w:rsidRPr="007F6324">
        <w:rPr>
          <w:rFonts w:ascii="Arial" w:hAnsi="Arial" w:cs="Arial"/>
          <w:sz w:val="19"/>
          <w:szCs w:val="19"/>
          <w:u w:val="single"/>
        </w:rPr>
        <w:t>CAREER DEVELOPMENT ASSISTANCE</w:t>
      </w:r>
    </w:p>
    <w:p w14:paraId="73277017" w14:textId="77777777" w:rsidR="000E7D3E" w:rsidRPr="007F6324" w:rsidRDefault="000E7D3E" w:rsidP="00D448A0">
      <w:pPr>
        <w:pStyle w:val="Default"/>
        <w:jc w:val="both"/>
        <w:rPr>
          <w:sz w:val="19"/>
          <w:szCs w:val="19"/>
        </w:rPr>
      </w:pPr>
      <w:r w:rsidRPr="007F6324">
        <w:rPr>
          <w:sz w:val="19"/>
          <w:szCs w:val="19"/>
        </w:rPr>
        <w:t xml:space="preserve">Staffed by entertainment industry professionals, the Career Development Team is available to advise students and graduates on successful career strategies to help prepare them to enter the professional workplace. </w:t>
      </w:r>
    </w:p>
    <w:p w14:paraId="4B0410F3" w14:textId="77777777" w:rsidR="000E7D3E" w:rsidRPr="007F6324" w:rsidRDefault="000E7D3E" w:rsidP="00D448A0">
      <w:pPr>
        <w:pStyle w:val="Default"/>
        <w:jc w:val="both"/>
        <w:rPr>
          <w:sz w:val="19"/>
          <w:szCs w:val="19"/>
        </w:rPr>
      </w:pPr>
    </w:p>
    <w:p w14:paraId="760B1802" w14:textId="77777777" w:rsidR="00DE181D" w:rsidRPr="007F6324" w:rsidRDefault="000E7D3E" w:rsidP="00D448A0">
      <w:pPr>
        <w:spacing w:after="0" w:line="240" w:lineRule="auto"/>
        <w:jc w:val="both"/>
        <w:rPr>
          <w:sz w:val="19"/>
          <w:szCs w:val="19"/>
        </w:rPr>
      </w:pPr>
      <w:r w:rsidRPr="007F6324">
        <w:rPr>
          <w:rFonts w:ascii="Arial" w:hAnsi="Arial" w:cs="Arial"/>
          <w:sz w:val="19"/>
          <w:szCs w:val="19"/>
        </w:rPr>
        <w:t>The Career Development Department provides additional opportunities for training and networking to help hone the skills necessary to succeed in the predominantly freelance entertainment industry. The Career Development Department does not make any representations or guarantees as to a student’s employment potential or earning potential upon successful completion of the program.</w:t>
      </w:r>
    </w:p>
    <w:p w14:paraId="22A50DD9" w14:textId="77777777" w:rsidR="00FB181F" w:rsidRPr="007F6324" w:rsidRDefault="00FB181F" w:rsidP="00D448A0">
      <w:pPr>
        <w:spacing w:after="0" w:line="240" w:lineRule="auto"/>
        <w:jc w:val="both"/>
        <w:rPr>
          <w:rFonts w:ascii="Arial" w:hAnsi="Arial" w:cs="Arial"/>
          <w:sz w:val="19"/>
          <w:szCs w:val="19"/>
        </w:rPr>
      </w:pPr>
    </w:p>
    <w:p w14:paraId="311100E5" w14:textId="77777777" w:rsidR="00BE71D7" w:rsidRPr="007F6324" w:rsidRDefault="00BE71D7" w:rsidP="00D448A0">
      <w:pPr>
        <w:spacing w:after="0" w:line="240" w:lineRule="auto"/>
        <w:jc w:val="both"/>
        <w:rPr>
          <w:rFonts w:ascii="Arial" w:hAnsi="Arial" w:cs="Arial"/>
          <w:sz w:val="19"/>
          <w:szCs w:val="19"/>
        </w:rPr>
      </w:pPr>
      <w:r w:rsidRPr="007F6324">
        <w:rPr>
          <w:rFonts w:ascii="Arial" w:hAnsi="Arial" w:cs="Arial"/>
          <w:sz w:val="19"/>
          <w:szCs w:val="19"/>
          <w:u w:val="single"/>
        </w:rPr>
        <w:t>REFUND POLICY</w:t>
      </w:r>
    </w:p>
    <w:p w14:paraId="745C1A78" w14:textId="77777777" w:rsidR="00BE71D7" w:rsidRPr="007F6324" w:rsidRDefault="00BA198B" w:rsidP="00D448A0">
      <w:pPr>
        <w:spacing w:after="0" w:line="240" w:lineRule="auto"/>
        <w:jc w:val="both"/>
        <w:rPr>
          <w:rFonts w:ascii="Arial" w:hAnsi="Arial" w:cs="Arial"/>
          <w:sz w:val="19"/>
          <w:szCs w:val="19"/>
        </w:rPr>
      </w:pPr>
      <w:r w:rsidRPr="007F6324">
        <w:rPr>
          <w:rFonts w:ascii="Arial" w:hAnsi="Arial" w:cs="Arial"/>
          <w:sz w:val="19"/>
          <w:szCs w:val="19"/>
        </w:rPr>
        <w:t>The article “Refund Policy” of the Enrollment Agreement is deemed deleted and is replaced with the following:</w:t>
      </w:r>
    </w:p>
    <w:p w14:paraId="0C70602A" w14:textId="77777777" w:rsidR="00BA198B" w:rsidRPr="007F6324" w:rsidRDefault="00BA198B" w:rsidP="00D448A0">
      <w:pPr>
        <w:spacing w:after="0" w:line="240" w:lineRule="auto"/>
        <w:jc w:val="both"/>
        <w:rPr>
          <w:rFonts w:ascii="Arial" w:hAnsi="Arial" w:cs="Arial"/>
          <w:sz w:val="19"/>
          <w:szCs w:val="19"/>
        </w:rPr>
      </w:pPr>
    </w:p>
    <w:p w14:paraId="4E25D465" w14:textId="77777777" w:rsidR="0002392B" w:rsidRDefault="00137A30">
      <w:pPr>
        <w:spacing w:after="0" w:line="240" w:lineRule="auto"/>
        <w:rPr>
          <w:rFonts w:ascii="Arial" w:hAnsi="Arial" w:cs="Arial"/>
          <w:sz w:val="19"/>
          <w:szCs w:val="19"/>
        </w:rPr>
      </w:pPr>
      <w:r w:rsidRPr="00137A30">
        <w:rPr>
          <w:rFonts w:ascii="Arial" w:hAnsi="Arial" w:cs="Arial"/>
          <w:sz w:val="19"/>
          <w:szCs w:val="19"/>
        </w:rPr>
        <w:t>Los Angeles Film School uses a pro-rata refund policy for Wisconsin residents who are enrolled in online programs.  Wisconsin Online students have three (3) business days from the time of enrollment to cancel their enrollment for a full refund, including the application fee.  After the three business day cancellation period, all tuition, excluding the application fee, will be refunded to students that drop within the first five (5) days of the semester.</w:t>
      </w:r>
    </w:p>
    <w:p w14:paraId="1C51F5D1" w14:textId="77777777" w:rsidR="0002392B" w:rsidRDefault="0002392B">
      <w:pPr>
        <w:spacing w:after="0" w:line="240" w:lineRule="auto"/>
        <w:ind w:left="720"/>
        <w:rPr>
          <w:rFonts w:ascii="Arial" w:hAnsi="Arial" w:cs="Arial"/>
          <w:sz w:val="19"/>
          <w:szCs w:val="19"/>
        </w:rPr>
      </w:pPr>
    </w:p>
    <w:p w14:paraId="0F502593" w14:textId="77777777" w:rsidR="0002392B" w:rsidRDefault="00137A30">
      <w:pPr>
        <w:spacing w:after="0" w:line="240" w:lineRule="auto"/>
        <w:rPr>
          <w:rFonts w:ascii="Arial" w:hAnsi="Arial" w:cs="Arial"/>
          <w:sz w:val="19"/>
          <w:szCs w:val="19"/>
        </w:rPr>
      </w:pPr>
      <w:r w:rsidRPr="00137A30">
        <w:rPr>
          <w:rFonts w:ascii="Arial" w:hAnsi="Arial" w:cs="Arial"/>
          <w:sz w:val="19"/>
          <w:szCs w:val="19"/>
        </w:rPr>
        <w:t xml:space="preserve">Refunds will be paid within </w:t>
      </w:r>
      <w:r w:rsidR="00B166DA">
        <w:rPr>
          <w:rFonts w:ascii="Arial" w:hAnsi="Arial" w:cs="Arial"/>
          <w:sz w:val="19"/>
          <w:szCs w:val="19"/>
        </w:rPr>
        <w:t>4</w:t>
      </w:r>
      <w:r w:rsidRPr="00137A30">
        <w:rPr>
          <w:rFonts w:ascii="Arial" w:hAnsi="Arial" w:cs="Arial"/>
          <w:sz w:val="19"/>
          <w:szCs w:val="19"/>
        </w:rPr>
        <w:t>0 days of a student’s official withdrawal.  If Los Angeles Film School cancels or discontinues a course or educational program stated in the Enrollment Agreement, Los Angeles Film School will refund all monies paid for that course or program.</w:t>
      </w:r>
    </w:p>
    <w:p w14:paraId="10BE394B" w14:textId="77777777" w:rsidR="0002392B" w:rsidRDefault="0002392B">
      <w:pPr>
        <w:spacing w:after="0" w:line="240" w:lineRule="auto"/>
        <w:ind w:left="720"/>
        <w:rPr>
          <w:rFonts w:ascii="Arial" w:hAnsi="Arial" w:cs="Arial"/>
          <w:sz w:val="19"/>
          <w:szCs w:val="19"/>
        </w:rPr>
      </w:pPr>
    </w:p>
    <w:p w14:paraId="6CA8B142" w14:textId="77777777" w:rsidR="0002392B" w:rsidRDefault="00137A30">
      <w:pPr>
        <w:spacing w:after="0" w:line="240" w:lineRule="auto"/>
        <w:rPr>
          <w:rFonts w:ascii="Arial" w:hAnsi="Arial" w:cs="Arial"/>
          <w:sz w:val="19"/>
          <w:szCs w:val="19"/>
        </w:rPr>
      </w:pPr>
      <w:r w:rsidRPr="00137A30">
        <w:rPr>
          <w:rFonts w:ascii="Arial" w:hAnsi="Arial" w:cs="Arial"/>
          <w:sz w:val="19"/>
          <w:szCs w:val="19"/>
        </w:rPr>
        <w:t>Refunds will be calculated for the semester using the following chart:</w:t>
      </w:r>
    </w:p>
    <w:p w14:paraId="1EA527F7" w14:textId="77777777" w:rsidR="0002392B" w:rsidRDefault="0002392B">
      <w:pPr>
        <w:spacing w:after="0" w:line="240" w:lineRule="auto"/>
        <w:rPr>
          <w:rFonts w:ascii="Arial" w:hAnsi="Arial" w:cs="Arial"/>
          <w:sz w:val="19"/>
          <w:szCs w:val="19"/>
        </w:rPr>
      </w:pPr>
    </w:p>
    <w:tbl>
      <w:tblPr>
        <w:tblW w:w="4200" w:type="dxa"/>
        <w:tblInd w:w="705" w:type="dxa"/>
        <w:tblCellMar>
          <w:left w:w="0" w:type="dxa"/>
          <w:right w:w="0" w:type="dxa"/>
        </w:tblCellMar>
        <w:tblLook w:val="04A0" w:firstRow="1" w:lastRow="0" w:firstColumn="1" w:lastColumn="0" w:noHBand="0" w:noVBand="1"/>
      </w:tblPr>
      <w:tblGrid>
        <w:gridCol w:w="1400"/>
        <w:gridCol w:w="1400"/>
        <w:gridCol w:w="1400"/>
      </w:tblGrid>
      <w:tr w:rsidR="00F117FA" w:rsidRPr="00F117FA" w14:paraId="79737CF0" w14:textId="77777777" w:rsidTr="00147D38">
        <w:trPr>
          <w:trHeight w:val="710"/>
        </w:trPr>
        <w:tc>
          <w:tcPr>
            <w:tcW w:w="1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FAF34A" w14:textId="77777777" w:rsidR="0002392B" w:rsidRDefault="00137A30">
            <w:pPr>
              <w:spacing w:after="0" w:line="240" w:lineRule="auto"/>
              <w:rPr>
                <w:rFonts w:ascii="Arial" w:hAnsi="Arial" w:cs="Arial"/>
                <w:sz w:val="19"/>
                <w:szCs w:val="19"/>
              </w:rPr>
            </w:pPr>
            <w:r w:rsidRPr="00137A30">
              <w:rPr>
                <w:rFonts w:ascii="Arial" w:hAnsi="Arial" w:cs="Arial"/>
                <w:sz w:val="19"/>
                <w:szCs w:val="19"/>
              </w:rPr>
              <w:t>Semester By Week</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6543F70" w14:textId="77777777" w:rsidR="0002392B" w:rsidRDefault="00137A30">
            <w:pPr>
              <w:spacing w:after="0" w:line="240" w:lineRule="auto"/>
              <w:rPr>
                <w:rFonts w:ascii="Arial" w:hAnsi="Arial" w:cs="Arial"/>
                <w:sz w:val="19"/>
                <w:szCs w:val="19"/>
              </w:rPr>
            </w:pPr>
            <w:r w:rsidRPr="00137A30">
              <w:rPr>
                <w:rFonts w:ascii="Arial" w:hAnsi="Arial" w:cs="Arial"/>
                <w:sz w:val="19"/>
                <w:szCs w:val="19"/>
              </w:rPr>
              <w:t>Percentage of Tuition Refunded</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9129890" w14:textId="77777777" w:rsidR="0002392B" w:rsidRDefault="00137A30">
            <w:pPr>
              <w:spacing w:after="0" w:line="240" w:lineRule="auto"/>
              <w:rPr>
                <w:rFonts w:ascii="Arial" w:hAnsi="Arial" w:cs="Arial"/>
                <w:sz w:val="19"/>
                <w:szCs w:val="19"/>
              </w:rPr>
            </w:pPr>
            <w:r w:rsidRPr="00137A30">
              <w:rPr>
                <w:rFonts w:ascii="Arial" w:hAnsi="Arial" w:cs="Arial"/>
                <w:sz w:val="19"/>
                <w:szCs w:val="19"/>
              </w:rPr>
              <w:t>Percentage of Semester Completed</w:t>
            </w:r>
          </w:p>
        </w:tc>
      </w:tr>
      <w:tr w:rsidR="00F117FA" w:rsidRPr="00F117FA" w14:paraId="1269F098"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8CFEF8"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1</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1E4CA1"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100%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6EA2D7"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6.25%</w:t>
            </w:r>
          </w:p>
        </w:tc>
      </w:tr>
      <w:tr w:rsidR="00F117FA" w:rsidRPr="00F117FA" w14:paraId="08F0764D"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3FAC92"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2</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C1D1A"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80%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8553E7"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12.50%</w:t>
            </w:r>
          </w:p>
        </w:tc>
      </w:tr>
      <w:tr w:rsidR="00F117FA" w:rsidRPr="00F117FA" w14:paraId="2A9FADD3"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F70FFD"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3</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D103D"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80%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D4B7E4"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18.75%</w:t>
            </w:r>
          </w:p>
        </w:tc>
      </w:tr>
      <w:tr w:rsidR="00F117FA" w:rsidRPr="00F117FA" w14:paraId="621BE1E1"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DC4534"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4</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57B5A7"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70%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E0B8BC"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25.00%</w:t>
            </w:r>
          </w:p>
        </w:tc>
      </w:tr>
      <w:tr w:rsidR="00F117FA" w:rsidRPr="00F117FA" w14:paraId="58BECEB8"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B56FEB"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5</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937BE3"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60%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04946C"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31.25%</w:t>
            </w:r>
          </w:p>
        </w:tc>
      </w:tr>
      <w:tr w:rsidR="00F117FA" w:rsidRPr="00F117FA" w14:paraId="5E4EE253"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0D60BB"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6</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44B163"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60%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55F96E"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37.50%</w:t>
            </w:r>
          </w:p>
        </w:tc>
      </w:tr>
      <w:tr w:rsidR="00F117FA" w:rsidRPr="00F117FA" w14:paraId="6BA884EC"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4D838A"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7</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C0280"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50%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B8B947"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43.75%</w:t>
            </w:r>
          </w:p>
        </w:tc>
      </w:tr>
      <w:tr w:rsidR="00F117FA" w:rsidRPr="00F117FA" w14:paraId="6EEC23DE"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00516A"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8</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4016C4"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50%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B62D14"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50.00%</w:t>
            </w:r>
          </w:p>
        </w:tc>
      </w:tr>
      <w:tr w:rsidR="00F117FA" w:rsidRPr="00F117FA" w14:paraId="24D51B81"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28E00D" w14:textId="77777777" w:rsidR="0002392B" w:rsidRDefault="00137A30">
            <w:pPr>
              <w:spacing w:after="0" w:line="240" w:lineRule="auto"/>
              <w:rPr>
                <w:rFonts w:ascii="Arial" w:hAnsi="Arial" w:cs="Arial"/>
                <w:sz w:val="19"/>
                <w:szCs w:val="19"/>
              </w:rPr>
            </w:pPr>
            <w:r w:rsidRPr="00137A30">
              <w:rPr>
                <w:rFonts w:ascii="Arial" w:hAnsi="Arial" w:cs="Arial"/>
                <w:sz w:val="19"/>
                <w:szCs w:val="19"/>
              </w:rPr>
              <w:lastRenderedPageBreak/>
              <w:t>Week 9</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83BD8"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40%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8CC7AE"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56.25%</w:t>
            </w:r>
          </w:p>
        </w:tc>
      </w:tr>
      <w:tr w:rsidR="00F117FA" w:rsidRPr="00F117FA" w14:paraId="5EB3C4B9"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8CEDAC"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10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868FBE"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451E9B"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62.50%</w:t>
            </w:r>
          </w:p>
        </w:tc>
      </w:tr>
      <w:tr w:rsidR="00F117FA" w:rsidRPr="00F117FA" w14:paraId="4CB0FBA0"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8ED1B0"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11</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0F16AB"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E56DC6"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68.75%</w:t>
            </w:r>
          </w:p>
        </w:tc>
      </w:tr>
      <w:tr w:rsidR="00F117FA" w:rsidRPr="00F117FA" w14:paraId="0EC52079"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B219E5"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12</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9827D5"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3CCE5A"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75.00%</w:t>
            </w:r>
          </w:p>
        </w:tc>
      </w:tr>
      <w:tr w:rsidR="00F117FA" w:rsidRPr="00F117FA" w14:paraId="06B15724"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7B8A43"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13</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74110C"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BEB1A2"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81.25%</w:t>
            </w:r>
          </w:p>
        </w:tc>
      </w:tr>
      <w:tr w:rsidR="00F117FA" w:rsidRPr="00F117FA" w14:paraId="55D3D922"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68B7E6"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14</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3D8C2"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7F5B06"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87.50%</w:t>
            </w:r>
          </w:p>
        </w:tc>
      </w:tr>
      <w:tr w:rsidR="00F117FA" w:rsidRPr="00F117FA" w14:paraId="447CE798"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3DD308"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15</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D5A00A"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697A13"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93.75%</w:t>
            </w:r>
          </w:p>
        </w:tc>
      </w:tr>
      <w:tr w:rsidR="00F117FA" w:rsidRPr="00F117FA" w14:paraId="0BA65D47" w14:textId="77777777" w:rsidTr="00147D38">
        <w:trPr>
          <w:trHeight w:val="290"/>
        </w:trPr>
        <w:tc>
          <w:tcPr>
            <w:tcW w:w="14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CD9102" w14:textId="77777777" w:rsidR="0002392B" w:rsidRDefault="00137A30">
            <w:pPr>
              <w:spacing w:after="0" w:line="240" w:lineRule="auto"/>
              <w:rPr>
                <w:rFonts w:ascii="Arial" w:hAnsi="Arial" w:cs="Arial"/>
                <w:sz w:val="19"/>
                <w:szCs w:val="19"/>
              </w:rPr>
            </w:pPr>
            <w:r w:rsidRPr="00137A30">
              <w:rPr>
                <w:rFonts w:ascii="Arial" w:hAnsi="Arial" w:cs="Arial"/>
                <w:sz w:val="19"/>
                <w:szCs w:val="19"/>
              </w:rPr>
              <w:t>Week 16</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0A497"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0%</w:t>
            </w:r>
          </w:p>
        </w:tc>
        <w:tc>
          <w:tcPr>
            <w:tcW w:w="1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F6E470" w14:textId="77777777" w:rsidR="0002392B" w:rsidRDefault="00137A30">
            <w:pPr>
              <w:spacing w:after="0" w:line="240" w:lineRule="auto"/>
              <w:jc w:val="right"/>
              <w:rPr>
                <w:rFonts w:ascii="Arial" w:hAnsi="Arial" w:cs="Arial"/>
                <w:sz w:val="19"/>
                <w:szCs w:val="19"/>
              </w:rPr>
            </w:pPr>
            <w:r w:rsidRPr="00137A30">
              <w:rPr>
                <w:rFonts w:ascii="Arial" w:hAnsi="Arial" w:cs="Arial"/>
                <w:sz w:val="19"/>
                <w:szCs w:val="19"/>
              </w:rPr>
              <w:t>100.00%</w:t>
            </w:r>
          </w:p>
        </w:tc>
      </w:tr>
    </w:tbl>
    <w:p w14:paraId="0855364D" w14:textId="77777777" w:rsidR="0002392B" w:rsidRDefault="0002392B">
      <w:pPr>
        <w:spacing w:after="0" w:line="240" w:lineRule="auto"/>
        <w:rPr>
          <w:rFonts w:ascii="Arial" w:hAnsi="Arial" w:cs="Arial"/>
          <w:sz w:val="19"/>
          <w:szCs w:val="19"/>
        </w:rPr>
      </w:pPr>
    </w:p>
    <w:p w14:paraId="4810E2B7" w14:textId="77777777" w:rsidR="00BA198B" w:rsidRPr="007F6324" w:rsidRDefault="00137A30" w:rsidP="00D448A0">
      <w:pPr>
        <w:spacing w:after="0" w:line="240" w:lineRule="auto"/>
        <w:jc w:val="both"/>
        <w:rPr>
          <w:rFonts w:ascii="Arial" w:hAnsi="Arial" w:cs="Arial"/>
          <w:color w:val="000000" w:themeColor="text1"/>
          <w:sz w:val="19"/>
          <w:szCs w:val="19"/>
        </w:rPr>
      </w:pPr>
      <w:r w:rsidRPr="00137A30">
        <w:rPr>
          <w:rFonts w:ascii="Arial" w:hAnsi="Arial" w:cs="Arial"/>
          <w:sz w:val="19"/>
          <w:szCs w:val="19"/>
        </w:rPr>
        <w:t>Refund calculations in accordance with the above chart will be based upon the last full week prior to withdrawal.</w:t>
      </w:r>
    </w:p>
    <w:p w14:paraId="4AD66FE7" w14:textId="77777777" w:rsidR="00BA198B" w:rsidRPr="007F6324" w:rsidRDefault="00BA198B" w:rsidP="00D448A0">
      <w:pPr>
        <w:spacing w:after="0" w:line="240" w:lineRule="auto"/>
        <w:jc w:val="both"/>
        <w:rPr>
          <w:rFonts w:ascii="Arial" w:hAnsi="Arial" w:cs="Arial"/>
          <w:color w:val="000000" w:themeColor="text1"/>
          <w:sz w:val="19"/>
          <w:szCs w:val="19"/>
        </w:rPr>
      </w:pPr>
    </w:p>
    <w:p w14:paraId="1F8FE090" w14:textId="77777777" w:rsidR="00BA198B" w:rsidRPr="007F6324" w:rsidRDefault="00BA198B" w:rsidP="00D448A0">
      <w:pPr>
        <w:spacing w:after="0" w:line="240" w:lineRule="auto"/>
        <w:jc w:val="both"/>
        <w:rPr>
          <w:rFonts w:ascii="Arial" w:hAnsi="Arial" w:cs="Arial"/>
          <w:color w:val="000000" w:themeColor="text1"/>
          <w:sz w:val="19"/>
          <w:szCs w:val="19"/>
        </w:rPr>
      </w:pPr>
      <w:r w:rsidRPr="007F6324">
        <w:rPr>
          <w:rFonts w:ascii="Arial" w:hAnsi="Arial" w:cs="Arial"/>
          <w:color w:val="000000" w:themeColor="text1"/>
          <w:sz w:val="19"/>
          <w:szCs w:val="19"/>
        </w:rPr>
        <w:t>A written notice of withdrawal is not required.</w:t>
      </w:r>
    </w:p>
    <w:p w14:paraId="6DA6C083" w14:textId="77777777" w:rsidR="00BA198B" w:rsidRPr="007F6324" w:rsidRDefault="00BA198B" w:rsidP="00D448A0">
      <w:pPr>
        <w:spacing w:after="0" w:line="240" w:lineRule="auto"/>
        <w:jc w:val="both"/>
        <w:rPr>
          <w:rFonts w:ascii="Arial" w:hAnsi="Arial" w:cs="Arial"/>
          <w:color w:val="000000" w:themeColor="text1"/>
          <w:sz w:val="19"/>
          <w:szCs w:val="19"/>
        </w:rPr>
      </w:pPr>
    </w:p>
    <w:p w14:paraId="31345761" w14:textId="77777777" w:rsidR="00BA198B" w:rsidRPr="007F6324" w:rsidRDefault="00BA198B" w:rsidP="00D448A0">
      <w:pPr>
        <w:spacing w:after="0" w:line="240" w:lineRule="auto"/>
        <w:jc w:val="both"/>
        <w:rPr>
          <w:rFonts w:ascii="Arial" w:hAnsi="Arial" w:cs="Arial"/>
          <w:sz w:val="19"/>
          <w:szCs w:val="19"/>
          <w:u w:val="single"/>
        </w:rPr>
      </w:pPr>
      <w:r w:rsidRPr="007F6324">
        <w:rPr>
          <w:rFonts w:ascii="Arial" w:hAnsi="Arial" w:cs="Arial"/>
          <w:sz w:val="19"/>
          <w:szCs w:val="19"/>
          <w:u w:val="single"/>
        </w:rPr>
        <w:t>WITHDRAWAL FROM THE PROGRAM</w:t>
      </w:r>
    </w:p>
    <w:p w14:paraId="4008EC65" w14:textId="77777777" w:rsidR="00BA198B" w:rsidRPr="007F6324" w:rsidRDefault="00BA198B" w:rsidP="00D448A0">
      <w:pPr>
        <w:spacing w:after="0" w:line="240" w:lineRule="auto"/>
        <w:jc w:val="both"/>
        <w:rPr>
          <w:rFonts w:ascii="Arial" w:hAnsi="Arial" w:cs="Arial"/>
          <w:sz w:val="19"/>
          <w:szCs w:val="19"/>
        </w:rPr>
      </w:pPr>
      <w:r w:rsidRPr="007F6324">
        <w:rPr>
          <w:rFonts w:ascii="Arial" w:hAnsi="Arial" w:cs="Arial"/>
          <w:sz w:val="19"/>
          <w:szCs w:val="19"/>
        </w:rPr>
        <w:t>The article “Withdrawal From The Program” of the Enrollment Agreement is deemed deleted and is replaced with the following:</w:t>
      </w:r>
    </w:p>
    <w:p w14:paraId="3161B576" w14:textId="77777777" w:rsidR="00BA198B" w:rsidRPr="007F6324" w:rsidRDefault="00BA198B" w:rsidP="00D448A0">
      <w:pPr>
        <w:spacing w:after="0" w:line="240" w:lineRule="auto"/>
        <w:jc w:val="both"/>
        <w:rPr>
          <w:rFonts w:ascii="Arial" w:hAnsi="Arial" w:cs="Arial"/>
          <w:sz w:val="19"/>
          <w:szCs w:val="19"/>
        </w:rPr>
      </w:pPr>
    </w:p>
    <w:p w14:paraId="0C7B3062" w14:textId="77777777" w:rsidR="00BA198B" w:rsidRPr="007F6324" w:rsidRDefault="00BA198B" w:rsidP="00D448A0">
      <w:pPr>
        <w:pStyle w:val="Default"/>
        <w:jc w:val="both"/>
        <w:rPr>
          <w:sz w:val="19"/>
          <w:szCs w:val="19"/>
        </w:rPr>
      </w:pPr>
      <w:r w:rsidRPr="007F6324">
        <w:rPr>
          <w:sz w:val="19"/>
          <w:szCs w:val="19"/>
        </w:rPr>
        <w:t xml:space="preserve">Students who wish to withdraw from their program should notify the Student Services Department. To officially withdraw from the institution, students should: </w:t>
      </w:r>
    </w:p>
    <w:p w14:paraId="6CFBE223" w14:textId="77777777" w:rsidR="00BA198B" w:rsidRPr="007F6324" w:rsidRDefault="00BA198B" w:rsidP="00D448A0">
      <w:pPr>
        <w:pStyle w:val="Default"/>
        <w:jc w:val="both"/>
        <w:rPr>
          <w:sz w:val="19"/>
          <w:szCs w:val="19"/>
        </w:rPr>
      </w:pPr>
    </w:p>
    <w:p w14:paraId="161F3DF2" w14:textId="77777777" w:rsidR="00BA198B" w:rsidRPr="007F6324" w:rsidRDefault="00BA198B" w:rsidP="00D448A0">
      <w:pPr>
        <w:pStyle w:val="Default"/>
        <w:numPr>
          <w:ilvl w:val="0"/>
          <w:numId w:val="2"/>
        </w:numPr>
        <w:jc w:val="both"/>
        <w:rPr>
          <w:sz w:val="19"/>
          <w:szCs w:val="19"/>
        </w:rPr>
      </w:pPr>
      <w:r w:rsidRPr="007F6324">
        <w:rPr>
          <w:sz w:val="19"/>
          <w:szCs w:val="19"/>
        </w:rPr>
        <w:t xml:space="preserve">Obtain a Student Withdrawal Form from a student advisor or by emailing the Student Development Department at </w:t>
      </w:r>
      <w:hyperlink r:id="rId7" w:history="1">
        <w:r w:rsidRPr="007F6324">
          <w:rPr>
            <w:rStyle w:val="Hyperlink"/>
            <w:sz w:val="19"/>
            <w:szCs w:val="19"/>
          </w:rPr>
          <w:t>advising@lafilm.com</w:t>
        </w:r>
      </w:hyperlink>
      <w:r w:rsidRPr="007F6324">
        <w:rPr>
          <w:sz w:val="19"/>
          <w:szCs w:val="19"/>
        </w:rPr>
        <w:t>.</w:t>
      </w:r>
    </w:p>
    <w:p w14:paraId="47982FAD" w14:textId="77777777" w:rsidR="00BA198B" w:rsidRPr="007F6324" w:rsidRDefault="00BA198B" w:rsidP="00D448A0">
      <w:pPr>
        <w:pStyle w:val="Default"/>
        <w:numPr>
          <w:ilvl w:val="0"/>
          <w:numId w:val="2"/>
        </w:numPr>
        <w:jc w:val="both"/>
        <w:rPr>
          <w:sz w:val="19"/>
          <w:szCs w:val="19"/>
        </w:rPr>
      </w:pPr>
      <w:r w:rsidRPr="007F6324">
        <w:rPr>
          <w:sz w:val="19"/>
          <w:szCs w:val="19"/>
        </w:rPr>
        <w:t xml:space="preserve">Notify the Financial Aid Office and complete an Exit Interview, if applicable. </w:t>
      </w:r>
    </w:p>
    <w:p w14:paraId="3469D39E" w14:textId="77777777" w:rsidR="00BA198B" w:rsidRPr="007F6324" w:rsidRDefault="00BA198B" w:rsidP="00D448A0">
      <w:pPr>
        <w:pStyle w:val="Default"/>
        <w:numPr>
          <w:ilvl w:val="0"/>
          <w:numId w:val="2"/>
        </w:numPr>
        <w:jc w:val="both"/>
        <w:rPr>
          <w:sz w:val="19"/>
          <w:szCs w:val="19"/>
        </w:rPr>
      </w:pPr>
      <w:r w:rsidRPr="007F6324">
        <w:rPr>
          <w:sz w:val="19"/>
          <w:szCs w:val="19"/>
        </w:rPr>
        <w:t xml:space="preserve">Complete the withdrawal Form, including the accompanying questionnaire, and submit it to the Student Development Department. </w:t>
      </w:r>
    </w:p>
    <w:p w14:paraId="5AE83115" w14:textId="77777777" w:rsidR="00BA198B" w:rsidRPr="007F6324" w:rsidRDefault="00BA198B" w:rsidP="00D448A0">
      <w:pPr>
        <w:pStyle w:val="Default"/>
        <w:jc w:val="both"/>
        <w:rPr>
          <w:sz w:val="19"/>
          <w:szCs w:val="19"/>
        </w:rPr>
      </w:pPr>
    </w:p>
    <w:p w14:paraId="18AFE6EC" w14:textId="77777777" w:rsidR="00BA198B" w:rsidRPr="007F6324" w:rsidRDefault="00BA198B" w:rsidP="00D448A0">
      <w:pPr>
        <w:pStyle w:val="Default"/>
        <w:jc w:val="both"/>
        <w:rPr>
          <w:sz w:val="19"/>
          <w:szCs w:val="19"/>
        </w:rPr>
      </w:pPr>
      <w:r w:rsidRPr="007F6324">
        <w:rPr>
          <w:sz w:val="19"/>
          <w:szCs w:val="19"/>
        </w:rPr>
        <w:t>Refunds, if any, will be paid in accordance with the Refund Policy in this Catalog Addendum.</w:t>
      </w:r>
    </w:p>
    <w:p w14:paraId="2F3A9B9D" w14:textId="77777777" w:rsidR="00BA198B" w:rsidRPr="007F6324" w:rsidRDefault="00BA198B" w:rsidP="00D448A0">
      <w:pPr>
        <w:pStyle w:val="Default"/>
        <w:jc w:val="both"/>
        <w:rPr>
          <w:sz w:val="19"/>
          <w:szCs w:val="19"/>
        </w:rPr>
      </w:pPr>
      <w:r w:rsidRPr="007F6324">
        <w:rPr>
          <w:sz w:val="19"/>
          <w:szCs w:val="19"/>
        </w:rPr>
        <w:t xml:space="preserve"> </w:t>
      </w:r>
    </w:p>
    <w:p w14:paraId="7670B27E" w14:textId="77777777" w:rsidR="00BA198B" w:rsidRPr="007F6324" w:rsidRDefault="00BA198B" w:rsidP="00D448A0">
      <w:pPr>
        <w:spacing w:after="0" w:line="240" w:lineRule="auto"/>
        <w:jc w:val="both"/>
        <w:rPr>
          <w:rFonts w:ascii="Arial" w:hAnsi="Arial" w:cs="Arial"/>
          <w:sz w:val="19"/>
          <w:szCs w:val="19"/>
        </w:rPr>
      </w:pPr>
      <w:r w:rsidRPr="007F6324">
        <w:rPr>
          <w:rFonts w:ascii="Arial" w:hAnsi="Arial" w:cs="Arial"/>
          <w:sz w:val="19"/>
          <w:szCs w:val="19"/>
        </w:rPr>
        <w:t>Student shall be deemed to have withdrawn from the Institution when any of the following occurs: (1) Student notifies the Student Services Department of his or her intent to withdraw or as of the effective date of Student’s withdrawal, whichever is later; (2) the Institution terminates Student’s enrollment for failure to maintain satisfactory progress; failure to abide by the rules and regulations of the Institution including, the Student Code of Conduct set forth in the catalog; failure to meet financial obligations to the Institution; and/or for cause determined within the Institution’s sole discretion; (3) Student fails to return from an authorized leave of absence</w:t>
      </w:r>
      <w:r w:rsidR="00D448A0">
        <w:rPr>
          <w:rFonts w:ascii="Arial" w:hAnsi="Arial" w:cs="Arial"/>
          <w:sz w:val="19"/>
          <w:szCs w:val="19"/>
        </w:rPr>
        <w:t>( i.e. Interruption of Training)</w:t>
      </w:r>
      <w:r w:rsidRPr="007F6324">
        <w:rPr>
          <w:rFonts w:ascii="Arial" w:hAnsi="Arial" w:cs="Arial"/>
          <w:sz w:val="19"/>
          <w:szCs w:val="19"/>
        </w:rPr>
        <w:t>; (4) Student ceases to log on to the LMS and ceases to participate in On Line course activities in which case date of withdrawal will be deemed to be student’s last LMS log on date.</w:t>
      </w:r>
    </w:p>
    <w:p w14:paraId="5C7C9185" w14:textId="77777777" w:rsidR="00806C8F" w:rsidRPr="007F6324" w:rsidRDefault="00806C8F" w:rsidP="00D448A0">
      <w:pPr>
        <w:spacing w:after="0" w:line="240" w:lineRule="auto"/>
        <w:jc w:val="both"/>
        <w:rPr>
          <w:rFonts w:ascii="Arial" w:hAnsi="Arial" w:cs="Arial"/>
          <w:sz w:val="19"/>
          <w:szCs w:val="19"/>
        </w:rPr>
      </w:pPr>
    </w:p>
    <w:p w14:paraId="31E77E00" w14:textId="77777777" w:rsidR="00806C8F" w:rsidRPr="007F6324" w:rsidRDefault="00806C8F" w:rsidP="00D448A0">
      <w:pPr>
        <w:spacing w:after="0" w:line="240" w:lineRule="auto"/>
        <w:jc w:val="both"/>
        <w:rPr>
          <w:rFonts w:ascii="Arial" w:hAnsi="Arial" w:cs="Arial"/>
          <w:sz w:val="19"/>
          <w:szCs w:val="19"/>
        </w:rPr>
      </w:pPr>
      <w:r w:rsidRPr="007F6324">
        <w:rPr>
          <w:rFonts w:ascii="Arial" w:hAnsi="Arial" w:cs="Arial"/>
          <w:sz w:val="19"/>
          <w:szCs w:val="19"/>
        </w:rPr>
        <w:t xml:space="preserve">Except as specifically amended herein, the Enrollment </w:t>
      </w:r>
      <w:r w:rsidR="007F6324" w:rsidRPr="007F6324">
        <w:rPr>
          <w:rFonts w:ascii="Arial" w:hAnsi="Arial" w:cs="Arial"/>
          <w:sz w:val="19"/>
          <w:szCs w:val="19"/>
        </w:rPr>
        <w:t>Agreement remains in full force and effect.</w:t>
      </w:r>
    </w:p>
    <w:p w14:paraId="18D981F2" w14:textId="77777777" w:rsidR="007F6324" w:rsidRDefault="007F6324" w:rsidP="00D448A0">
      <w:pPr>
        <w:spacing w:after="0" w:line="240" w:lineRule="auto"/>
        <w:jc w:val="both"/>
        <w:rPr>
          <w:rFonts w:ascii="Arial" w:hAnsi="Arial" w:cs="Arial"/>
          <w:sz w:val="19"/>
          <w:szCs w:val="19"/>
        </w:rPr>
      </w:pPr>
    </w:p>
    <w:p w14:paraId="6B5AE060" w14:textId="77777777" w:rsidR="007F6324" w:rsidRPr="007F6324" w:rsidRDefault="007F6324" w:rsidP="00BA198B">
      <w:pPr>
        <w:spacing w:after="0" w:line="240" w:lineRule="auto"/>
        <w:rPr>
          <w:rFonts w:ascii="Arial" w:hAnsi="Arial" w:cs="Arial"/>
          <w:sz w:val="19"/>
          <w:szCs w:val="19"/>
        </w:rPr>
      </w:pPr>
    </w:p>
    <w:p w14:paraId="185EBD50" w14:textId="77777777" w:rsidR="007F6324" w:rsidRPr="007F6324" w:rsidRDefault="007F6324" w:rsidP="00BA198B">
      <w:pPr>
        <w:spacing w:after="0" w:line="240" w:lineRule="auto"/>
        <w:rPr>
          <w:rFonts w:ascii="Arial" w:hAnsi="Arial" w:cs="Arial"/>
          <w:sz w:val="19"/>
          <w:szCs w:val="19"/>
        </w:rPr>
      </w:pPr>
    </w:p>
    <w:p w14:paraId="0591520D" w14:textId="77777777" w:rsidR="007F6324" w:rsidRDefault="007F6324" w:rsidP="00BA198B">
      <w:pPr>
        <w:spacing w:after="0" w:line="240" w:lineRule="auto"/>
        <w:rPr>
          <w:rFonts w:ascii="Arial" w:hAnsi="Arial" w:cs="Arial"/>
          <w:sz w:val="19"/>
          <w:szCs w:val="19"/>
        </w:rPr>
      </w:pPr>
      <w:r w:rsidRPr="007F6324">
        <w:rPr>
          <w:rFonts w:ascii="Arial" w:hAnsi="Arial" w:cs="Arial"/>
          <w:sz w:val="19"/>
          <w:szCs w:val="19"/>
        </w:rPr>
        <w:t>______________________________</w:t>
      </w:r>
      <w:r w:rsidRPr="007F6324">
        <w:rPr>
          <w:rFonts w:ascii="Arial" w:hAnsi="Arial" w:cs="Arial"/>
          <w:sz w:val="19"/>
          <w:szCs w:val="19"/>
        </w:rPr>
        <w:tab/>
      </w:r>
      <w:r w:rsidRPr="007F6324">
        <w:rPr>
          <w:rFonts w:ascii="Arial" w:hAnsi="Arial" w:cs="Arial"/>
          <w:sz w:val="19"/>
          <w:szCs w:val="19"/>
        </w:rPr>
        <w:tab/>
        <w:t>______________________________</w:t>
      </w:r>
    </w:p>
    <w:p w14:paraId="330561BD" w14:textId="77777777" w:rsidR="007F6324" w:rsidRDefault="007F6324" w:rsidP="00BA198B">
      <w:pPr>
        <w:spacing w:after="0" w:line="240" w:lineRule="auto"/>
        <w:rPr>
          <w:rFonts w:ascii="Arial" w:hAnsi="Arial" w:cs="Arial"/>
          <w:sz w:val="19"/>
          <w:szCs w:val="19"/>
        </w:rPr>
      </w:pPr>
      <w:r>
        <w:rPr>
          <w:rFonts w:ascii="Arial" w:hAnsi="Arial" w:cs="Arial"/>
          <w:sz w:val="19"/>
          <w:szCs w:val="19"/>
        </w:rPr>
        <w:t>Student Signature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Los Angeles Film School</w:t>
      </w:r>
    </w:p>
    <w:p w14:paraId="70835F28" w14:textId="77777777" w:rsidR="007F6324" w:rsidRDefault="007F6324" w:rsidP="00BA198B">
      <w:pPr>
        <w:spacing w:after="0" w:line="240" w:lineRule="auto"/>
        <w:rPr>
          <w:rFonts w:ascii="Arial" w:hAnsi="Arial" w:cs="Arial"/>
          <w:sz w:val="19"/>
          <w:szCs w:val="19"/>
        </w:rPr>
      </w:pPr>
    </w:p>
    <w:p w14:paraId="7AE67704" w14:textId="77777777" w:rsidR="007F6324" w:rsidRDefault="007F6324" w:rsidP="00BA198B">
      <w:pPr>
        <w:spacing w:after="0" w:line="240" w:lineRule="auto"/>
        <w:rPr>
          <w:rFonts w:ascii="Arial" w:hAnsi="Arial" w:cs="Arial"/>
          <w:sz w:val="19"/>
          <w:szCs w:val="19"/>
        </w:rPr>
      </w:pPr>
      <w:r>
        <w:rPr>
          <w:rFonts w:ascii="Arial" w:hAnsi="Arial" w:cs="Arial"/>
          <w:sz w:val="19"/>
          <w:szCs w:val="19"/>
        </w:rPr>
        <w:t>Date:</w:t>
      </w:r>
      <w:r>
        <w:rPr>
          <w:rFonts w:ascii="Arial" w:hAnsi="Arial" w:cs="Arial"/>
          <w:sz w:val="19"/>
          <w:szCs w:val="19"/>
        </w:rPr>
        <w:tab/>
        <w:t>_______________________</w:t>
      </w:r>
      <w:r>
        <w:rPr>
          <w:rFonts w:ascii="Arial" w:hAnsi="Arial" w:cs="Arial"/>
          <w:sz w:val="19"/>
          <w:szCs w:val="19"/>
        </w:rPr>
        <w:tab/>
      </w:r>
      <w:r>
        <w:rPr>
          <w:rFonts w:ascii="Arial" w:hAnsi="Arial" w:cs="Arial"/>
          <w:sz w:val="19"/>
          <w:szCs w:val="19"/>
        </w:rPr>
        <w:tab/>
        <w:t>Date:</w:t>
      </w:r>
      <w:r>
        <w:rPr>
          <w:rFonts w:ascii="Arial" w:hAnsi="Arial" w:cs="Arial"/>
          <w:sz w:val="19"/>
          <w:szCs w:val="19"/>
        </w:rPr>
        <w:tab/>
        <w:t>_______________________</w:t>
      </w:r>
    </w:p>
    <w:p w14:paraId="7670CD76" w14:textId="77777777" w:rsidR="007F6324" w:rsidRDefault="007F6324" w:rsidP="00BA198B">
      <w:pPr>
        <w:spacing w:after="0" w:line="240" w:lineRule="auto"/>
        <w:rPr>
          <w:rFonts w:ascii="Arial" w:hAnsi="Arial" w:cs="Arial"/>
          <w:sz w:val="19"/>
          <w:szCs w:val="19"/>
        </w:rPr>
      </w:pPr>
    </w:p>
    <w:p w14:paraId="60870F31" w14:textId="77777777" w:rsidR="007F6324" w:rsidRDefault="007F6324" w:rsidP="00BA198B">
      <w:pPr>
        <w:spacing w:after="0" w:line="240" w:lineRule="auto"/>
        <w:rPr>
          <w:rFonts w:ascii="Arial" w:hAnsi="Arial" w:cs="Arial"/>
          <w:sz w:val="19"/>
          <w:szCs w:val="19"/>
        </w:rPr>
      </w:pPr>
    </w:p>
    <w:p w14:paraId="385EB739" w14:textId="77777777" w:rsidR="007F6324" w:rsidRDefault="007F6324" w:rsidP="00BA198B">
      <w:pPr>
        <w:spacing w:after="0" w:line="240" w:lineRule="auto"/>
        <w:rPr>
          <w:rFonts w:ascii="Arial" w:hAnsi="Arial" w:cs="Arial"/>
          <w:sz w:val="19"/>
          <w:szCs w:val="19"/>
        </w:rPr>
      </w:pPr>
      <w:r>
        <w:rPr>
          <w:rFonts w:ascii="Arial" w:hAnsi="Arial" w:cs="Arial"/>
          <w:sz w:val="19"/>
          <w:szCs w:val="19"/>
        </w:rPr>
        <w:lastRenderedPageBreak/>
        <w:t>If Student is under 18 years of age.</w:t>
      </w:r>
    </w:p>
    <w:p w14:paraId="24A7D92E" w14:textId="77777777" w:rsidR="007F6324" w:rsidRDefault="007F6324" w:rsidP="00BA198B">
      <w:pPr>
        <w:spacing w:after="0" w:line="240" w:lineRule="auto"/>
        <w:rPr>
          <w:rFonts w:ascii="Arial" w:hAnsi="Arial" w:cs="Arial"/>
          <w:sz w:val="19"/>
          <w:szCs w:val="19"/>
        </w:rPr>
      </w:pPr>
    </w:p>
    <w:p w14:paraId="56437A86" w14:textId="77777777" w:rsidR="007F6324" w:rsidRDefault="007F6324" w:rsidP="00BA198B">
      <w:pPr>
        <w:spacing w:after="0" w:line="240" w:lineRule="auto"/>
        <w:rPr>
          <w:rFonts w:ascii="Arial" w:hAnsi="Arial" w:cs="Arial"/>
          <w:sz w:val="19"/>
          <w:szCs w:val="19"/>
        </w:rPr>
      </w:pPr>
    </w:p>
    <w:p w14:paraId="75C04516" w14:textId="77777777" w:rsidR="007F6324" w:rsidRDefault="007F6324" w:rsidP="00BA198B">
      <w:pPr>
        <w:spacing w:after="0" w:line="240" w:lineRule="auto"/>
        <w:rPr>
          <w:rFonts w:ascii="Arial" w:hAnsi="Arial" w:cs="Arial"/>
          <w:sz w:val="19"/>
          <w:szCs w:val="19"/>
        </w:rPr>
      </w:pPr>
    </w:p>
    <w:p w14:paraId="6C275819" w14:textId="77777777" w:rsidR="007F6324" w:rsidRDefault="007F6324" w:rsidP="00BA198B">
      <w:pPr>
        <w:spacing w:after="0" w:line="240" w:lineRule="auto"/>
        <w:rPr>
          <w:rFonts w:ascii="Arial" w:hAnsi="Arial" w:cs="Arial"/>
          <w:sz w:val="19"/>
          <w:szCs w:val="19"/>
        </w:rPr>
      </w:pPr>
      <w:r>
        <w:rPr>
          <w:rFonts w:ascii="Arial" w:hAnsi="Arial" w:cs="Arial"/>
          <w:sz w:val="19"/>
          <w:szCs w:val="19"/>
        </w:rPr>
        <w:t>______________________________</w:t>
      </w:r>
    </w:p>
    <w:p w14:paraId="3C6BA1B5" w14:textId="77777777" w:rsidR="007F6324" w:rsidRDefault="007F6324" w:rsidP="00BA198B">
      <w:pPr>
        <w:spacing w:after="0" w:line="240" w:lineRule="auto"/>
        <w:rPr>
          <w:rFonts w:ascii="Arial" w:hAnsi="Arial" w:cs="Arial"/>
          <w:sz w:val="19"/>
          <w:szCs w:val="19"/>
        </w:rPr>
      </w:pPr>
      <w:r>
        <w:rPr>
          <w:rFonts w:ascii="Arial" w:hAnsi="Arial" w:cs="Arial"/>
          <w:sz w:val="19"/>
          <w:szCs w:val="19"/>
        </w:rPr>
        <w:t>Parent Signature</w:t>
      </w:r>
    </w:p>
    <w:p w14:paraId="08276284" w14:textId="77777777" w:rsidR="007F6324" w:rsidRDefault="007F6324" w:rsidP="00BA198B">
      <w:pPr>
        <w:spacing w:after="0" w:line="240" w:lineRule="auto"/>
        <w:rPr>
          <w:rFonts w:ascii="Arial" w:hAnsi="Arial" w:cs="Arial"/>
          <w:sz w:val="19"/>
          <w:szCs w:val="19"/>
        </w:rPr>
      </w:pPr>
    </w:p>
    <w:p w14:paraId="69FB198C" w14:textId="77777777" w:rsidR="007F6324" w:rsidRPr="007F6324" w:rsidRDefault="007F6324" w:rsidP="00BA198B">
      <w:pPr>
        <w:spacing w:after="0" w:line="240" w:lineRule="auto"/>
        <w:rPr>
          <w:rFonts w:ascii="Arial" w:hAnsi="Arial" w:cs="Arial"/>
          <w:sz w:val="19"/>
          <w:szCs w:val="19"/>
        </w:rPr>
      </w:pPr>
      <w:r>
        <w:rPr>
          <w:rFonts w:ascii="Arial" w:hAnsi="Arial" w:cs="Arial"/>
          <w:sz w:val="19"/>
          <w:szCs w:val="19"/>
        </w:rPr>
        <w:t>Date:</w:t>
      </w:r>
      <w:r>
        <w:rPr>
          <w:rFonts w:ascii="Arial" w:hAnsi="Arial" w:cs="Arial"/>
          <w:sz w:val="19"/>
          <w:szCs w:val="19"/>
        </w:rPr>
        <w:tab/>
        <w:t>_______________________</w:t>
      </w:r>
    </w:p>
    <w:sectPr w:rsidR="007F6324" w:rsidRPr="007F6324" w:rsidSect="003456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7F3B1" w14:textId="77777777" w:rsidR="00806C8F" w:rsidRDefault="00806C8F" w:rsidP="00FB181F">
      <w:pPr>
        <w:spacing w:after="0" w:line="240" w:lineRule="auto"/>
      </w:pPr>
      <w:r>
        <w:separator/>
      </w:r>
    </w:p>
  </w:endnote>
  <w:endnote w:type="continuationSeparator" w:id="0">
    <w:p w14:paraId="7C840832" w14:textId="77777777" w:rsidR="00806C8F" w:rsidRDefault="00806C8F" w:rsidP="00FB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00785" w14:textId="77777777" w:rsidR="00806C8F" w:rsidRDefault="00806C8F" w:rsidP="00FB181F">
      <w:pPr>
        <w:spacing w:after="0" w:line="240" w:lineRule="auto"/>
      </w:pPr>
      <w:r>
        <w:separator/>
      </w:r>
    </w:p>
  </w:footnote>
  <w:footnote w:type="continuationSeparator" w:id="0">
    <w:p w14:paraId="17E1D1E7" w14:textId="77777777" w:rsidR="00806C8F" w:rsidRDefault="00806C8F" w:rsidP="00FB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09AF" w14:textId="77777777" w:rsidR="00806C8F" w:rsidRDefault="00806C8F" w:rsidP="00FB181F">
    <w:pPr>
      <w:pStyle w:val="Header"/>
      <w:jc w:val="center"/>
    </w:pPr>
    <w:r>
      <w:rPr>
        <w:noProof/>
      </w:rPr>
      <w:drawing>
        <wp:inline distT="0" distB="0" distL="0" distR="0" wp14:anchorId="4060246F" wp14:editId="43628513">
          <wp:extent cx="2428610" cy="869950"/>
          <wp:effectExtent l="19050" t="0" r="0" b="0"/>
          <wp:docPr id="1" name="Picture 0" descr="laf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fs logo.bmp"/>
                  <pic:cNvPicPr/>
                </pic:nvPicPr>
                <pic:blipFill>
                  <a:blip r:embed="rId1"/>
                  <a:stretch>
                    <a:fillRect/>
                  </a:stretch>
                </pic:blipFill>
                <pic:spPr>
                  <a:xfrm>
                    <a:off x="0" y="0"/>
                    <a:ext cx="2428610" cy="869950"/>
                  </a:xfrm>
                  <a:prstGeom prst="rect">
                    <a:avLst/>
                  </a:prstGeom>
                </pic:spPr>
              </pic:pic>
            </a:graphicData>
          </a:graphic>
        </wp:inline>
      </w:drawing>
    </w:r>
  </w:p>
  <w:p w14:paraId="71545E1B" w14:textId="77777777" w:rsidR="00806C8F" w:rsidRDefault="00806C8F" w:rsidP="00FB181F">
    <w:pPr>
      <w:pStyle w:val="Header"/>
      <w:jc w:val="center"/>
    </w:pPr>
  </w:p>
  <w:p w14:paraId="4CAB225A" w14:textId="77777777" w:rsidR="00806C8F" w:rsidRPr="00FB181F" w:rsidRDefault="00806C8F" w:rsidP="00FB181F">
    <w:pPr>
      <w:pStyle w:val="Header"/>
      <w:jc w:val="center"/>
      <w:rPr>
        <w:rFonts w:ascii="Arial Black" w:hAnsi="Arial Black" w:cs="Arial"/>
      </w:rPr>
    </w:pPr>
    <w:r>
      <w:rPr>
        <w:rFonts w:ascii="Arial Black" w:hAnsi="Arial Black" w:cs="Arial"/>
      </w:rPr>
      <w:t>Wisconsin Resident Addendum to Enrollment Agreement</w:t>
    </w:r>
  </w:p>
  <w:p w14:paraId="5C51A9F0" w14:textId="77777777" w:rsidR="00806C8F" w:rsidRDefault="00806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816"/>
    <w:multiLevelType w:val="hybridMultilevel"/>
    <w:tmpl w:val="4A24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95E72"/>
    <w:multiLevelType w:val="hybridMultilevel"/>
    <w:tmpl w:val="DAC2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81F"/>
    <w:rsid w:val="0002392B"/>
    <w:rsid w:val="00070363"/>
    <w:rsid w:val="000E7D3E"/>
    <w:rsid w:val="00137A30"/>
    <w:rsid w:val="0018093E"/>
    <w:rsid w:val="003456C3"/>
    <w:rsid w:val="0052049F"/>
    <w:rsid w:val="005F783B"/>
    <w:rsid w:val="007F6324"/>
    <w:rsid w:val="00806C8F"/>
    <w:rsid w:val="0090466B"/>
    <w:rsid w:val="0093078F"/>
    <w:rsid w:val="00B166DA"/>
    <w:rsid w:val="00BA198B"/>
    <w:rsid w:val="00BE71D7"/>
    <w:rsid w:val="00D448A0"/>
    <w:rsid w:val="00DE181D"/>
    <w:rsid w:val="00E45499"/>
    <w:rsid w:val="00E837C0"/>
    <w:rsid w:val="00F117FA"/>
    <w:rsid w:val="00FB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78809"/>
  <w15:docId w15:val="{266BB4BA-AFD1-4BE9-BA5F-CB9C04A2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81F"/>
  </w:style>
  <w:style w:type="paragraph" w:styleId="Footer">
    <w:name w:val="footer"/>
    <w:basedOn w:val="Normal"/>
    <w:link w:val="FooterChar"/>
    <w:uiPriority w:val="99"/>
    <w:semiHidden/>
    <w:unhideWhenUsed/>
    <w:rsid w:val="00FB18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181F"/>
  </w:style>
  <w:style w:type="paragraph" w:styleId="BalloonText">
    <w:name w:val="Balloon Text"/>
    <w:basedOn w:val="Normal"/>
    <w:link w:val="BalloonTextChar"/>
    <w:uiPriority w:val="99"/>
    <w:semiHidden/>
    <w:unhideWhenUsed/>
    <w:rsid w:val="00F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81F"/>
    <w:rPr>
      <w:rFonts w:ascii="Tahoma" w:hAnsi="Tahoma" w:cs="Tahoma"/>
      <w:sz w:val="16"/>
      <w:szCs w:val="16"/>
    </w:rPr>
  </w:style>
  <w:style w:type="paragraph" w:customStyle="1" w:styleId="Default">
    <w:name w:val="Default"/>
    <w:rsid w:val="000E7D3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BA198B"/>
    <w:pPr>
      <w:spacing w:after="0" w:line="180" w:lineRule="exact"/>
      <w:ind w:left="720"/>
      <w:contextualSpacing/>
    </w:pPr>
    <w:rPr>
      <w:rFonts w:ascii="Arial" w:eastAsiaTheme="minorEastAsia" w:hAnsi="Arial"/>
      <w:color w:val="333333"/>
      <w:sz w:val="16"/>
      <w:szCs w:val="20"/>
    </w:rPr>
  </w:style>
  <w:style w:type="character" w:customStyle="1" w:styleId="ListParagraphChar">
    <w:name w:val="List Paragraph Char"/>
    <w:basedOn w:val="DefaultParagraphFont"/>
    <w:link w:val="ListParagraph"/>
    <w:uiPriority w:val="34"/>
    <w:rsid w:val="00BA198B"/>
    <w:rPr>
      <w:rFonts w:ascii="Arial" w:eastAsiaTheme="minorEastAsia" w:hAnsi="Arial"/>
      <w:color w:val="333333"/>
      <w:sz w:val="16"/>
      <w:szCs w:val="20"/>
    </w:rPr>
  </w:style>
  <w:style w:type="character" w:styleId="Hyperlink">
    <w:name w:val="Hyperlink"/>
    <w:basedOn w:val="DefaultParagraphFont"/>
    <w:uiPriority w:val="99"/>
    <w:unhideWhenUsed/>
    <w:rsid w:val="00BA1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vising@lafil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Los Angeles Film School</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mdebacco</dc:creator>
  <cp:lastModifiedBy>Debacco, Mark</cp:lastModifiedBy>
  <cp:revision>4</cp:revision>
  <dcterms:created xsi:type="dcterms:W3CDTF">2016-02-10T23:35:00Z</dcterms:created>
  <dcterms:modified xsi:type="dcterms:W3CDTF">2018-07-06T21:20:00Z</dcterms:modified>
</cp:coreProperties>
</file>