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0818" w14:textId="77777777" w:rsidR="005D0E08" w:rsidRDefault="005D0E08" w:rsidP="005D0E08">
      <w:pPr>
        <w:jc w:val="center"/>
      </w:pPr>
    </w:p>
    <w:p w14:paraId="3E8B223F" w14:textId="77777777" w:rsidR="005D0E08" w:rsidRDefault="005D0E08" w:rsidP="005D0E08">
      <w:pPr>
        <w:jc w:val="center"/>
      </w:pPr>
    </w:p>
    <w:p w14:paraId="0A3C35A5" w14:textId="76693E62" w:rsidR="00C86313" w:rsidRDefault="005D0E08" w:rsidP="005D0E08">
      <w:pPr>
        <w:jc w:val="center"/>
      </w:pPr>
      <w:r>
        <w:rPr>
          <w:noProof/>
        </w:rPr>
        <w:drawing>
          <wp:inline distT="0" distB="0" distL="0" distR="0" wp14:anchorId="42575C8B" wp14:editId="20530F36">
            <wp:extent cx="425674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dh-academy-professions-logo.png"/>
                    <pic:cNvPicPr/>
                  </pic:nvPicPr>
                  <pic:blipFill>
                    <a:blip r:embed="rId8">
                      <a:extLst>
                        <a:ext uri="{28A0092B-C50C-407E-A947-70E740481C1C}">
                          <a14:useLocalDpi xmlns:a14="http://schemas.microsoft.com/office/drawing/2010/main" val="0"/>
                        </a:ext>
                      </a:extLst>
                    </a:blip>
                    <a:stretch>
                      <a:fillRect/>
                    </a:stretch>
                  </pic:blipFill>
                  <pic:spPr>
                    <a:xfrm>
                      <a:off x="0" y="0"/>
                      <a:ext cx="4270471" cy="697568"/>
                    </a:xfrm>
                    <a:prstGeom prst="rect">
                      <a:avLst/>
                    </a:prstGeom>
                  </pic:spPr>
                </pic:pic>
              </a:graphicData>
            </a:graphic>
          </wp:inline>
        </w:drawing>
      </w:r>
    </w:p>
    <w:p w14:paraId="6BF2F16C" w14:textId="6224B697" w:rsidR="005D0E08" w:rsidRDefault="005D0E08" w:rsidP="005D0E08">
      <w:pPr>
        <w:jc w:val="center"/>
      </w:pPr>
    </w:p>
    <w:p w14:paraId="357DB086" w14:textId="31E9CD36" w:rsidR="005D0E08" w:rsidRDefault="005D0E08" w:rsidP="005D0E08">
      <w:pPr>
        <w:jc w:val="center"/>
      </w:pPr>
    </w:p>
    <w:p w14:paraId="717263DC" w14:textId="4C6DE78E" w:rsidR="005D0E08" w:rsidRDefault="005D0E08" w:rsidP="005D0E08">
      <w:pPr>
        <w:jc w:val="center"/>
      </w:pPr>
    </w:p>
    <w:p w14:paraId="2F591D83" w14:textId="08CDE5C9" w:rsidR="005D0E08" w:rsidRDefault="005D0E08" w:rsidP="005D0E08">
      <w:pPr>
        <w:jc w:val="center"/>
      </w:pPr>
    </w:p>
    <w:p w14:paraId="5DF51687" w14:textId="1E6E0FF6" w:rsidR="005D0E08" w:rsidRDefault="005D0E08" w:rsidP="005D0E08">
      <w:pPr>
        <w:jc w:val="center"/>
      </w:pPr>
    </w:p>
    <w:p w14:paraId="7F671ED0" w14:textId="32161896" w:rsidR="005D0E08" w:rsidRDefault="005D0E08" w:rsidP="005D0E08">
      <w:pPr>
        <w:jc w:val="center"/>
      </w:pPr>
    </w:p>
    <w:p w14:paraId="11A9CEAF" w14:textId="57E15763" w:rsidR="005D0E08" w:rsidRPr="005D0E08" w:rsidRDefault="00CC1614" w:rsidP="005D0E08">
      <w:pPr>
        <w:jc w:val="center"/>
        <w:rPr>
          <w:b/>
          <w:sz w:val="32"/>
          <w:szCs w:val="32"/>
        </w:rPr>
      </w:pPr>
      <w:r>
        <w:rPr>
          <w:b/>
          <w:sz w:val="32"/>
          <w:szCs w:val="32"/>
        </w:rPr>
        <w:t>PDH Academy</w:t>
      </w:r>
    </w:p>
    <w:p w14:paraId="2FF716CC" w14:textId="79009D8B" w:rsidR="005D0E08" w:rsidRDefault="00037952" w:rsidP="005D0E08">
      <w:pPr>
        <w:jc w:val="center"/>
        <w:rPr>
          <w:b/>
          <w:sz w:val="32"/>
          <w:szCs w:val="32"/>
        </w:rPr>
      </w:pPr>
      <w:r>
        <w:rPr>
          <w:b/>
          <w:sz w:val="32"/>
          <w:szCs w:val="32"/>
        </w:rPr>
        <w:t xml:space="preserve">Home Inspectors </w:t>
      </w:r>
      <w:r w:rsidR="005D0E08" w:rsidRPr="005D0E08">
        <w:rPr>
          <w:b/>
          <w:sz w:val="32"/>
          <w:szCs w:val="32"/>
        </w:rPr>
        <w:t>Training Course Student Catalog</w:t>
      </w:r>
    </w:p>
    <w:p w14:paraId="27A8E8F1" w14:textId="31903BD9" w:rsidR="00943B78" w:rsidRPr="00943B78" w:rsidRDefault="00943B78" w:rsidP="005D0E08">
      <w:pPr>
        <w:jc w:val="center"/>
        <w:rPr>
          <w:sz w:val="24"/>
          <w:szCs w:val="24"/>
        </w:rPr>
      </w:pPr>
      <w:r w:rsidRPr="00943B78">
        <w:rPr>
          <w:sz w:val="24"/>
          <w:szCs w:val="24"/>
        </w:rPr>
        <w:t xml:space="preserve">Volume </w:t>
      </w:r>
      <w:r w:rsidR="000B61B3">
        <w:rPr>
          <w:sz w:val="24"/>
          <w:szCs w:val="24"/>
        </w:rPr>
        <w:t>3</w:t>
      </w:r>
    </w:p>
    <w:p w14:paraId="42C5F42D" w14:textId="25816D7E" w:rsidR="005D0E08" w:rsidRDefault="005D0E08" w:rsidP="005D0E08">
      <w:pPr>
        <w:jc w:val="center"/>
        <w:rPr>
          <w:sz w:val="24"/>
          <w:szCs w:val="24"/>
        </w:rPr>
      </w:pPr>
      <w:r w:rsidRPr="005D0E08">
        <w:rPr>
          <w:sz w:val="24"/>
          <w:szCs w:val="24"/>
        </w:rPr>
        <w:t xml:space="preserve">Published </w:t>
      </w:r>
      <w:proofErr w:type="gramStart"/>
      <w:r w:rsidR="00FC231A">
        <w:rPr>
          <w:sz w:val="24"/>
          <w:szCs w:val="24"/>
        </w:rPr>
        <w:t>Ju</w:t>
      </w:r>
      <w:r w:rsidR="00943B78">
        <w:rPr>
          <w:sz w:val="24"/>
          <w:szCs w:val="24"/>
        </w:rPr>
        <w:t>ly</w:t>
      </w:r>
      <w:r w:rsidRPr="005D0E08">
        <w:rPr>
          <w:sz w:val="24"/>
          <w:szCs w:val="24"/>
        </w:rPr>
        <w:t>,</w:t>
      </w:r>
      <w:proofErr w:type="gramEnd"/>
      <w:r w:rsidRPr="005D0E08">
        <w:rPr>
          <w:sz w:val="24"/>
          <w:szCs w:val="24"/>
        </w:rPr>
        <w:t xml:space="preserve"> 2018; Effective </w:t>
      </w:r>
      <w:r w:rsidR="00FD1875">
        <w:rPr>
          <w:sz w:val="24"/>
          <w:szCs w:val="24"/>
        </w:rPr>
        <w:t>September</w:t>
      </w:r>
      <w:r w:rsidRPr="005D0E08">
        <w:rPr>
          <w:sz w:val="24"/>
          <w:szCs w:val="24"/>
        </w:rPr>
        <w:t xml:space="preserve"> 1</w:t>
      </w:r>
      <w:r w:rsidRPr="005D0E08">
        <w:rPr>
          <w:sz w:val="24"/>
          <w:szCs w:val="24"/>
          <w:vertAlign w:val="superscript"/>
        </w:rPr>
        <w:t>st</w:t>
      </w:r>
      <w:r w:rsidRPr="005D0E08">
        <w:rPr>
          <w:sz w:val="24"/>
          <w:szCs w:val="24"/>
        </w:rPr>
        <w:t>, 20</w:t>
      </w:r>
      <w:r w:rsidR="00AA14DA">
        <w:rPr>
          <w:sz w:val="24"/>
          <w:szCs w:val="24"/>
        </w:rPr>
        <w:t>2</w:t>
      </w:r>
      <w:r w:rsidR="00DB22CB">
        <w:rPr>
          <w:sz w:val="24"/>
          <w:szCs w:val="24"/>
        </w:rPr>
        <w:t>1</w:t>
      </w:r>
      <w:r w:rsidRPr="005D0E08">
        <w:rPr>
          <w:sz w:val="24"/>
          <w:szCs w:val="24"/>
        </w:rPr>
        <w:t xml:space="preserve"> through</w:t>
      </w:r>
      <w:r w:rsidR="00943B78">
        <w:rPr>
          <w:sz w:val="24"/>
          <w:szCs w:val="24"/>
        </w:rPr>
        <w:t xml:space="preserve"> </w:t>
      </w:r>
      <w:r w:rsidR="00FD1875">
        <w:rPr>
          <w:sz w:val="24"/>
          <w:szCs w:val="24"/>
        </w:rPr>
        <w:t>August</w:t>
      </w:r>
      <w:r w:rsidR="00FC231A">
        <w:rPr>
          <w:sz w:val="24"/>
          <w:szCs w:val="24"/>
        </w:rPr>
        <w:t xml:space="preserve"> 3</w:t>
      </w:r>
      <w:r w:rsidR="00FD1875">
        <w:rPr>
          <w:sz w:val="24"/>
          <w:szCs w:val="24"/>
        </w:rPr>
        <w:t>1</w:t>
      </w:r>
      <w:r w:rsidRPr="005D0E08">
        <w:rPr>
          <w:sz w:val="24"/>
          <w:szCs w:val="24"/>
        </w:rPr>
        <w:t xml:space="preserve">, </w:t>
      </w:r>
      <w:r w:rsidR="0040095C">
        <w:rPr>
          <w:sz w:val="24"/>
          <w:szCs w:val="24"/>
        </w:rPr>
        <w:t>20</w:t>
      </w:r>
      <w:r w:rsidR="00DB22CB">
        <w:rPr>
          <w:sz w:val="24"/>
          <w:szCs w:val="24"/>
        </w:rPr>
        <w:t>22</w:t>
      </w:r>
    </w:p>
    <w:p w14:paraId="70EFC212" w14:textId="38F52D6B" w:rsidR="005D0E08" w:rsidRDefault="005D0E08" w:rsidP="005D0E08">
      <w:pPr>
        <w:jc w:val="center"/>
        <w:rPr>
          <w:sz w:val="24"/>
          <w:szCs w:val="24"/>
        </w:rPr>
      </w:pPr>
    </w:p>
    <w:p w14:paraId="30DC2588" w14:textId="7C4D9AA1" w:rsidR="005D0E08" w:rsidRDefault="005D0E08" w:rsidP="005D0E08">
      <w:pPr>
        <w:jc w:val="center"/>
        <w:rPr>
          <w:sz w:val="24"/>
          <w:szCs w:val="24"/>
        </w:rPr>
      </w:pPr>
    </w:p>
    <w:p w14:paraId="4832073A" w14:textId="424C15E9" w:rsidR="005D0E08" w:rsidRDefault="005D0E08" w:rsidP="005D0E08">
      <w:pPr>
        <w:jc w:val="center"/>
        <w:rPr>
          <w:sz w:val="24"/>
          <w:szCs w:val="24"/>
        </w:rPr>
      </w:pPr>
    </w:p>
    <w:p w14:paraId="7BF15D50" w14:textId="7595C5D0" w:rsidR="005D0E08" w:rsidRDefault="005D0E08" w:rsidP="005D0E08">
      <w:pPr>
        <w:jc w:val="center"/>
        <w:rPr>
          <w:sz w:val="24"/>
          <w:szCs w:val="24"/>
        </w:rPr>
      </w:pPr>
    </w:p>
    <w:p w14:paraId="198AA37A" w14:textId="77777777" w:rsidR="005D0E08" w:rsidRDefault="005D0E08" w:rsidP="005D0E08">
      <w:pPr>
        <w:jc w:val="center"/>
        <w:rPr>
          <w:sz w:val="24"/>
          <w:szCs w:val="24"/>
        </w:rPr>
      </w:pPr>
    </w:p>
    <w:p w14:paraId="64345D22" w14:textId="7EAE0927" w:rsidR="005D0E08" w:rsidRPr="005D0E08" w:rsidRDefault="005D0E08" w:rsidP="005D0E08">
      <w:pPr>
        <w:jc w:val="center"/>
        <w:rPr>
          <w:b/>
          <w:sz w:val="24"/>
          <w:szCs w:val="24"/>
        </w:rPr>
      </w:pPr>
      <w:r w:rsidRPr="005D0E08">
        <w:rPr>
          <w:b/>
          <w:sz w:val="24"/>
          <w:szCs w:val="24"/>
        </w:rPr>
        <w:t>Corporate Office</w:t>
      </w:r>
    </w:p>
    <w:p w14:paraId="75A20743" w14:textId="49EEEFEB" w:rsidR="005D0E08" w:rsidRDefault="005D0E08" w:rsidP="005D0E08">
      <w:pPr>
        <w:pStyle w:val="NoSpacing"/>
        <w:jc w:val="center"/>
      </w:pPr>
      <w:r>
        <w:t>N16W23217 Stoneridge Drive, Suite 290</w:t>
      </w:r>
    </w:p>
    <w:p w14:paraId="6E76E5C8" w14:textId="45806579" w:rsidR="005D0E08" w:rsidRDefault="005D0E08" w:rsidP="005D0E08">
      <w:pPr>
        <w:pStyle w:val="NoSpacing"/>
        <w:jc w:val="center"/>
      </w:pPr>
      <w:r>
        <w:t>Waukesha, WI  53188</w:t>
      </w:r>
    </w:p>
    <w:p w14:paraId="4A4EBE7F" w14:textId="0BE86BA5" w:rsidR="005D0E08" w:rsidRDefault="000D78FF" w:rsidP="005D0E08">
      <w:pPr>
        <w:pStyle w:val="NoSpacing"/>
        <w:jc w:val="center"/>
      </w:pPr>
      <w:hyperlink r:id="rId9" w:history="1">
        <w:r w:rsidR="005D0E08" w:rsidRPr="00EB57F0">
          <w:rPr>
            <w:rStyle w:val="Hyperlink"/>
          </w:rPr>
          <w:t>www.pdhacademy.com</w:t>
        </w:r>
      </w:hyperlink>
    </w:p>
    <w:p w14:paraId="7405BB33" w14:textId="5CEDB152" w:rsidR="005D0E08" w:rsidRDefault="005D0E08" w:rsidP="005D0E08">
      <w:pPr>
        <w:pStyle w:val="NoSpacing"/>
        <w:jc w:val="center"/>
      </w:pPr>
      <w:r>
        <w:t>888-564-9098 Toll Free</w:t>
      </w:r>
    </w:p>
    <w:p w14:paraId="25B8841D" w14:textId="7001A45F" w:rsidR="005D0E08" w:rsidRDefault="005D0E08" w:rsidP="005D0E08">
      <w:pPr>
        <w:pStyle w:val="NoSpacing"/>
        <w:jc w:val="center"/>
      </w:pPr>
      <w:r>
        <w:t>888-564-9098 FAX</w:t>
      </w:r>
    </w:p>
    <w:p w14:paraId="0A0BB4C5" w14:textId="7E229E8A" w:rsidR="005D0E08" w:rsidRDefault="005D0E08" w:rsidP="005D0E08">
      <w:pPr>
        <w:pStyle w:val="NoSpacing"/>
        <w:jc w:val="center"/>
      </w:pPr>
    </w:p>
    <w:p w14:paraId="1128FE16" w14:textId="6CA83F79" w:rsidR="005D0E08" w:rsidRDefault="005D0E08" w:rsidP="005D0E08">
      <w:pPr>
        <w:pStyle w:val="NoSpacing"/>
        <w:jc w:val="center"/>
      </w:pPr>
    </w:p>
    <w:p w14:paraId="5A0165E0" w14:textId="5B8CC979" w:rsidR="005D0E08" w:rsidRDefault="00037952" w:rsidP="005D0E08">
      <w:pPr>
        <w:pStyle w:val="NoSpacing"/>
        <w:jc w:val="center"/>
        <w:rPr>
          <w:sz w:val="44"/>
          <w:szCs w:val="44"/>
        </w:rPr>
      </w:pPr>
      <w:r w:rsidRPr="00037952">
        <w:rPr>
          <w:sz w:val="44"/>
          <w:szCs w:val="44"/>
        </w:rPr>
        <w:t>Table of Contents</w:t>
      </w:r>
    </w:p>
    <w:p w14:paraId="431A0F42" w14:textId="59C82AD2" w:rsidR="00037952" w:rsidRDefault="00037952" w:rsidP="005D0E08">
      <w:pPr>
        <w:pStyle w:val="NoSpacing"/>
        <w:jc w:val="center"/>
        <w:rPr>
          <w:sz w:val="44"/>
          <w:szCs w:val="44"/>
        </w:rPr>
      </w:pPr>
    </w:p>
    <w:p w14:paraId="5B72F1EC" w14:textId="63B7DE6C" w:rsidR="000666AC" w:rsidRPr="000666AC" w:rsidRDefault="005279D5" w:rsidP="003444A2">
      <w:pPr>
        <w:pStyle w:val="NoSpacing"/>
        <w:rPr>
          <w:sz w:val="24"/>
          <w:szCs w:val="24"/>
        </w:rPr>
      </w:pPr>
      <w:r w:rsidRPr="003444A2">
        <w:rPr>
          <w:sz w:val="24"/>
          <w:szCs w:val="24"/>
        </w:rPr>
        <w:t>General Information</w:t>
      </w:r>
      <w:r>
        <w:tab/>
      </w:r>
      <w:r>
        <w:tab/>
      </w:r>
      <w:r>
        <w:tab/>
      </w:r>
      <w:r>
        <w:tab/>
      </w:r>
      <w:r>
        <w:tab/>
      </w:r>
      <w:r>
        <w:tab/>
      </w:r>
      <w:r>
        <w:tab/>
      </w:r>
      <w:r>
        <w:tab/>
      </w:r>
      <w:r w:rsidR="00371132">
        <w:tab/>
      </w:r>
      <w:r w:rsidRPr="003444A2">
        <w:rPr>
          <w:sz w:val="24"/>
          <w:szCs w:val="24"/>
        </w:rPr>
        <w:t>Page 3</w:t>
      </w:r>
    </w:p>
    <w:p w14:paraId="45380E07" w14:textId="1FDCC076" w:rsidR="00371132" w:rsidRDefault="00371132" w:rsidP="003444A2">
      <w:pPr>
        <w:pStyle w:val="NoSpacing"/>
        <w:rPr>
          <w:sz w:val="24"/>
          <w:szCs w:val="24"/>
        </w:rPr>
      </w:pPr>
      <w:r>
        <w:rPr>
          <w:sz w:val="24"/>
          <w:szCs w:val="24"/>
        </w:rPr>
        <w:tab/>
        <w:t>Institutional Mission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w:t>
      </w:r>
    </w:p>
    <w:p w14:paraId="72D01F91" w14:textId="79D204F3" w:rsidR="000666AC" w:rsidRDefault="000666AC" w:rsidP="003444A2">
      <w:pPr>
        <w:pStyle w:val="NoSpacing"/>
        <w:rPr>
          <w:sz w:val="24"/>
          <w:szCs w:val="24"/>
        </w:rPr>
      </w:pPr>
      <w:r>
        <w:rPr>
          <w:sz w:val="24"/>
          <w:szCs w:val="24"/>
        </w:rPr>
        <w:tab/>
        <w:t>School Owners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3</w:t>
      </w:r>
    </w:p>
    <w:p w14:paraId="65588DB9" w14:textId="10645F83" w:rsidR="00371132" w:rsidRDefault="00371132" w:rsidP="003444A2">
      <w:pPr>
        <w:pStyle w:val="NoSpacing"/>
        <w:rPr>
          <w:sz w:val="24"/>
          <w:szCs w:val="24"/>
        </w:rPr>
      </w:pPr>
      <w:r>
        <w:rPr>
          <w:sz w:val="24"/>
          <w:szCs w:val="24"/>
        </w:rPr>
        <w:tab/>
        <w:t>PDH Academy Office Hours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143076">
        <w:rPr>
          <w:sz w:val="24"/>
          <w:szCs w:val="24"/>
        </w:rPr>
        <w:t>3-4</w:t>
      </w:r>
    </w:p>
    <w:p w14:paraId="7AAB9EE2" w14:textId="2F38B4F0" w:rsidR="00371132" w:rsidRDefault="00371132" w:rsidP="003444A2">
      <w:pPr>
        <w:pStyle w:val="NoSpacing"/>
        <w:rPr>
          <w:sz w:val="24"/>
          <w:szCs w:val="24"/>
        </w:rPr>
      </w:pPr>
      <w:r>
        <w:rPr>
          <w:sz w:val="24"/>
          <w:szCs w:val="24"/>
        </w:rPr>
        <w:tab/>
        <w:t>What a Home Inspector Does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4</w:t>
      </w:r>
    </w:p>
    <w:p w14:paraId="2D821D47" w14:textId="248797C2" w:rsidR="00371132" w:rsidRDefault="00371132" w:rsidP="003444A2">
      <w:pPr>
        <w:pStyle w:val="NoSpacing"/>
        <w:rPr>
          <w:sz w:val="24"/>
          <w:szCs w:val="24"/>
        </w:rPr>
      </w:pPr>
      <w:r>
        <w:rPr>
          <w:sz w:val="24"/>
          <w:szCs w:val="24"/>
        </w:rPr>
        <w:tab/>
      </w:r>
      <w:r w:rsidR="00143076">
        <w:rPr>
          <w:sz w:val="24"/>
          <w:szCs w:val="24"/>
        </w:rPr>
        <w:t>School Administrators &amp; Instructors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4</w:t>
      </w:r>
    </w:p>
    <w:p w14:paraId="68C6DB6A" w14:textId="00D5A0A8" w:rsidR="00371132" w:rsidRDefault="00371132" w:rsidP="003444A2">
      <w:pPr>
        <w:pStyle w:val="NoSpacing"/>
        <w:rPr>
          <w:sz w:val="24"/>
          <w:szCs w:val="24"/>
        </w:rPr>
      </w:pPr>
      <w:r>
        <w:rPr>
          <w:sz w:val="24"/>
          <w:szCs w:val="24"/>
        </w:rPr>
        <w:tab/>
        <w:t>PDH Academy Online Learning System</w:t>
      </w:r>
      <w:r>
        <w:rPr>
          <w:sz w:val="24"/>
          <w:szCs w:val="24"/>
        </w:rPr>
        <w:tab/>
      </w:r>
      <w:r>
        <w:rPr>
          <w:sz w:val="24"/>
          <w:szCs w:val="24"/>
        </w:rPr>
        <w:tab/>
      </w:r>
      <w:r>
        <w:rPr>
          <w:sz w:val="24"/>
          <w:szCs w:val="24"/>
        </w:rPr>
        <w:tab/>
      </w:r>
      <w:r>
        <w:rPr>
          <w:sz w:val="24"/>
          <w:szCs w:val="24"/>
        </w:rPr>
        <w:tab/>
      </w:r>
      <w:r>
        <w:rPr>
          <w:sz w:val="24"/>
          <w:szCs w:val="24"/>
        </w:rPr>
        <w:tab/>
        <w:t>Page 5</w:t>
      </w:r>
    </w:p>
    <w:p w14:paraId="1E8102D5" w14:textId="3AE5DE40" w:rsidR="00143076" w:rsidRDefault="00143076" w:rsidP="003444A2">
      <w:pPr>
        <w:pStyle w:val="NoSpacing"/>
        <w:rPr>
          <w:sz w:val="24"/>
          <w:szCs w:val="24"/>
        </w:rPr>
      </w:pPr>
      <w:r>
        <w:rPr>
          <w:sz w:val="24"/>
          <w:szCs w:val="24"/>
        </w:rPr>
        <w:tab/>
        <w:t>Commitment to Excellence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5E054A9B" w14:textId="3D2A9613" w:rsidR="002E3B44" w:rsidRDefault="002E3B44" w:rsidP="003444A2">
      <w:pPr>
        <w:pStyle w:val="NoSpacing"/>
        <w:rPr>
          <w:sz w:val="24"/>
          <w:szCs w:val="24"/>
        </w:rPr>
      </w:pPr>
      <w:r>
        <w:rPr>
          <w:sz w:val="24"/>
          <w:szCs w:val="24"/>
        </w:rPr>
        <w:t>Admission and Entrance Requirements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25CC292D" w14:textId="22EBF1C4" w:rsidR="002E3B44" w:rsidRDefault="002E3B44" w:rsidP="003444A2">
      <w:pPr>
        <w:pStyle w:val="NoSpacing"/>
        <w:rPr>
          <w:sz w:val="24"/>
          <w:szCs w:val="24"/>
        </w:rPr>
      </w:pPr>
      <w:r>
        <w:rPr>
          <w:sz w:val="24"/>
          <w:szCs w:val="24"/>
        </w:rPr>
        <w:tab/>
        <w:t>Requirements for Admission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50A6A705" w14:textId="2077FC43" w:rsidR="002E3B44" w:rsidRDefault="002E3B44" w:rsidP="003444A2">
      <w:pPr>
        <w:pStyle w:val="NoSpacing"/>
        <w:rPr>
          <w:sz w:val="24"/>
          <w:szCs w:val="24"/>
        </w:rPr>
      </w:pPr>
      <w:r>
        <w:rPr>
          <w:sz w:val="24"/>
          <w:szCs w:val="24"/>
        </w:rPr>
        <w:tab/>
        <w:t>Course Deadlines and Session Dates</w:t>
      </w:r>
      <w:r>
        <w:rPr>
          <w:sz w:val="24"/>
          <w:szCs w:val="24"/>
        </w:rPr>
        <w:tab/>
      </w:r>
      <w:r>
        <w:rPr>
          <w:sz w:val="24"/>
          <w:szCs w:val="24"/>
        </w:rPr>
        <w:tab/>
      </w:r>
      <w:r>
        <w:rPr>
          <w:sz w:val="24"/>
          <w:szCs w:val="24"/>
        </w:rPr>
        <w:tab/>
      </w:r>
      <w:r>
        <w:rPr>
          <w:sz w:val="24"/>
          <w:szCs w:val="24"/>
        </w:rPr>
        <w:tab/>
      </w:r>
      <w:r>
        <w:rPr>
          <w:sz w:val="24"/>
          <w:szCs w:val="24"/>
        </w:rPr>
        <w:tab/>
      </w:r>
      <w:r>
        <w:rPr>
          <w:sz w:val="24"/>
          <w:szCs w:val="24"/>
        </w:rPr>
        <w:tab/>
        <w:t>Page 5</w:t>
      </w:r>
    </w:p>
    <w:p w14:paraId="3EA2D03F" w14:textId="193BAA5A" w:rsidR="002E3B44" w:rsidRDefault="002E3B44" w:rsidP="003444A2">
      <w:pPr>
        <w:pStyle w:val="NoSpacing"/>
        <w:rPr>
          <w:sz w:val="24"/>
          <w:szCs w:val="24"/>
        </w:rPr>
      </w:pPr>
      <w:r>
        <w:rPr>
          <w:sz w:val="24"/>
          <w:szCs w:val="24"/>
        </w:rPr>
        <w:tab/>
        <w:t>Students with Disabilities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7404E2">
        <w:rPr>
          <w:sz w:val="24"/>
          <w:szCs w:val="24"/>
        </w:rPr>
        <w:t>6</w:t>
      </w:r>
    </w:p>
    <w:p w14:paraId="6D38C081" w14:textId="537C2C5A" w:rsidR="002E3B44" w:rsidRDefault="002E3B44" w:rsidP="003444A2">
      <w:pPr>
        <w:pStyle w:val="NoSpacing"/>
        <w:rPr>
          <w:sz w:val="24"/>
          <w:szCs w:val="24"/>
        </w:rPr>
      </w:pPr>
      <w:r>
        <w:rPr>
          <w:sz w:val="24"/>
          <w:szCs w:val="24"/>
        </w:rPr>
        <w:tab/>
        <w:t>PDH Academy Training Course Offered</w:t>
      </w:r>
      <w:r>
        <w:rPr>
          <w:sz w:val="24"/>
          <w:szCs w:val="24"/>
        </w:rPr>
        <w:tab/>
      </w:r>
      <w:r>
        <w:rPr>
          <w:sz w:val="24"/>
          <w:szCs w:val="24"/>
        </w:rPr>
        <w:tab/>
      </w:r>
      <w:r>
        <w:rPr>
          <w:sz w:val="24"/>
          <w:szCs w:val="24"/>
        </w:rPr>
        <w:tab/>
      </w:r>
      <w:r>
        <w:rPr>
          <w:sz w:val="24"/>
          <w:szCs w:val="24"/>
        </w:rPr>
        <w:tab/>
      </w:r>
      <w:r>
        <w:rPr>
          <w:sz w:val="24"/>
          <w:szCs w:val="24"/>
        </w:rPr>
        <w:tab/>
        <w:t>Page 6</w:t>
      </w:r>
    </w:p>
    <w:p w14:paraId="5DBE5A07" w14:textId="073A68FE" w:rsidR="002E3B44" w:rsidRDefault="002E3B44" w:rsidP="003444A2">
      <w:pPr>
        <w:pStyle w:val="NoSpacing"/>
        <w:rPr>
          <w:sz w:val="24"/>
          <w:szCs w:val="24"/>
        </w:rPr>
      </w:pPr>
      <w:r>
        <w:rPr>
          <w:sz w:val="24"/>
          <w:szCs w:val="24"/>
        </w:rPr>
        <w:t>Advanced Standing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w:t>
      </w:r>
    </w:p>
    <w:p w14:paraId="66DA96FD" w14:textId="66227A40" w:rsidR="002E3B44" w:rsidRDefault="002E3B44" w:rsidP="003444A2">
      <w:pPr>
        <w:pStyle w:val="NoSpacing"/>
        <w:rPr>
          <w:sz w:val="24"/>
          <w:szCs w:val="24"/>
        </w:rPr>
      </w:pPr>
      <w:r>
        <w:rPr>
          <w:sz w:val="24"/>
          <w:szCs w:val="24"/>
        </w:rPr>
        <w:tab/>
        <w:t>Transfer of Credits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w:t>
      </w:r>
    </w:p>
    <w:p w14:paraId="53B8C9A5" w14:textId="1C7D9D7E" w:rsidR="002E3B44" w:rsidRDefault="002E3B44" w:rsidP="003444A2">
      <w:pPr>
        <w:pStyle w:val="NoSpacing"/>
        <w:rPr>
          <w:sz w:val="24"/>
          <w:szCs w:val="24"/>
        </w:rPr>
      </w:pPr>
      <w:r>
        <w:rPr>
          <w:sz w:val="24"/>
          <w:szCs w:val="24"/>
        </w:rPr>
        <w:t>Student Progress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6</w:t>
      </w:r>
    </w:p>
    <w:p w14:paraId="4342CB50" w14:textId="5B368C59" w:rsidR="002E3B44" w:rsidRDefault="002E3B44" w:rsidP="003444A2">
      <w:pPr>
        <w:pStyle w:val="NoSpacing"/>
        <w:rPr>
          <w:sz w:val="24"/>
          <w:szCs w:val="24"/>
        </w:rPr>
      </w:pPr>
      <w:r>
        <w:rPr>
          <w:sz w:val="24"/>
          <w:szCs w:val="24"/>
        </w:rPr>
        <w:tab/>
        <w:t>Academic Information and Standards of Progress</w:t>
      </w:r>
      <w:r>
        <w:rPr>
          <w:sz w:val="24"/>
          <w:szCs w:val="24"/>
        </w:rPr>
        <w:tab/>
      </w:r>
      <w:r>
        <w:rPr>
          <w:sz w:val="24"/>
          <w:szCs w:val="24"/>
        </w:rPr>
        <w:tab/>
      </w:r>
      <w:r>
        <w:rPr>
          <w:sz w:val="24"/>
          <w:szCs w:val="24"/>
        </w:rPr>
        <w:tab/>
      </w:r>
      <w:r>
        <w:rPr>
          <w:sz w:val="24"/>
          <w:szCs w:val="24"/>
        </w:rPr>
        <w:tab/>
        <w:t>Page 6</w:t>
      </w:r>
      <w:r w:rsidR="00143076">
        <w:rPr>
          <w:sz w:val="24"/>
          <w:szCs w:val="24"/>
        </w:rPr>
        <w:t>-7</w:t>
      </w:r>
    </w:p>
    <w:p w14:paraId="78A639CC" w14:textId="5D2CE362" w:rsidR="002E3B44" w:rsidRDefault="002E3B44" w:rsidP="003444A2">
      <w:pPr>
        <w:pStyle w:val="NoSpacing"/>
        <w:rPr>
          <w:sz w:val="24"/>
          <w:szCs w:val="24"/>
        </w:rPr>
      </w:pPr>
      <w:r>
        <w:rPr>
          <w:sz w:val="24"/>
          <w:szCs w:val="24"/>
        </w:rPr>
        <w:t>Student Records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w:t>
      </w:r>
    </w:p>
    <w:p w14:paraId="3CB5F116" w14:textId="2FD93D10" w:rsidR="002E3B44" w:rsidRDefault="002E3B44" w:rsidP="003444A2">
      <w:pPr>
        <w:pStyle w:val="NoSpacing"/>
        <w:rPr>
          <w:sz w:val="24"/>
          <w:szCs w:val="24"/>
        </w:rPr>
      </w:pPr>
      <w:r>
        <w:rPr>
          <w:sz w:val="24"/>
          <w:szCs w:val="24"/>
        </w:rPr>
        <w:t>Academic Probation, Dismissal, and Readmittance</w:t>
      </w:r>
      <w:r>
        <w:rPr>
          <w:sz w:val="24"/>
          <w:szCs w:val="24"/>
        </w:rPr>
        <w:tab/>
      </w:r>
      <w:r>
        <w:rPr>
          <w:sz w:val="24"/>
          <w:szCs w:val="24"/>
        </w:rPr>
        <w:tab/>
      </w:r>
      <w:r>
        <w:rPr>
          <w:sz w:val="24"/>
          <w:szCs w:val="24"/>
        </w:rPr>
        <w:tab/>
      </w:r>
      <w:r>
        <w:rPr>
          <w:sz w:val="24"/>
          <w:szCs w:val="24"/>
        </w:rPr>
        <w:tab/>
      </w:r>
      <w:r>
        <w:rPr>
          <w:sz w:val="24"/>
          <w:szCs w:val="24"/>
        </w:rPr>
        <w:tab/>
        <w:t>Page 7</w:t>
      </w:r>
    </w:p>
    <w:p w14:paraId="3C08498F" w14:textId="6DEBF786" w:rsidR="003444A2" w:rsidRDefault="003444A2" w:rsidP="003444A2">
      <w:pPr>
        <w:pStyle w:val="NoSpacing"/>
        <w:rPr>
          <w:sz w:val="24"/>
          <w:szCs w:val="24"/>
        </w:rPr>
      </w:pPr>
      <w:r>
        <w:rPr>
          <w:sz w:val="24"/>
          <w:szCs w:val="24"/>
        </w:rPr>
        <w:t>Student Conduct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7</w:t>
      </w:r>
      <w:r w:rsidR="006B33D6">
        <w:rPr>
          <w:sz w:val="24"/>
          <w:szCs w:val="24"/>
        </w:rPr>
        <w:t>-8</w:t>
      </w:r>
    </w:p>
    <w:p w14:paraId="1359E405" w14:textId="3A03BA54" w:rsidR="003444A2" w:rsidRDefault="003444A2" w:rsidP="003444A2">
      <w:pPr>
        <w:pStyle w:val="NoSpacing"/>
        <w:rPr>
          <w:sz w:val="24"/>
          <w:szCs w:val="24"/>
        </w:rPr>
      </w:pPr>
      <w:r>
        <w:rPr>
          <w:sz w:val="24"/>
          <w:szCs w:val="24"/>
        </w:rPr>
        <w:t>Leave of Absence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p>
    <w:p w14:paraId="3C0FF492" w14:textId="22D0FABD" w:rsidR="003444A2" w:rsidRDefault="003444A2" w:rsidP="003444A2">
      <w:pPr>
        <w:pStyle w:val="NoSpacing"/>
        <w:rPr>
          <w:sz w:val="24"/>
          <w:szCs w:val="24"/>
        </w:rPr>
      </w:pPr>
      <w:r>
        <w:rPr>
          <w:sz w:val="24"/>
          <w:szCs w:val="24"/>
        </w:rPr>
        <w:t>Attendance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p>
    <w:p w14:paraId="462FF74E" w14:textId="0AC08043" w:rsidR="003444A2" w:rsidRDefault="003444A2" w:rsidP="003444A2">
      <w:pPr>
        <w:pStyle w:val="NoSpacing"/>
        <w:rPr>
          <w:sz w:val="24"/>
          <w:szCs w:val="24"/>
        </w:rPr>
      </w:pPr>
      <w:r>
        <w:rPr>
          <w:sz w:val="24"/>
          <w:szCs w:val="24"/>
        </w:rPr>
        <w:t>Grievance Policy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8</w:t>
      </w:r>
      <w:r w:rsidR="007404E2">
        <w:rPr>
          <w:sz w:val="24"/>
          <w:szCs w:val="24"/>
        </w:rPr>
        <w:t>-9</w:t>
      </w:r>
    </w:p>
    <w:p w14:paraId="37295C66" w14:textId="6516E055" w:rsidR="003444A2" w:rsidRDefault="003444A2" w:rsidP="003444A2">
      <w:pPr>
        <w:pStyle w:val="NoSpacing"/>
        <w:rPr>
          <w:sz w:val="24"/>
          <w:szCs w:val="24"/>
        </w:rPr>
      </w:pPr>
      <w:r>
        <w:rPr>
          <w:sz w:val="24"/>
          <w:szCs w:val="24"/>
        </w:rPr>
        <w:t>Tuition Fees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9</w:t>
      </w:r>
    </w:p>
    <w:p w14:paraId="39A90E9F" w14:textId="48E505B6" w:rsidR="003444A2" w:rsidRDefault="003444A2" w:rsidP="003444A2">
      <w:pPr>
        <w:pStyle w:val="NoSpacing"/>
        <w:rPr>
          <w:sz w:val="24"/>
          <w:szCs w:val="24"/>
        </w:rPr>
      </w:pPr>
      <w:r>
        <w:rPr>
          <w:sz w:val="24"/>
          <w:szCs w:val="24"/>
        </w:rPr>
        <w:t>Refund and Cancellation Policies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9</w:t>
      </w:r>
      <w:r w:rsidR="007404E2">
        <w:rPr>
          <w:sz w:val="24"/>
          <w:szCs w:val="24"/>
        </w:rPr>
        <w:t>-10</w:t>
      </w:r>
    </w:p>
    <w:p w14:paraId="1128184A" w14:textId="41180783" w:rsidR="003444A2" w:rsidRDefault="003444A2" w:rsidP="003444A2">
      <w:pPr>
        <w:pStyle w:val="NoSpacing"/>
        <w:rPr>
          <w:sz w:val="24"/>
          <w:szCs w:val="24"/>
        </w:rPr>
      </w:pPr>
      <w:r>
        <w:rPr>
          <w:sz w:val="24"/>
          <w:szCs w:val="24"/>
        </w:rPr>
        <w:t>Program Curriculum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Page </w:t>
      </w:r>
      <w:r w:rsidR="00A7556A">
        <w:rPr>
          <w:sz w:val="24"/>
          <w:szCs w:val="24"/>
        </w:rPr>
        <w:t>10-11</w:t>
      </w:r>
    </w:p>
    <w:p w14:paraId="40FC32AA" w14:textId="78F4D7C4" w:rsidR="003444A2" w:rsidRDefault="003444A2" w:rsidP="003444A2">
      <w:pPr>
        <w:pStyle w:val="NoSpacing"/>
        <w:rPr>
          <w:sz w:val="24"/>
          <w:szCs w:val="24"/>
        </w:rPr>
      </w:pPr>
      <w:r>
        <w:rPr>
          <w:sz w:val="24"/>
          <w:szCs w:val="24"/>
        </w:rPr>
        <w:t xml:space="preserve">Employment Services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Page 1</w:t>
      </w:r>
      <w:r w:rsidR="007404E2">
        <w:rPr>
          <w:sz w:val="24"/>
          <w:szCs w:val="24"/>
        </w:rPr>
        <w:t>2</w:t>
      </w:r>
    </w:p>
    <w:p w14:paraId="4587FF00" w14:textId="77777777" w:rsidR="003444A2" w:rsidRDefault="003444A2" w:rsidP="003444A2">
      <w:pPr>
        <w:pStyle w:val="NoSpacing"/>
        <w:rPr>
          <w:sz w:val="24"/>
          <w:szCs w:val="24"/>
        </w:rPr>
      </w:pPr>
    </w:p>
    <w:p w14:paraId="45D7EA55" w14:textId="77777777" w:rsidR="003444A2" w:rsidRDefault="003444A2" w:rsidP="003444A2">
      <w:pPr>
        <w:pStyle w:val="NoSpacing"/>
        <w:rPr>
          <w:sz w:val="24"/>
          <w:szCs w:val="24"/>
        </w:rPr>
      </w:pPr>
    </w:p>
    <w:p w14:paraId="10AC9A84" w14:textId="4E67DA9A" w:rsidR="008C4618" w:rsidRPr="000F0912" w:rsidRDefault="000F0912" w:rsidP="005D0E08">
      <w:pPr>
        <w:pStyle w:val="NoSpacing"/>
        <w:jc w:val="center"/>
        <w:rPr>
          <w:color w:val="FFFFFF" w:themeColor="background1"/>
          <w:sz w:val="44"/>
          <w:szCs w:val="44"/>
        </w:rPr>
      </w:pPr>
      <w:r w:rsidRPr="000F0912">
        <w:rPr>
          <w:color w:val="FFFFFF" w:themeColor="background1"/>
          <w:sz w:val="44"/>
          <w:szCs w:val="44"/>
          <w:highlight w:val="darkBlue"/>
        </w:rPr>
        <w:lastRenderedPageBreak/>
        <w:t>General Information</w:t>
      </w:r>
      <w:r>
        <w:rPr>
          <w:color w:val="FFFFFF" w:themeColor="background1"/>
          <w:sz w:val="44"/>
          <w:szCs w:val="44"/>
        </w:rPr>
        <w:t xml:space="preserve">  </w:t>
      </w:r>
    </w:p>
    <w:p w14:paraId="481FCE9A" w14:textId="26035531" w:rsidR="008C4618" w:rsidRDefault="008C4618" w:rsidP="008C4618">
      <w:pPr>
        <w:pStyle w:val="NoSpacing"/>
        <w:rPr>
          <w:sz w:val="24"/>
          <w:szCs w:val="24"/>
        </w:rPr>
      </w:pPr>
      <w:r>
        <w:rPr>
          <w:sz w:val="24"/>
          <w:szCs w:val="24"/>
        </w:rPr>
        <w:t>Trusted by professional</w:t>
      </w:r>
      <w:r w:rsidR="00943B78">
        <w:rPr>
          <w:sz w:val="24"/>
          <w:szCs w:val="24"/>
        </w:rPr>
        <w:t>s</w:t>
      </w:r>
      <w:r>
        <w:rPr>
          <w:sz w:val="24"/>
          <w:szCs w:val="24"/>
        </w:rPr>
        <w:t xml:space="preserve"> nationwide, PDH Academy is a national continuing education and pre-license education provider.  Whether you’re looking for approved continuing education to maintain your state license, starting a new career, or are just interested in expanding your knowledge, PDH Academy is your one-stop shop for fast, affordable continuing and pre-license education courses.  </w:t>
      </w:r>
    </w:p>
    <w:p w14:paraId="37D507BC" w14:textId="312CFC9C" w:rsidR="0066585C" w:rsidRDefault="0066585C" w:rsidP="0066585C">
      <w:pPr>
        <w:pStyle w:val="NoSpacing"/>
        <w:rPr>
          <w:sz w:val="24"/>
          <w:szCs w:val="24"/>
        </w:rPr>
      </w:pPr>
      <w:r>
        <w:rPr>
          <w:sz w:val="24"/>
          <w:szCs w:val="24"/>
        </w:rPr>
        <w:t xml:space="preserve">In Wisconsin we offer an online home inspection training program for those looking to enter the home inspection business. </w:t>
      </w:r>
    </w:p>
    <w:p w14:paraId="48EE9CA3" w14:textId="25E3B3EE" w:rsidR="0066585C" w:rsidRDefault="0066585C" w:rsidP="008C4618">
      <w:pPr>
        <w:pStyle w:val="NoSpacing"/>
        <w:rPr>
          <w:sz w:val="24"/>
          <w:szCs w:val="24"/>
        </w:rPr>
      </w:pPr>
      <w:r>
        <w:rPr>
          <w:sz w:val="24"/>
          <w:szCs w:val="24"/>
        </w:rPr>
        <w:t xml:space="preserve">Our professional instructors and customer service team are dedicated to providing all students with a positive experience.  They are experts in their field and yours and will help guide you through the process of starting your career. </w:t>
      </w:r>
    </w:p>
    <w:p w14:paraId="10CA297C" w14:textId="77777777" w:rsidR="000F0912" w:rsidRDefault="000F0912" w:rsidP="000F0912">
      <w:pPr>
        <w:pStyle w:val="NoSpacing"/>
        <w:rPr>
          <w:b/>
          <w:sz w:val="32"/>
          <w:szCs w:val="32"/>
        </w:rPr>
      </w:pPr>
    </w:p>
    <w:p w14:paraId="328608C0" w14:textId="0E7A9C48" w:rsidR="008C4618" w:rsidRPr="000F0912" w:rsidRDefault="00C84E05" w:rsidP="000F0912">
      <w:pPr>
        <w:pStyle w:val="NoSpacing"/>
        <w:rPr>
          <w:b/>
          <w:sz w:val="32"/>
          <w:szCs w:val="32"/>
        </w:rPr>
      </w:pPr>
      <w:r w:rsidRPr="000F0912">
        <w:rPr>
          <w:b/>
          <w:sz w:val="32"/>
          <w:szCs w:val="32"/>
        </w:rPr>
        <w:t>Institutional Mission</w:t>
      </w:r>
    </w:p>
    <w:p w14:paraId="69C70FF7" w14:textId="5244E1DC" w:rsidR="00C84E05" w:rsidRDefault="00C84E05" w:rsidP="00C84E05">
      <w:pPr>
        <w:pStyle w:val="NoSpacing"/>
        <w:rPr>
          <w:sz w:val="24"/>
          <w:szCs w:val="24"/>
        </w:rPr>
      </w:pPr>
      <w:r>
        <w:rPr>
          <w:sz w:val="24"/>
          <w:szCs w:val="24"/>
        </w:rPr>
        <w:t xml:space="preserve">Our mission is to provide hassle free, cost-effective education that will allow our students to renew their licenses or provide them with the skills needed to get started in a new career. </w:t>
      </w:r>
    </w:p>
    <w:p w14:paraId="3799A324" w14:textId="77777777" w:rsidR="00502424" w:rsidRDefault="00502424" w:rsidP="00C84E05">
      <w:pPr>
        <w:pStyle w:val="NoSpacing"/>
        <w:rPr>
          <w:sz w:val="24"/>
          <w:szCs w:val="24"/>
        </w:rPr>
      </w:pPr>
    </w:p>
    <w:p w14:paraId="624E5466" w14:textId="41A95CB9" w:rsidR="00502424" w:rsidRPr="000F0912" w:rsidRDefault="00502424" w:rsidP="00502424">
      <w:pPr>
        <w:pStyle w:val="NoSpacing"/>
        <w:rPr>
          <w:b/>
          <w:sz w:val="32"/>
          <w:szCs w:val="32"/>
        </w:rPr>
      </w:pPr>
      <w:r>
        <w:rPr>
          <w:b/>
          <w:sz w:val="32"/>
          <w:szCs w:val="32"/>
        </w:rPr>
        <w:t>School Owners</w:t>
      </w:r>
    </w:p>
    <w:p w14:paraId="094E7748" w14:textId="7508BA0A" w:rsidR="00502424" w:rsidRDefault="00FD1875" w:rsidP="00502424">
      <w:pPr>
        <w:pStyle w:val="NoSpacing"/>
        <w:rPr>
          <w:sz w:val="24"/>
          <w:szCs w:val="24"/>
        </w:rPr>
      </w:pPr>
      <w:r>
        <w:rPr>
          <w:sz w:val="24"/>
          <w:szCs w:val="24"/>
        </w:rPr>
        <w:t xml:space="preserve">PDH Academy is owned </w:t>
      </w:r>
      <w:r w:rsidR="00AA14DA">
        <w:rPr>
          <w:sz w:val="24"/>
          <w:szCs w:val="24"/>
        </w:rPr>
        <w:t xml:space="preserve">and operated </w:t>
      </w:r>
      <w:r>
        <w:rPr>
          <w:sz w:val="24"/>
          <w:szCs w:val="24"/>
        </w:rPr>
        <w:t>by PDH Academy</w:t>
      </w:r>
      <w:r w:rsidR="00AA14DA">
        <w:rPr>
          <w:sz w:val="24"/>
          <w:szCs w:val="24"/>
        </w:rPr>
        <w:t>,</w:t>
      </w:r>
      <w:r>
        <w:rPr>
          <w:sz w:val="24"/>
          <w:szCs w:val="24"/>
        </w:rPr>
        <w:t xml:space="preserve"> LLC.  </w:t>
      </w:r>
      <w:r w:rsidR="00502424" w:rsidRPr="00943B78">
        <w:rPr>
          <w:sz w:val="24"/>
          <w:szCs w:val="24"/>
        </w:rPr>
        <w:t>PDH Academy</w:t>
      </w:r>
      <w:r w:rsidR="00AA14DA">
        <w:rPr>
          <w:sz w:val="24"/>
          <w:szCs w:val="24"/>
        </w:rPr>
        <w:t>, LLC, is wholly owned by PDH Learning, LLC.</w:t>
      </w:r>
      <w:r w:rsidR="00DB22CB">
        <w:rPr>
          <w:sz w:val="24"/>
          <w:szCs w:val="24"/>
        </w:rPr>
        <w:t xml:space="preserve"> PDH Learning, LLC is wholly owned by Plato Global Holdings, LLC. </w:t>
      </w:r>
    </w:p>
    <w:p w14:paraId="229D034A" w14:textId="77777777" w:rsidR="000F0912" w:rsidRDefault="000F0912" w:rsidP="000F0912">
      <w:pPr>
        <w:pStyle w:val="NoSpacing"/>
        <w:rPr>
          <w:b/>
          <w:sz w:val="32"/>
          <w:szCs w:val="32"/>
        </w:rPr>
      </w:pPr>
    </w:p>
    <w:p w14:paraId="350EE234" w14:textId="77777777" w:rsidR="00630F09" w:rsidRPr="00630F09" w:rsidRDefault="00630F09" w:rsidP="00630F09">
      <w:pPr>
        <w:pStyle w:val="NoSpacing"/>
        <w:rPr>
          <w:b/>
          <w:sz w:val="32"/>
          <w:szCs w:val="32"/>
        </w:rPr>
      </w:pPr>
      <w:r w:rsidRPr="00630F09">
        <w:rPr>
          <w:b/>
          <w:sz w:val="32"/>
          <w:szCs w:val="32"/>
        </w:rPr>
        <w:t>What a Home Inspector Does</w:t>
      </w:r>
    </w:p>
    <w:p w14:paraId="1A414EE3" w14:textId="77777777" w:rsidR="00630F09" w:rsidRDefault="00630F09" w:rsidP="00630F09">
      <w:pPr>
        <w:pStyle w:val="NoSpacing"/>
        <w:rPr>
          <w:sz w:val="24"/>
          <w:szCs w:val="24"/>
        </w:rPr>
      </w:pPr>
      <w:r>
        <w:rPr>
          <w:sz w:val="24"/>
          <w:szCs w:val="24"/>
        </w:rPr>
        <w:t>Home Inspectors have the job of inspecting a home in a non-invasive visual examination of walking through each area of a residential dwelling.  Areas of inspection include but are not limited to rooftops, cellars, attics, plumbing, electrical, mechanical, and anything structural.  Home inspectors then prepare a full report of the evaluation of the dwelling and give an overall condition of the dwelling that includes or offers a solution of repairs or replacements that are needed on the date of the inspection.  The report will also offer any potential safety concerns of the dwelling.</w:t>
      </w:r>
    </w:p>
    <w:p w14:paraId="1708A82E" w14:textId="7F9535E3" w:rsidR="00630F09" w:rsidRDefault="00630F09" w:rsidP="00630F09">
      <w:pPr>
        <w:pStyle w:val="NoSpacing"/>
        <w:rPr>
          <w:sz w:val="24"/>
          <w:szCs w:val="24"/>
        </w:rPr>
      </w:pPr>
      <w:r>
        <w:rPr>
          <w:sz w:val="24"/>
          <w:szCs w:val="24"/>
        </w:rPr>
        <w:t xml:space="preserve">   </w:t>
      </w:r>
    </w:p>
    <w:p w14:paraId="3DF7A672" w14:textId="36A63DC8" w:rsidR="000F0912" w:rsidRPr="000F0912" w:rsidRDefault="000F0912" w:rsidP="000F0912">
      <w:pPr>
        <w:pStyle w:val="NoSpacing"/>
        <w:rPr>
          <w:b/>
          <w:sz w:val="32"/>
          <w:szCs w:val="32"/>
        </w:rPr>
      </w:pPr>
      <w:r w:rsidRPr="000F0912">
        <w:rPr>
          <w:b/>
          <w:sz w:val="32"/>
          <w:szCs w:val="32"/>
        </w:rPr>
        <w:t>PDH Academy Office Hours</w:t>
      </w:r>
    </w:p>
    <w:p w14:paraId="60B9275F" w14:textId="696E3FA6" w:rsidR="000F0912" w:rsidRDefault="0066585C" w:rsidP="000F0912">
      <w:pPr>
        <w:pStyle w:val="NoSpacing"/>
        <w:rPr>
          <w:sz w:val="24"/>
          <w:szCs w:val="24"/>
        </w:rPr>
      </w:pPr>
      <w:r>
        <w:rPr>
          <w:sz w:val="24"/>
          <w:szCs w:val="24"/>
        </w:rPr>
        <w:t xml:space="preserve">Given that our courses are all online, PDH Academy maintains office space in Waukesha, WI. </w:t>
      </w:r>
      <w:r w:rsidR="000F0912">
        <w:rPr>
          <w:sz w:val="24"/>
          <w:szCs w:val="24"/>
        </w:rPr>
        <w:t>PDH Academy offices are open Monday – Friday and are available to provide full student support during the hours of 8:00 a.m. to 6:00 p.m.  The office will be closed on Saturday and Sunday.  PDH Academy also observes the following holidays and will be closed during the following holidays each year:</w:t>
      </w:r>
    </w:p>
    <w:p w14:paraId="3A285E0D" w14:textId="77777777" w:rsidR="000F0912" w:rsidRDefault="000F0912" w:rsidP="000F0912">
      <w:pPr>
        <w:pStyle w:val="NoSpacing"/>
        <w:rPr>
          <w:sz w:val="24"/>
          <w:szCs w:val="24"/>
        </w:rPr>
      </w:pPr>
      <w:r>
        <w:rPr>
          <w:sz w:val="24"/>
          <w:szCs w:val="24"/>
        </w:rPr>
        <w:lastRenderedPageBreak/>
        <w:tab/>
      </w:r>
      <w:r>
        <w:rPr>
          <w:sz w:val="24"/>
          <w:szCs w:val="24"/>
        </w:rPr>
        <w:tab/>
      </w:r>
      <w:r>
        <w:rPr>
          <w:sz w:val="24"/>
          <w:szCs w:val="24"/>
        </w:rPr>
        <w:tab/>
      </w:r>
      <w:r>
        <w:rPr>
          <w:sz w:val="24"/>
          <w:szCs w:val="24"/>
        </w:rPr>
        <w:tab/>
        <w:t>New Year’s Day</w:t>
      </w:r>
    </w:p>
    <w:p w14:paraId="39ACD9D6" w14:textId="7777777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Memorial Day</w:t>
      </w:r>
    </w:p>
    <w:p w14:paraId="372DBAAA" w14:textId="7777777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Independence Day</w:t>
      </w:r>
    </w:p>
    <w:p w14:paraId="705ED004" w14:textId="7777777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Labor Day</w:t>
      </w:r>
    </w:p>
    <w:p w14:paraId="005F1581" w14:textId="71523956"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Thanksgiving Day</w:t>
      </w:r>
    </w:p>
    <w:p w14:paraId="7A6E8BC7" w14:textId="3EB0F216" w:rsidR="00DB22CB" w:rsidRDefault="00DB22CB" w:rsidP="000F0912">
      <w:pPr>
        <w:pStyle w:val="NoSpacing"/>
        <w:rPr>
          <w:sz w:val="24"/>
          <w:szCs w:val="24"/>
        </w:rPr>
      </w:pPr>
      <w:r>
        <w:rPr>
          <w:sz w:val="24"/>
          <w:szCs w:val="24"/>
        </w:rPr>
        <w:tab/>
      </w:r>
      <w:r>
        <w:rPr>
          <w:sz w:val="24"/>
          <w:szCs w:val="24"/>
        </w:rPr>
        <w:tab/>
      </w:r>
      <w:r>
        <w:rPr>
          <w:sz w:val="24"/>
          <w:szCs w:val="24"/>
        </w:rPr>
        <w:tab/>
      </w:r>
      <w:r>
        <w:rPr>
          <w:sz w:val="24"/>
          <w:szCs w:val="24"/>
        </w:rPr>
        <w:tab/>
        <w:t>Day after Thanksgiving</w:t>
      </w:r>
    </w:p>
    <w:p w14:paraId="5AC8A6A4" w14:textId="1D0C5587" w:rsidR="000F0912" w:rsidRDefault="000F0912" w:rsidP="000F0912">
      <w:pPr>
        <w:pStyle w:val="NoSpacing"/>
        <w:rPr>
          <w:sz w:val="24"/>
          <w:szCs w:val="24"/>
        </w:rPr>
      </w:pPr>
      <w:r>
        <w:rPr>
          <w:sz w:val="24"/>
          <w:szCs w:val="24"/>
        </w:rPr>
        <w:tab/>
      </w:r>
      <w:r>
        <w:rPr>
          <w:sz w:val="24"/>
          <w:szCs w:val="24"/>
        </w:rPr>
        <w:tab/>
      </w:r>
      <w:r>
        <w:rPr>
          <w:sz w:val="24"/>
          <w:szCs w:val="24"/>
        </w:rPr>
        <w:tab/>
      </w:r>
      <w:r>
        <w:rPr>
          <w:sz w:val="24"/>
          <w:szCs w:val="24"/>
        </w:rPr>
        <w:tab/>
        <w:t>Christmas Day</w:t>
      </w:r>
    </w:p>
    <w:p w14:paraId="68672C1F" w14:textId="03F9ACA5" w:rsidR="00EE093C" w:rsidRDefault="00EE093C" w:rsidP="00EE093C">
      <w:pPr>
        <w:pStyle w:val="NoSpacing"/>
        <w:rPr>
          <w:sz w:val="24"/>
          <w:szCs w:val="24"/>
        </w:rPr>
      </w:pPr>
      <w:r>
        <w:rPr>
          <w:sz w:val="24"/>
          <w:szCs w:val="24"/>
        </w:rPr>
        <w:t xml:space="preserve">PDH Academy courses are available on line 24 hours a day, 7 days a week, and 365 days per year.  </w:t>
      </w:r>
    </w:p>
    <w:p w14:paraId="7D39EA6A" w14:textId="77777777" w:rsidR="00EE093C" w:rsidRDefault="00EE093C" w:rsidP="000F0912">
      <w:pPr>
        <w:pStyle w:val="NoSpacing"/>
        <w:rPr>
          <w:sz w:val="24"/>
          <w:szCs w:val="24"/>
        </w:rPr>
      </w:pPr>
    </w:p>
    <w:p w14:paraId="2542B541" w14:textId="3B6A0CF8" w:rsidR="000F0912" w:rsidRPr="000F0912" w:rsidRDefault="00630F09" w:rsidP="000F0912">
      <w:pPr>
        <w:pStyle w:val="NoSpacing"/>
        <w:rPr>
          <w:b/>
          <w:sz w:val="32"/>
          <w:szCs w:val="32"/>
        </w:rPr>
      </w:pPr>
      <w:r>
        <w:rPr>
          <w:b/>
          <w:sz w:val="32"/>
          <w:szCs w:val="32"/>
        </w:rPr>
        <w:t xml:space="preserve">School Administrators and </w:t>
      </w:r>
      <w:r w:rsidR="000F0912" w:rsidRPr="000F0912">
        <w:rPr>
          <w:b/>
          <w:sz w:val="32"/>
          <w:szCs w:val="32"/>
        </w:rPr>
        <w:t>Instructors</w:t>
      </w:r>
    </w:p>
    <w:p w14:paraId="5CE67808" w14:textId="43C22912" w:rsidR="00D715A8" w:rsidRDefault="000F0912" w:rsidP="000F0912">
      <w:pPr>
        <w:pStyle w:val="NoSpacing"/>
        <w:rPr>
          <w:sz w:val="24"/>
          <w:szCs w:val="24"/>
        </w:rPr>
      </w:pPr>
      <w:r>
        <w:rPr>
          <w:sz w:val="24"/>
          <w:szCs w:val="24"/>
        </w:rPr>
        <w:t xml:space="preserve">You can rely on PDH Academy’s </w:t>
      </w:r>
      <w:r w:rsidR="004266CB">
        <w:rPr>
          <w:sz w:val="24"/>
          <w:szCs w:val="24"/>
        </w:rPr>
        <w:t>real-world</w:t>
      </w:r>
      <w:r>
        <w:rPr>
          <w:sz w:val="24"/>
          <w:szCs w:val="24"/>
        </w:rPr>
        <w:t xml:space="preserve"> professionals, subject matter experts and leading instructional designers to give you current and up-to-date learning.  </w:t>
      </w:r>
    </w:p>
    <w:p w14:paraId="27CE2013" w14:textId="0FB6C5FB" w:rsidR="00D715A8" w:rsidRPr="007768A0" w:rsidRDefault="00D715A8" w:rsidP="000F0912">
      <w:pPr>
        <w:pStyle w:val="NoSpacing"/>
        <w:rPr>
          <w:i/>
          <w:sz w:val="24"/>
          <w:szCs w:val="24"/>
        </w:rPr>
      </w:pPr>
      <w:r w:rsidRPr="007768A0">
        <w:rPr>
          <w:i/>
          <w:sz w:val="24"/>
          <w:szCs w:val="24"/>
        </w:rPr>
        <w:t>Find bio of our Chief School Administrator below:</w:t>
      </w:r>
    </w:p>
    <w:p w14:paraId="09677036" w14:textId="7175B9A6" w:rsidR="007768A0" w:rsidRPr="007768A0" w:rsidRDefault="007768A0" w:rsidP="000F0912">
      <w:pPr>
        <w:pStyle w:val="NoSpacing"/>
        <w:rPr>
          <w:rFonts w:cstheme="minorHAnsi"/>
          <w:sz w:val="24"/>
          <w:szCs w:val="24"/>
        </w:rPr>
      </w:pPr>
      <w:r w:rsidRPr="007768A0">
        <w:rPr>
          <w:rFonts w:cstheme="minorHAnsi"/>
          <w:sz w:val="24"/>
          <w:szCs w:val="24"/>
          <w:shd w:val="clear" w:color="auto" w:fill="FFFFFF"/>
        </w:rPr>
        <w:t xml:space="preserve">Mark </w:t>
      </w:r>
      <w:r>
        <w:rPr>
          <w:rFonts w:cstheme="minorHAnsi"/>
          <w:sz w:val="24"/>
          <w:szCs w:val="24"/>
          <w:shd w:val="clear" w:color="auto" w:fill="FFFFFF"/>
        </w:rPr>
        <w:t xml:space="preserve">Newcomer </w:t>
      </w:r>
      <w:r w:rsidRPr="007768A0">
        <w:rPr>
          <w:rFonts w:cstheme="minorHAnsi"/>
          <w:sz w:val="24"/>
          <w:szCs w:val="24"/>
          <w:shd w:val="clear" w:color="auto" w:fill="FFFFFF"/>
        </w:rPr>
        <w:t>is responsible for the overall direction and strategy of the company.  He has been involved in providing initial and continuing education to contractors, electricians, plumbers, home inspectors, real estate agents, insurance professionals and mortgage brokers since 1999.  His passion is making the pre-licensing and continuing education process easy and smooth for you so you can get back to business.</w:t>
      </w:r>
    </w:p>
    <w:p w14:paraId="2FCED4BB" w14:textId="5B132B0D" w:rsidR="007768A0" w:rsidRPr="007768A0" w:rsidRDefault="000F0912" w:rsidP="000F0912">
      <w:pPr>
        <w:pStyle w:val="NoSpacing"/>
        <w:rPr>
          <w:i/>
          <w:sz w:val="24"/>
          <w:szCs w:val="24"/>
        </w:rPr>
      </w:pPr>
      <w:r w:rsidRPr="007768A0">
        <w:rPr>
          <w:i/>
          <w:sz w:val="24"/>
          <w:szCs w:val="24"/>
        </w:rPr>
        <w:t>Find the bio of our lead home inspector instructor below:</w:t>
      </w:r>
    </w:p>
    <w:p w14:paraId="21471696" w14:textId="44B7B9C3" w:rsidR="000F0912" w:rsidRDefault="000F0912" w:rsidP="000F0912">
      <w:pPr>
        <w:pStyle w:val="NoSpacing"/>
        <w:rPr>
          <w:sz w:val="24"/>
          <w:szCs w:val="24"/>
        </w:rPr>
      </w:pPr>
      <w:r>
        <w:rPr>
          <w:sz w:val="24"/>
          <w:szCs w:val="24"/>
        </w:rPr>
        <w:t xml:space="preserve">Steve </w:t>
      </w:r>
      <w:proofErr w:type="spellStart"/>
      <w:r>
        <w:rPr>
          <w:sz w:val="24"/>
          <w:szCs w:val="24"/>
        </w:rPr>
        <w:t>Preins</w:t>
      </w:r>
      <w:proofErr w:type="spellEnd"/>
      <w:r>
        <w:rPr>
          <w:sz w:val="24"/>
          <w:szCs w:val="24"/>
        </w:rPr>
        <w:t xml:space="preserve"> is the former President of the American Society of Home Inspectors (ASHI) Northern Illinois Chapter, former Chairman of the ASHI Public Relations Committee, and recipient of the ASHI President’s Award.  He will facilitate training sessions nearly every year at the NAHI and ASHI national conferences, where he educates exiting home inspectors on the most innovative inspection techniques and strategies in the industry.  Steve has been successfully training new and existing home inspectors for over 20 years.</w:t>
      </w:r>
      <w:r>
        <w:rPr>
          <w:sz w:val="24"/>
          <w:szCs w:val="24"/>
        </w:rPr>
        <w:br w:type="textWrapping" w:clear="all"/>
      </w:r>
    </w:p>
    <w:p w14:paraId="75E14F70" w14:textId="77777777" w:rsidR="000F0912" w:rsidRPr="000F0912" w:rsidRDefault="000F0912" w:rsidP="000F0912">
      <w:pPr>
        <w:pStyle w:val="NoSpacing"/>
        <w:rPr>
          <w:b/>
          <w:sz w:val="32"/>
          <w:szCs w:val="32"/>
        </w:rPr>
      </w:pPr>
      <w:r w:rsidRPr="000F0912">
        <w:rPr>
          <w:b/>
          <w:sz w:val="32"/>
          <w:szCs w:val="32"/>
        </w:rPr>
        <w:t>PDH Academy Online Learning System</w:t>
      </w:r>
    </w:p>
    <w:p w14:paraId="5FB16928" w14:textId="77777777" w:rsidR="000F0912" w:rsidRDefault="000F0912" w:rsidP="000F0912">
      <w:pPr>
        <w:pStyle w:val="NoSpacing"/>
        <w:rPr>
          <w:sz w:val="24"/>
          <w:szCs w:val="24"/>
        </w:rPr>
      </w:pPr>
      <w:r w:rsidRPr="003D3529">
        <w:rPr>
          <w:sz w:val="24"/>
          <w:szCs w:val="24"/>
        </w:rPr>
        <w:t xml:space="preserve">Students must access their course through a computer, tablet, or other mobile device. Students must have access to an internet connection in order to complete the course. </w:t>
      </w:r>
    </w:p>
    <w:p w14:paraId="33019E18" w14:textId="77777777" w:rsidR="000F0912" w:rsidRDefault="000F0912" w:rsidP="000F0912">
      <w:pPr>
        <w:pStyle w:val="NoSpacing"/>
        <w:rPr>
          <w:sz w:val="24"/>
          <w:szCs w:val="24"/>
        </w:rPr>
      </w:pPr>
      <w:r w:rsidRPr="003D3529">
        <w:rPr>
          <w:sz w:val="24"/>
          <w:szCs w:val="24"/>
        </w:rPr>
        <w:t xml:space="preserve">Students will complete the course through our learning management system Litmos. Student progress will be measured through the completion of modules and exams in Litmos. </w:t>
      </w:r>
    </w:p>
    <w:p w14:paraId="01CD2DCC" w14:textId="0510DF59" w:rsidR="000F0912" w:rsidRPr="007767BE" w:rsidRDefault="000F0912" w:rsidP="000F0912">
      <w:pPr>
        <w:pStyle w:val="NoSpacing"/>
        <w:rPr>
          <w:rFonts w:cstheme="minorHAnsi"/>
          <w:sz w:val="24"/>
          <w:szCs w:val="24"/>
        </w:rPr>
      </w:pPr>
      <w:r w:rsidRPr="003D3529">
        <w:rPr>
          <w:sz w:val="24"/>
          <w:szCs w:val="24"/>
        </w:rPr>
        <w:t xml:space="preserve">PDH Academy utilizes </w:t>
      </w:r>
      <w:r w:rsidR="00213D41">
        <w:rPr>
          <w:sz w:val="24"/>
          <w:szCs w:val="24"/>
        </w:rPr>
        <w:t xml:space="preserve">Litmos </w:t>
      </w:r>
      <w:r w:rsidRPr="003D3529">
        <w:rPr>
          <w:sz w:val="24"/>
          <w:szCs w:val="24"/>
        </w:rPr>
        <w:t>for hosting, web security and backup. Below is a brief description of L</w:t>
      </w:r>
      <w:r w:rsidR="00213D41">
        <w:rPr>
          <w:sz w:val="24"/>
          <w:szCs w:val="24"/>
        </w:rPr>
        <w:t>itmos</w:t>
      </w:r>
      <w:r w:rsidRPr="003D3529">
        <w:rPr>
          <w:sz w:val="24"/>
          <w:szCs w:val="24"/>
        </w:rPr>
        <w:t>: “</w:t>
      </w:r>
      <w:r w:rsidR="007767BE" w:rsidRPr="007767BE">
        <w:rPr>
          <w:rFonts w:cstheme="minorHAnsi"/>
          <w:color w:val="262626"/>
          <w:sz w:val="24"/>
          <w:szCs w:val="24"/>
          <w:shd w:val="clear" w:color="auto" w:fill="FFFFFF"/>
        </w:rPr>
        <w:t>All</w:t>
      </w:r>
      <w:hyperlink r:id="rId10" w:history="1">
        <w:r w:rsidR="007767BE" w:rsidRPr="007767BE">
          <w:rPr>
            <w:rFonts w:cstheme="minorHAnsi"/>
            <w:color w:val="3399FF"/>
            <w:sz w:val="24"/>
            <w:szCs w:val="24"/>
            <w:u w:val="single"/>
            <w:shd w:val="clear" w:color="auto" w:fill="FFFFFF"/>
          </w:rPr>
          <w:t> </w:t>
        </w:r>
      </w:hyperlink>
      <w:hyperlink r:id="rId11" w:history="1">
        <w:r w:rsidR="007767BE" w:rsidRPr="007767BE">
          <w:rPr>
            <w:rFonts w:cstheme="minorHAnsi"/>
            <w:color w:val="3399FF"/>
            <w:sz w:val="24"/>
            <w:szCs w:val="24"/>
            <w:u w:val="single"/>
            <w:shd w:val="clear" w:color="auto" w:fill="FFFFFF"/>
          </w:rPr>
          <w:t>Litmos</w:t>
        </w:r>
      </w:hyperlink>
      <w:r w:rsidR="007767BE" w:rsidRPr="007767BE">
        <w:rPr>
          <w:rFonts w:cstheme="minorHAnsi"/>
          <w:color w:val="262626"/>
          <w:sz w:val="24"/>
          <w:szCs w:val="24"/>
          <w:shd w:val="clear" w:color="auto" w:fill="FFFFFF"/>
        </w:rPr>
        <w:t> accounts are password protected and when you</w:t>
      </w:r>
      <w:r w:rsidR="007767BE">
        <w:rPr>
          <w:rFonts w:cstheme="minorHAnsi"/>
          <w:color w:val="262626"/>
          <w:sz w:val="24"/>
          <w:szCs w:val="24"/>
          <w:shd w:val="clear" w:color="auto" w:fill="FFFFFF"/>
        </w:rPr>
        <w:t xml:space="preserve"> are</w:t>
      </w:r>
      <w:r w:rsidR="007767BE" w:rsidRPr="007767BE">
        <w:rPr>
          <w:rFonts w:cstheme="minorHAnsi"/>
          <w:color w:val="262626"/>
          <w:sz w:val="24"/>
          <w:szCs w:val="24"/>
          <w:shd w:val="clear" w:color="auto" w:fill="FFFFFF"/>
        </w:rPr>
        <w:t xml:space="preserve"> online using Litmos you’re protected by a SSL (HTTPS) secure connection. Our core database and servers are hosted in a world class data center and managed by Rackspace. We also use Amazon’s S3 storage </w:t>
      </w:r>
      <w:hyperlink r:id="rId12" w:history="1">
        <w:r w:rsidR="007767BE" w:rsidRPr="007767BE">
          <w:rPr>
            <w:rFonts w:cstheme="minorHAnsi"/>
            <w:color w:val="3399FF"/>
            <w:sz w:val="24"/>
            <w:szCs w:val="24"/>
            <w:u w:val="single"/>
            <w:shd w:val="clear" w:color="auto" w:fill="FFFFFF"/>
          </w:rPr>
          <w:t>technology</w:t>
        </w:r>
      </w:hyperlink>
      <w:r w:rsidR="007767BE" w:rsidRPr="007767BE">
        <w:rPr>
          <w:rFonts w:cstheme="minorHAnsi"/>
          <w:color w:val="262626"/>
          <w:sz w:val="24"/>
          <w:szCs w:val="24"/>
          <w:shd w:val="clear" w:color="auto" w:fill="FFFFFF"/>
        </w:rPr>
        <w:t> to store and serve uploaded files</w:t>
      </w:r>
      <w:r w:rsidRPr="007767BE">
        <w:rPr>
          <w:rFonts w:cstheme="minorHAnsi"/>
          <w:sz w:val="24"/>
          <w:szCs w:val="24"/>
        </w:rPr>
        <w:t xml:space="preserve">.” </w:t>
      </w:r>
    </w:p>
    <w:p w14:paraId="42E63D12" w14:textId="651DD34E" w:rsidR="0092635C" w:rsidRPr="0092635C" w:rsidRDefault="000F0912" w:rsidP="0092635C">
      <w:pPr>
        <w:pStyle w:val="NoSpacing"/>
        <w:rPr>
          <w:sz w:val="24"/>
          <w:szCs w:val="24"/>
        </w:rPr>
      </w:pPr>
      <w:r w:rsidRPr="0092635C">
        <w:rPr>
          <w:sz w:val="24"/>
          <w:szCs w:val="24"/>
        </w:rPr>
        <w:lastRenderedPageBreak/>
        <w:t>This course will be available to students 24/7/365. Students may call or email our support team from 8am-6pm CST Monday- Friday (except holidays) for assistance with their online course.</w:t>
      </w:r>
    </w:p>
    <w:p w14:paraId="4440384B" w14:textId="77777777" w:rsidR="0092635C" w:rsidRPr="0092635C" w:rsidRDefault="0092635C" w:rsidP="0092635C">
      <w:pPr>
        <w:pStyle w:val="NoSpacing"/>
        <w:rPr>
          <w:sz w:val="24"/>
          <w:szCs w:val="24"/>
        </w:rPr>
      </w:pPr>
    </w:p>
    <w:p w14:paraId="268C16A3" w14:textId="67F9982F" w:rsidR="00630F09" w:rsidRPr="0092635C" w:rsidRDefault="00630F09" w:rsidP="0092635C">
      <w:pPr>
        <w:pStyle w:val="NoSpacing"/>
        <w:rPr>
          <w:b/>
          <w:sz w:val="32"/>
          <w:szCs w:val="32"/>
        </w:rPr>
      </w:pPr>
      <w:r w:rsidRPr="0092635C">
        <w:rPr>
          <w:b/>
          <w:sz w:val="32"/>
          <w:szCs w:val="32"/>
        </w:rPr>
        <w:t>Commitment to Excellence</w:t>
      </w:r>
    </w:p>
    <w:p w14:paraId="6D504260" w14:textId="1D89619E" w:rsidR="00D54BE6" w:rsidRPr="00D54BE6" w:rsidRDefault="00D54BE6" w:rsidP="00630F09">
      <w:pPr>
        <w:pStyle w:val="NoSpacing"/>
        <w:rPr>
          <w:b/>
          <w:sz w:val="24"/>
          <w:szCs w:val="24"/>
        </w:rPr>
      </w:pPr>
      <w:r w:rsidRPr="00D54BE6">
        <w:rPr>
          <w:sz w:val="24"/>
          <w:szCs w:val="24"/>
        </w:rPr>
        <w:t xml:space="preserve">School self-evaluation and external evaluation are complementary processes, both focused on improvement. </w:t>
      </w:r>
      <w:r>
        <w:rPr>
          <w:sz w:val="24"/>
          <w:szCs w:val="24"/>
        </w:rPr>
        <w:t xml:space="preserve">PDH Academy involves the students in their </w:t>
      </w:r>
      <w:r w:rsidRPr="00D54BE6">
        <w:rPr>
          <w:sz w:val="24"/>
          <w:szCs w:val="24"/>
        </w:rPr>
        <w:t xml:space="preserve">self-evaluation process </w:t>
      </w:r>
      <w:r w:rsidR="00D715A8">
        <w:rPr>
          <w:sz w:val="24"/>
          <w:szCs w:val="24"/>
        </w:rPr>
        <w:t xml:space="preserve">by giving student evaluations after courses are taken by the student.  This process </w:t>
      </w:r>
      <w:r w:rsidRPr="00D54BE6">
        <w:rPr>
          <w:sz w:val="24"/>
          <w:szCs w:val="24"/>
        </w:rPr>
        <w:t xml:space="preserve">gives </w:t>
      </w:r>
      <w:r w:rsidR="00D715A8">
        <w:rPr>
          <w:sz w:val="24"/>
          <w:szCs w:val="24"/>
        </w:rPr>
        <w:t xml:space="preserve">our </w:t>
      </w:r>
      <w:r w:rsidRPr="00D54BE6">
        <w:rPr>
          <w:sz w:val="24"/>
          <w:szCs w:val="24"/>
        </w:rPr>
        <w:t>school a means of identifying and addressing priorities, and of ensuring a whole-school focus on improving specific aspects of teaching and learning</w:t>
      </w:r>
      <w:r w:rsidR="00D715A8">
        <w:rPr>
          <w:sz w:val="24"/>
          <w:szCs w:val="24"/>
        </w:rPr>
        <w:t xml:space="preserve"> and ensuring material that is significant to the students needs. </w:t>
      </w:r>
      <w:r w:rsidR="0066585C">
        <w:rPr>
          <w:sz w:val="24"/>
          <w:szCs w:val="24"/>
        </w:rPr>
        <w:t>Based on the feedback given, our courses are updated annually.</w:t>
      </w:r>
    </w:p>
    <w:p w14:paraId="3111721C" w14:textId="58EDC57F" w:rsidR="000F0912" w:rsidRDefault="000F0912" w:rsidP="00C0041E">
      <w:pPr>
        <w:pStyle w:val="NoSpacing"/>
        <w:jc w:val="center"/>
        <w:rPr>
          <w:sz w:val="24"/>
          <w:szCs w:val="24"/>
        </w:rPr>
      </w:pPr>
    </w:p>
    <w:p w14:paraId="34BE75C0" w14:textId="77777777" w:rsidR="006E0A26" w:rsidRPr="00D54BE6" w:rsidRDefault="006E0A26" w:rsidP="00C0041E">
      <w:pPr>
        <w:pStyle w:val="NoSpacing"/>
        <w:jc w:val="center"/>
        <w:rPr>
          <w:sz w:val="24"/>
          <w:szCs w:val="24"/>
        </w:rPr>
      </w:pPr>
    </w:p>
    <w:p w14:paraId="6C6D7392" w14:textId="1457A12D" w:rsidR="000F0912" w:rsidRPr="000F0912" w:rsidRDefault="000F0912" w:rsidP="00C0041E">
      <w:pPr>
        <w:pStyle w:val="NoSpacing"/>
        <w:jc w:val="center"/>
        <w:rPr>
          <w:color w:val="FFFFFF" w:themeColor="background1"/>
          <w:sz w:val="44"/>
          <w:szCs w:val="44"/>
        </w:rPr>
      </w:pPr>
      <w:r w:rsidRPr="000F0912">
        <w:rPr>
          <w:color w:val="FFFFFF" w:themeColor="background1"/>
          <w:sz w:val="44"/>
          <w:szCs w:val="44"/>
          <w:highlight w:val="darkBlue"/>
        </w:rPr>
        <w:t>Admissions and Entrance Requirements</w:t>
      </w:r>
    </w:p>
    <w:p w14:paraId="677B634C" w14:textId="039D39B3" w:rsidR="00CD2B2C" w:rsidRPr="002850F2" w:rsidRDefault="00CD2B2C" w:rsidP="002850F2">
      <w:pPr>
        <w:pStyle w:val="NoSpacing"/>
        <w:rPr>
          <w:b/>
          <w:sz w:val="32"/>
          <w:szCs w:val="32"/>
        </w:rPr>
      </w:pPr>
      <w:r w:rsidRPr="002850F2">
        <w:rPr>
          <w:b/>
          <w:sz w:val="32"/>
          <w:szCs w:val="32"/>
        </w:rPr>
        <w:t>Requirements for Admission</w:t>
      </w:r>
    </w:p>
    <w:p w14:paraId="44099683" w14:textId="77777777" w:rsidR="00CD2B2C" w:rsidRDefault="00CD2B2C" w:rsidP="00CD2B2C">
      <w:pPr>
        <w:pStyle w:val="NoSpacing"/>
        <w:rPr>
          <w:sz w:val="24"/>
          <w:szCs w:val="24"/>
        </w:rPr>
      </w:pPr>
      <w:r w:rsidRPr="00CD2B2C">
        <w:rPr>
          <w:sz w:val="24"/>
          <w:szCs w:val="24"/>
        </w:rPr>
        <w:t xml:space="preserve">Admission is open to any qualified applicant. No qualified person may be excluded from enrollment based on sex, race, ethnic origin or religion. </w:t>
      </w:r>
    </w:p>
    <w:p w14:paraId="2A8B9E99" w14:textId="349051F3" w:rsidR="00CD2B2C" w:rsidRDefault="00CD2B2C" w:rsidP="00CD2B2C">
      <w:pPr>
        <w:pStyle w:val="NoSpacing"/>
        <w:rPr>
          <w:sz w:val="24"/>
          <w:szCs w:val="24"/>
        </w:rPr>
      </w:pPr>
      <w:r w:rsidRPr="00CD2B2C">
        <w:rPr>
          <w:sz w:val="24"/>
          <w:szCs w:val="24"/>
        </w:rPr>
        <w:t xml:space="preserve">Applicants must meet the following requirements: </w:t>
      </w:r>
    </w:p>
    <w:p w14:paraId="22394D70" w14:textId="07F5AE12" w:rsidR="00CD2B2C" w:rsidRDefault="00132B6E" w:rsidP="00CD2B2C">
      <w:pPr>
        <w:pStyle w:val="NoSpacing"/>
        <w:rPr>
          <w:sz w:val="24"/>
          <w:szCs w:val="24"/>
        </w:rPr>
      </w:pPr>
      <w:r>
        <w:rPr>
          <w:sz w:val="24"/>
          <w:szCs w:val="24"/>
        </w:rPr>
        <w:t>1</w:t>
      </w:r>
      <w:r w:rsidR="00CD2B2C" w:rsidRPr="00CD2B2C">
        <w:rPr>
          <w:sz w:val="24"/>
          <w:szCs w:val="24"/>
        </w:rPr>
        <w:t xml:space="preserve">. Have a high school diploma or equivalent. </w:t>
      </w:r>
    </w:p>
    <w:p w14:paraId="763B3017" w14:textId="2DB4A526" w:rsidR="00CD2B2C" w:rsidRDefault="00132B6E" w:rsidP="00CD2B2C">
      <w:pPr>
        <w:pStyle w:val="NoSpacing"/>
        <w:rPr>
          <w:sz w:val="24"/>
          <w:szCs w:val="24"/>
        </w:rPr>
      </w:pPr>
      <w:r>
        <w:rPr>
          <w:sz w:val="24"/>
          <w:szCs w:val="24"/>
        </w:rPr>
        <w:t>2</w:t>
      </w:r>
      <w:r w:rsidR="00CD2B2C" w:rsidRPr="00CD2B2C">
        <w:rPr>
          <w:sz w:val="24"/>
          <w:szCs w:val="24"/>
        </w:rPr>
        <w:t xml:space="preserve">. Pay appropriate fees. See Tuition and Payment Plans Policy. </w:t>
      </w:r>
    </w:p>
    <w:p w14:paraId="3B7B8565" w14:textId="0D80D3BD" w:rsidR="00C0041E" w:rsidRDefault="00132B6E" w:rsidP="00CD2B2C">
      <w:pPr>
        <w:pStyle w:val="NoSpacing"/>
        <w:rPr>
          <w:sz w:val="24"/>
          <w:szCs w:val="24"/>
        </w:rPr>
      </w:pPr>
      <w:r>
        <w:rPr>
          <w:sz w:val="24"/>
          <w:szCs w:val="24"/>
        </w:rPr>
        <w:t>3</w:t>
      </w:r>
      <w:r w:rsidR="00CD2B2C" w:rsidRPr="00CD2B2C">
        <w:rPr>
          <w:sz w:val="24"/>
          <w:szCs w:val="24"/>
        </w:rPr>
        <w:t>. Have access to the internet.</w:t>
      </w:r>
    </w:p>
    <w:p w14:paraId="29E34F62" w14:textId="7FF55365" w:rsidR="00BB5814" w:rsidRDefault="00AC1E64" w:rsidP="00CD2B2C">
      <w:pPr>
        <w:pStyle w:val="NoSpacing"/>
        <w:rPr>
          <w:sz w:val="24"/>
          <w:szCs w:val="24"/>
        </w:rPr>
      </w:pPr>
      <w:r>
        <w:rPr>
          <w:sz w:val="24"/>
          <w:szCs w:val="24"/>
        </w:rPr>
        <w:t xml:space="preserve">Once the student signs the enrollment agreement and is determined to meet </w:t>
      </w:r>
      <w:proofErr w:type="gramStart"/>
      <w:r>
        <w:rPr>
          <w:sz w:val="24"/>
          <w:szCs w:val="24"/>
        </w:rPr>
        <w:t>all of</w:t>
      </w:r>
      <w:proofErr w:type="gramEnd"/>
      <w:r>
        <w:rPr>
          <w:sz w:val="24"/>
          <w:szCs w:val="24"/>
        </w:rPr>
        <w:t xml:space="preserve"> the requirements, they will be enrolled in the online course.</w:t>
      </w:r>
      <w:r w:rsidR="00132767">
        <w:rPr>
          <w:sz w:val="24"/>
          <w:szCs w:val="24"/>
        </w:rPr>
        <w:t xml:space="preserve"> Students will be notified via email with login information. </w:t>
      </w:r>
    </w:p>
    <w:p w14:paraId="115DE1FC" w14:textId="77777777" w:rsidR="00AC1E64" w:rsidRDefault="00AC1E64" w:rsidP="00CD2B2C">
      <w:pPr>
        <w:pStyle w:val="NoSpacing"/>
        <w:rPr>
          <w:sz w:val="24"/>
          <w:szCs w:val="24"/>
        </w:rPr>
      </w:pPr>
    </w:p>
    <w:p w14:paraId="2BF95DFF" w14:textId="12E5F5CC" w:rsidR="00BB5814" w:rsidRDefault="00BB5814" w:rsidP="00CD2B2C">
      <w:pPr>
        <w:pStyle w:val="NoSpacing"/>
        <w:rPr>
          <w:b/>
          <w:sz w:val="32"/>
          <w:szCs w:val="32"/>
        </w:rPr>
      </w:pPr>
      <w:r w:rsidRPr="00BB5814">
        <w:rPr>
          <w:b/>
          <w:sz w:val="32"/>
          <w:szCs w:val="32"/>
        </w:rPr>
        <w:t>Course Deadlines and Session Dates</w:t>
      </w:r>
    </w:p>
    <w:p w14:paraId="1B134E3B" w14:textId="689C878A" w:rsidR="00BB5814" w:rsidRDefault="00BB5814" w:rsidP="00CD2B2C">
      <w:pPr>
        <w:pStyle w:val="NoSpacing"/>
        <w:rPr>
          <w:sz w:val="24"/>
          <w:szCs w:val="24"/>
        </w:rPr>
      </w:pPr>
      <w:r>
        <w:rPr>
          <w:sz w:val="24"/>
          <w:szCs w:val="24"/>
        </w:rPr>
        <w:t xml:space="preserve">There are no session/term dates for </w:t>
      </w:r>
      <w:r w:rsidR="00AC1E64">
        <w:rPr>
          <w:sz w:val="24"/>
          <w:szCs w:val="24"/>
        </w:rPr>
        <w:t>the</w:t>
      </w:r>
      <w:r>
        <w:rPr>
          <w:sz w:val="24"/>
          <w:szCs w:val="24"/>
        </w:rPr>
        <w:t xml:space="preserve"> online course.  </w:t>
      </w:r>
      <w:r w:rsidR="00AC1E64">
        <w:rPr>
          <w:sz w:val="24"/>
          <w:szCs w:val="24"/>
        </w:rPr>
        <w:t xml:space="preserve">Students may apply/enroll in the course at any time during the year. PDH Academy online courses expire one year from date of enrollment.  </w:t>
      </w:r>
    </w:p>
    <w:p w14:paraId="57AFA184" w14:textId="233E923E" w:rsidR="00AC641D" w:rsidRDefault="00AC641D" w:rsidP="00CD2B2C">
      <w:pPr>
        <w:pStyle w:val="NoSpacing"/>
        <w:rPr>
          <w:sz w:val="24"/>
          <w:szCs w:val="24"/>
        </w:rPr>
      </w:pPr>
    </w:p>
    <w:p w14:paraId="327D14AA" w14:textId="038E83D2" w:rsidR="007404E2" w:rsidRDefault="007404E2" w:rsidP="00CD2B2C">
      <w:pPr>
        <w:pStyle w:val="NoSpacing"/>
        <w:rPr>
          <w:sz w:val="24"/>
          <w:szCs w:val="24"/>
        </w:rPr>
      </w:pPr>
    </w:p>
    <w:p w14:paraId="0D63BC66" w14:textId="2247A426" w:rsidR="007404E2" w:rsidRDefault="007404E2" w:rsidP="00CD2B2C">
      <w:pPr>
        <w:pStyle w:val="NoSpacing"/>
        <w:rPr>
          <w:sz w:val="24"/>
          <w:szCs w:val="24"/>
        </w:rPr>
      </w:pPr>
    </w:p>
    <w:p w14:paraId="3170F8E8" w14:textId="77777777" w:rsidR="00132B6E" w:rsidRDefault="00132B6E" w:rsidP="00CD2B2C">
      <w:pPr>
        <w:pStyle w:val="NoSpacing"/>
        <w:rPr>
          <w:sz w:val="24"/>
          <w:szCs w:val="24"/>
        </w:rPr>
      </w:pPr>
    </w:p>
    <w:p w14:paraId="2EF03B11" w14:textId="6D58F649" w:rsidR="00461D98" w:rsidRDefault="00461D98" w:rsidP="00CD2B2C">
      <w:pPr>
        <w:pStyle w:val="NoSpacing"/>
        <w:rPr>
          <w:b/>
          <w:sz w:val="32"/>
          <w:szCs w:val="32"/>
        </w:rPr>
      </w:pPr>
      <w:r w:rsidRPr="00461D98">
        <w:rPr>
          <w:b/>
          <w:sz w:val="32"/>
          <w:szCs w:val="32"/>
        </w:rPr>
        <w:t>Student with Disabilities</w:t>
      </w:r>
    </w:p>
    <w:p w14:paraId="28BA0ACF" w14:textId="016E5575" w:rsidR="00BB5814" w:rsidRPr="00461D98" w:rsidRDefault="00461D98" w:rsidP="00CD2B2C">
      <w:pPr>
        <w:pStyle w:val="NoSpacing"/>
        <w:rPr>
          <w:sz w:val="24"/>
          <w:szCs w:val="24"/>
        </w:rPr>
      </w:pPr>
      <w:r>
        <w:rPr>
          <w:sz w:val="24"/>
          <w:szCs w:val="24"/>
        </w:rPr>
        <w:lastRenderedPageBreak/>
        <w:t xml:space="preserve">Our online course is used by many with special needs or disabilities.  People who work as a home inspector must have certain physical abilities to visually inspect buildings and structures, to include the roof and other hard to reach areas.  The ability to write inspection reports, and to communicate with clients is also essential. </w:t>
      </w:r>
    </w:p>
    <w:p w14:paraId="06CE0410" w14:textId="77777777" w:rsidR="007404E2" w:rsidRDefault="007404E2" w:rsidP="00BB5814">
      <w:pPr>
        <w:pStyle w:val="NoSpacing"/>
        <w:rPr>
          <w:b/>
          <w:sz w:val="32"/>
          <w:szCs w:val="32"/>
        </w:rPr>
      </w:pPr>
    </w:p>
    <w:p w14:paraId="4027E545" w14:textId="463F55DE" w:rsidR="00BB5814" w:rsidRPr="00BB5814" w:rsidRDefault="00BB5814" w:rsidP="00BB5814">
      <w:pPr>
        <w:pStyle w:val="NoSpacing"/>
        <w:rPr>
          <w:b/>
          <w:sz w:val="32"/>
          <w:szCs w:val="32"/>
        </w:rPr>
      </w:pPr>
      <w:r w:rsidRPr="00BB5814">
        <w:rPr>
          <w:b/>
          <w:sz w:val="32"/>
          <w:szCs w:val="32"/>
        </w:rPr>
        <w:t>PDH Academy Training Course Offered</w:t>
      </w:r>
    </w:p>
    <w:p w14:paraId="050552CA" w14:textId="13CDDADE" w:rsidR="009A4E3A" w:rsidRDefault="0039652C" w:rsidP="00BB5814">
      <w:pPr>
        <w:pStyle w:val="NoSpacing"/>
        <w:rPr>
          <w:b/>
          <w:sz w:val="24"/>
          <w:szCs w:val="24"/>
        </w:rPr>
      </w:pPr>
      <w:r>
        <w:rPr>
          <w:b/>
          <w:sz w:val="24"/>
          <w:szCs w:val="24"/>
        </w:rPr>
        <w:t xml:space="preserve">Course Name: </w:t>
      </w:r>
      <w:r w:rsidR="009A4E3A">
        <w:rPr>
          <w:b/>
          <w:sz w:val="24"/>
          <w:szCs w:val="24"/>
        </w:rPr>
        <w:t>Online</w:t>
      </w:r>
      <w:r w:rsidR="003152D6">
        <w:rPr>
          <w:b/>
          <w:sz w:val="24"/>
          <w:szCs w:val="24"/>
        </w:rPr>
        <w:t xml:space="preserve"> </w:t>
      </w:r>
      <w:r w:rsidR="00BB5814" w:rsidRPr="008F6D84">
        <w:rPr>
          <w:b/>
          <w:sz w:val="24"/>
          <w:szCs w:val="24"/>
        </w:rPr>
        <w:t xml:space="preserve">Inspection </w:t>
      </w:r>
      <w:r w:rsidR="00ED6019">
        <w:rPr>
          <w:b/>
          <w:sz w:val="24"/>
          <w:szCs w:val="24"/>
        </w:rPr>
        <w:t xml:space="preserve">Certification </w:t>
      </w:r>
      <w:r w:rsidR="009A4E3A">
        <w:rPr>
          <w:b/>
          <w:sz w:val="24"/>
          <w:szCs w:val="24"/>
        </w:rPr>
        <w:t>Course</w:t>
      </w:r>
    </w:p>
    <w:p w14:paraId="55935936" w14:textId="2472D738" w:rsidR="00BB5814" w:rsidRDefault="009A4E3A" w:rsidP="00BB5814">
      <w:pPr>
        <w:pStyle w:val="NoSpacing"/>
        <w:rPr>
          <w:sz w:val="24"/>
          <w:szCs w:val="24"/>
        </w:rPr>
      </w:pPr>
      <w:r>
        <w:rPr>
          <w:b/>
          <w:sz w:val="24"/>
          <w:szCs w:val="24"/>
        </w:rPr>
        <w:t>Course Hours: 80</w:t>
      </w:r>
      <w:r w:rsidR="00BB5814" w:rsidRPr="008F6D84">
        <w:rPr>
          <w:b/>
          <w:sz w:val="24"/>
          <w:szCs w:val="24"/>
        </w:rPr>
        <w:tab/>
      </w:r>
      <w:r w:rsidR="00BB5814">
        <w:rPr>
          <w:sz w:val="24"/>
          <w:szCs w:val="24"/>
        </w:rPr>
        <w:tab/>
      </w:r>
      <w:r w:rsidR="00BB5814">
        <w:rPr>
          <w:sz w:val="24"/>
          <w:szCs w:val="24"/>
        </w:rPr>
        <w:tab/>
      </w:r>
      <w:r w:rsidR="00BB5814">
        <w:rPr>
          <w:sz w:val="24"/>
          <w:szCs w:val="24"/>
        </w:rPr>
        <w:tab/>
      </w:r>
    </w:p>
    <w:p w14:paraId="10D261F5" w14:textId="1A680B26" w:rsidR="00BB5814" w:rsidRPr="008F6D84" w:rsidRDefault="00BB5814" w:rsidP="00BB5814">
      <w:pPr>
        <w:pStyle w:val="NoSpacing"/>
        <w:rPr>
          <w:rFonts w:cstheme="minorHAnsi"/>
          <w:sz w:val="24"/>
          <w:szCs w:val="24"/>
        </w:rPr>
      </w:pPr>
      <w:r w:rsidRPr="005545F5">
        <w:rPr>
          <w:rFonts w:cstheme="minorHAnsi"/>
          <w:sz w:val="24"/>
          <w:szCs w:val="24"/>
          <w:shd w:val="clear" w:color="auto" w:fill="FFFFFF"/>
        </w:rPr>
        <w:t>Th</w:t>
      </w:r>
      <w:r w:rsidR="00ED6019">
        <w:rPr>
          <w:rFonts w:cstheme="minorHAnsi"/>
          <w:sz w:val="24"/>
          <w:szCs w:val="24"/>
          <w:shd w:val="clear" w:color="auto" w:fill="FFFFFF"/>
        </w:rPr>
        <w:t>e</w:t>
      </w:r>
      <w:r w:rsidRPr="005545F5">
        <w:rPr>
          <w:rFonts w:cstheme="minorHAnsi"/>
          <w:sz w:val="24"/>
          <w:szCs w:val="24"/>
          <w:shd w:val="clear" w:color="auto" w:fill="FFFFFF"/>
        </w:rPr>
        <w:t xml:space="preserve"> </w:t>
      </w:r>
      <w:r w:rsidR="00ED6019">
        <w:rPr>
          <w:rFonts w:cstheme="minorHAnsi"/>
          <w:sz w:val="24"/>
          <w:szCs w:val="24"/>
          <w:shd w:val="clear" w:color="auto" w:fill="FFFFFF"/>
        </w:rPr>
        <w:t>O</w:t>
      </w:r>
      <w:r w:rsidRPr="005545F5">
        <w:rPr>
          <w:rFonts w:cstheme="minorHAnsi"/>
          <w:sz w:val="24"/>
          <w:szCs w:val="24"/>
          <w:shd w:val="clear" w:color="auto" w:fill="FFFFFF"/>
        </w:rPr>
        <w:t xml:space="preserve">nline </w:t>
      </w:r>
      <w:r w:rsidR="00ED6019">
        <w:rPr>
          <w:rFonts w:cstheme="minorHAnsi"/>
          <w:sz w:val="24"/>
          <w:szCs w:val="24"/>
          <w:shd w:val="clear" w:color="auto" w:fill="FFFFFF"/>
        </w:rPr>
        <w:t>Home</w:t>
      </w:r>
      <w:r w:rsidRPr="005545F5">
        <w:rPr>
          <w:rFonts w:cstheme="minorHAnsi"/>
          <w:sz w:val="24"/>
          <w:szCs w:val="24"/>
          <w:shd w:val="clear" w:color="auto" w:fill="FFFFFF"/>
        </w:rPr>
        <w:t xml:space="preserve"> Inspection Certification </w:t>
      </w:r>
      <w:r w:rsidR="00ED6019">
        <w:rPr>
          <w:rFonts w:cstheme="minorHAnsi"/>
          <w:sz w:val="24"/>
          <w:szCs w:val="24"/>
          <w:shd w:val="clear" w:color="auto" w:fill="FFFFFF"/>
        </w:rPr>
        <w:t>Course</w:t>
      </w:r>
      <w:r w:rsidRPr="005545F5">
        <w:rPr>
          <w:rFonts w:cstheme="minorHAnsi"/>
          <w:sz w:val="24"/>
          <w:szCs w:val="24"/>
          <w:shd w:val="clear" w:color="auto" w:fill="FFFFFF"/>
        </w:rPr>
        <w:t xml:space="preserve"> is </w:t>
      </w:r>
      <w:r w:rsidR="00ED6019">
        <w:rPr>
          <w:rFonts w:cstheme="minorHAnsi"/>
          <w:sz w:val="24"/>
          <w:szCs w:val="24"/>
          <w:shd w:val="clear" w:color="auto" w:fill="FFFFFF"/>
        </w:rPr>
        <w:t xml:space="preserve">designed to give you a step by step process on how to perform a home inspection. We will teach you the state and national standards that go through what is required and what isn’t required to inspect during a home inspection. We will cover all aspects of the home, including structure, roof, exterior, interior, plumbing, heating, cooling, air conditioning, ventilation, and electrical. In </w:t>
      </w:r>
      <w:r w:rsidR="00AC641D">
        <w:rPr>
          <w:rFonts w:cstheme="minorHAnsi"/>
          <w:sz w:val="24"/>
          <w:szCs w:val="24"/>
          <w:shd w:val="clear" w:color="auto" w:fill="FFFFFF"/>
        </w:rPr>
        <w:t>addition,</w:t>
      </w:r>
      <w:r w:rsidR="00ED6019">
        <w:rPr>
          <w:rFonts w:cstheme="minorHAnsi"/>
          <w:sz w:val="24"/>
          <w:szCs w:val="24"/>
          <w:shd w:val="clear" w:color="auto" w:fill="FFFFFF"/>
        </w:rPr>
        <w:t xml:space="preserve"> we will teach you how to write an inspection report and how to market your business.</w:t>
      </w:r>
    </w:p>
    <w:p w14:paraId="58485F23" w14:textId="1DCE61FD" w:rsidR="00EE093C" w:rsidRDefault="00EE093C" w:rsidP="00BB5814">
      <w:pPr>
        <w:pStyle w:val="NoSpacing"/>
        <w:rPr>
          <w:rFonts w:cstheme="minorHAnsi"/>
          <w:sz w:val="24"/>
          <w:szCs w:val="24"/>
        </w:rPr>
      </w:pPr>
    </w:p>
    <w:p w14:paraId="1191E388" w14:textId="77777777" w:rsidR="006E0A26" w:rsidRPr="008F6D84" w:rsidRDefault="006E0A26" w:rsidP="00BB5814">
      <w:pPr>
        <w:pStyle w:val="NoSpacing"/>
        <w:rPr>
          <w:rFonts w:cstheme="minorHAnsi"/>
          <w:sz w:val="24"/>
          <w:szCs w:val="24"/>
        </w:rPr>
      </w:pPr>
    </w:p>
    <w:p w14:paraId="781E5ECD" w14:textId="5C1680A4" w:rsidR="00BB5814" w:rsidRDefault="00461D98" w:rsidP="00461D98">
      <w:pPr>
        <w:pStyle w:val="NoSpacing"/>
        <w:jc w:val="center"/>
        <w:rPr>
          <w:color w:val="FFFFFF" w:themeColor="background1"/>
          <w:sz w:val="44"/>
          <w:szCs w:val="44"/>
          <w:highlight w:val="darkBlue"/>
        </w:rPr>
      </w:pPr>
      <w:r w:rsidRPr="00461D98">
        <w:rPr>
          <w:color w:val="FFFFFF" w:themeColor="background1"/>
          <w:sz w:val="44"/>
          <w:szCs w:val="44"/>
          <w:highlight w:val="darkBlue"/>
        </w:rPr>
        <w:t>Advanced Standing</w:t>
      </w:r>
    </w:p>
    <w:p w14:paraId="74AB5E63" w14:textId="77777777" w:rsidR="00EE093C" w:rsidRPr="00EE093C" w:rsidRDefault="00EE093C" w:rsidP="00EE093C">
      <w:pPr>
        <w:pStyle w:val="NoSpacing"/>
        <w:rPr>
          <w:b/>
          <w:sz w:val="32"/>
          <w:szCs w:val="32"/>
        </w:rPr>
      </w:pPr>
      <w:r w:rsidRPr="00EE093C">
        <w:rPr>
          <w:b/>
          <w:sz w:val="32"/>
          <w:szCs w:val="32"/>
        </w:rPr>
        <w:t>Transfer of Credits</w:t>
      </w:r>
    </w:p>
    <w:p w14:paraId="66520C36" w14:textId="24D289DC" w:rsidR="00EE093C" w:rsidRDefault="00EE093C" w:rsidP="00EE093C">
      <w:pPr>
        <w:pStyle w:val="NoSpacing"/>
        <w:rPr>
          <w:sz w:val="24"/>
          <w:szCs w:val="24"/>
        </w:rPr>
      </w:pPr>
      <w:r w:rsidRPr="001011C0">
        <w:rPr>
          <w:sz w:val="24"/>
          <w:szCs w:val="24"/>
        </w:rPr>
        <w:t xml:space="preserve">No life experience, credit, or previous training may be applied to this course. There is no guarantee that </w:t>
      </w:r>
      <w:r>
        <w:rPr>
          <w:sz w:val="24"/>
          <w:szCs w:val="24"/>
        </w:rPr>
        <w:t xml:space="preserve">home inspection </w:t>
      </w:r>
      <w:r w:rsidRPr="001011C0">
        <w:rPr>
          <w:sz w:val="24"/>
          <w:szCs w:val="24"/>
        </w:rPr>
        <w:t xml:space="preserve">courses can be transferred to other schools. PDH Academy has not entered into any articulation or transfer agreements with any other institution. The transferability of credits you earn at PDH Academy is at the complete discretion of an institution to which you may seek to transfer. Acceptance of the certificate you earn in </w:t>
      </w:r>
      <w:r>
        <w:rPr>
          <w:sz w:val="24"/>
          <w:szCs w:val="24"/>
        </w:rPr>
        <w:t>the home inspection</w:t>
      </w:r>
      <w:r w:rsidRPr="001011C0">
        <w:rPr>
          <w:sz w:val="24"/>
          <w:szCs w:val="24"/>
        </w:rPr>
        <w:t xml:space="preserve"> course is also at the complete discretion of the institution to which you may seek to transfer. If the certificate that you earn at this institution is not accepted at the institution to which you seek to transfer, you may be required to repeat some or all of your coursework at that institution. For this </w:t>
      </w:r>
      <w:r w:rsidR="00ED6019" w:rsidRPr="001011C0">
        <w:rPr>
          <w:sz w:val="24"/>
          <w:szCs w:val="24"/>
        </w:rPr>
        <w:t>reason,</w:t>
      </w:r>
      <w:r w:rsidRPr="001011C0">
        <w:rPr>
          <w:sz w:val="24"/>
          <w:szCs w:val="24"/>
        </w:rPr>
        <w:t xml:space="preserve"> you should make certain that your attendance at PDH Academy will meet your educational goals.</w:t>
      </w:r>
    </w:p>
    <w:p w14:paraId="3BFF9244" w14:textId="569B1045" w:rsidR="006E0A26" w:rsidRDefault="006E0A26" w:rsidP="00EE093C">
      <w:pPr>
        <w:pStyle w:val="NoSpacing"/>
        <w:rPr>
          <w:sz w:val="24"/>
          <w:szCs w:val="24"/>
        </w:rPr>
      </w:pPr>
    </w:p>
    <w:p w14:paraId="15CC118B" w14:textId="77777777" w:rsidR="006E0A26" w:rsidRDefault="006E0A26" w:rsidP="00EE093C">
      <w:pPr>
        <w:pStyle w:val="NoSpacing"/>
        <w:rPr>
          <w:sz w:val="24"/>
          <w:szCs w:val="24"/>
        </w:rPr>
      </w:pPr>
    </w:p>
    <w:p w14:paraId="2F2535DC" w14:textId="4EBDCA2B" w:rsidR="00EE093C" w:rsidRPr="00EE093C" w:rsidRDefault="00EE093C" w:rsidP="00EE093C">
      <w:pPr>
        <w:pStyle w:val="NoSpacing"/>
        <w:jc w:val="center"/>
        <w:rPr>
          <w:color w:val="FFFFFF" w:themeColor="background1"/>
          <w:sz w:val="44"/>
          <w:szCs w:val="44"/>
        </w:rPr>
      </w:pPr>
      <w:r w:rsidRPr="00EE093C">
        <w:rPr>
          <w:color w:val="FFFFFF" w:themeColor="background1"/>
          <w:sz w:val="44"/>
          <w:szCs w:val="44"/>
          <w:highlight w:val="darkBlue"/>
        </w:rPr>
        <w:t>Student Progress</w:t>
      </w:r>
    </w:p>
    <w:p w14:paraId="54AFDE92" w14:textId="77777777" w:rsidR="0072217E" w:rsidRDefault="0072217E" w:rsidP="0072217E">
      <w:pPr>
        <w:pStyle w:val="NoSpacing"/>
        <w:rPr>
          <w:b/>
          <w:sz w:val="32"/>
          <w:szCs w:val="32"/>
        </w:rPr>
      </w:pPr>
      <w:r w:rsidRPr="0072217E">
        <w:rPr>
          <w:b/>
          <w:sz w:val="32"/>
          <w:szCs w:val="32"/>
        </w:rPr>
        <w:t>Academic Information and Standards of Progress</w:t>
      </w:r>
    </w:p>
    <w:p w14:paraId="5ECDA602" w14:textId="737F3D5B" w:rsidR="0072217E" w:rsidRPr="006B33D6" w:rsidRDefault="0072217E" w:rsidP="0072217E">
      <w:pPr>
        <w:rPr>
          <w:rFonts w:eastAsia="Times New Roman" w:cstheme="minorHAnsi"/>
          <w:sz w:val="24"/>
          <w:szCs w:val="24"/>
        </w:rPr>
      </w:pPr>
      <w:r w:rsidRPr="006B33D6">
        <w:rPr>
          <w:rFonts w:cstheme="minorHAnsi"/>
          <w:sz w:val="24"/>
          <w:szCs w:val="24"/>
        </w:rPr>
        <w:t xml:space="preserve">Standards of progress are maintained through a quiz at the end of each module.  </w:t>
      </w:r>
      <w:r w:rsidRPr="006B33D6">
        <w:rPr>
          <w:rFonts w:eastAsia="Times New Roman" w:cstheme="minorHAnsi"/>
          <w:sz w:val="24"/>
          <w:szCs w:val="24"/>
        </w:rPr>
        <w:t xml:space="preserve">The modules are required to be completed in order, and the student </w:t>
      </w:r>
      <w:r w:rsidR="003152D6" w:rsidRPr="006B33D6">
        <w:rPr>
          <w:rFonts w:eastAsia="Times New Roman" w:cstheme="minorHAnsi"/>
          <w:sz w:val="24"/>
          <w:szCs w:val="24"/>
        </w:rPr>
        <w:t>must answer</w:t>
      </w:r>
      <w:r w:rsidRPr="006B33D6">
        <w:rPr>
          <w:rFonts w:eastAsia="Times New Roman" w:cstheme="minorHAnsi"/>
          <w:sz w:val="24"/>
          <w:szCs w:val="24"/>
        </w:rPr>
        <w:t xml:space="preserve"> 10 study questions upon completion of a module.  Student</w:t>
      </w:r>
      <w:r w:rsidR="00FD1875">
        <w:rPr>
          <w:rFonts w:eastAsia="Times New Roman" w:cstheme="minorHAnsi"/>
          <w:sz w:val="24"/>
          <w:szCs w:val="24"/>
        </w:rPr>
        <w:t>s</w:t>
      </w:r>
      <w:r w:rsidRPr="006B33D6">
        <w:rPr>
          <w:rFonts w:eastAsia="Times New Roman" w:cstheme="minorHAnsi"/>
          <w:sz w:val="24"/>
          <w:szCs w:val="24"/>
        </w:rPr>
        <w:t xml:space="preserve"> must achieve an 80% correct or better before moving on to </w:t>
      </w:r>
      <w:r w:rsidRPr="006B33D6">
        <w:rPr>
          <w:rFonts w:eastAsia="Times New Roman" w:cstheme="minorHAnsi"/>
          <w:sz w:val="24"/>
          <w:szCs w:val="24"/>
        </w:rPr>
        <w:lastRenderedPageBreak/>
        <w:t xml:space="preserve">the next module. </w:t>
      </w:r>
      <w:r w:rsidR="00132767">
        <w:rPr>
          <w:rFonts w:eastAsia="Times New Roman" w:cstheme="minorHAnsi"/>
          <w:sz w:val="24"/>
          <w:szCs w:val="24"/>
        </w:rPr>
        <w:t xml:space="preserve">The students are allowed unlimited retakes of quizzes at no additional charge and will have access to modules for additional studying. </w:t>
      </w:r>
      <w:r w:rsidRPr="006B33D6">
        <w:rPr>
          <w:rFonts w:eastAsia="Times New Roman" w:cstheme="minorHAnsi"/>
          <w:sz w:val="24"/>
          <w:szCs w:val="24"/>
        </w:rPr>
        <w:t>Our Learning Management System keeps track of the completed modules and study questions as the student progresses through the course.</w:t>
      </w:r>
    </w:p>
    <w:p w14:paraId="6FCB5AC3" w14:textId="33121EBA" w:rsidR="0072217E" w:rsidRPr="006B33D6" w:rsidRDefault="0072217E" w:rsidP="0072217E">
      <w:pPr>
        <w:rPr>
          <w:rFonts w:ascii="Calibri" w:eastAsia="Times New Roman" w:hAnsi="Calibri" w:cs="Calibri"/>
          <w:sz w:val="24"/>
          <w:szCs w:val="24"/>
        </w:rPr>
      </w:pPr>
      <w:r w:rsidRPr="006B33D6">
        <w:rPr>
          <w:rFonts w:ascii="Calibri" w:eastAsia="Times New Roman" w:hAnsi="Calibri" w:cs="Calibri"/>
          <w:sz w:val="24"/>
          <w:szCs w:val="24"/>
        </w:rPr>
        <w:t xml:space="preserve">At the completion of the course, the student will be required to pass a final exam consisting of 125 questions.  The student must achieve a score of 70% correct or better to receive a certificate of completion.  If the student fails the exam, they are directed to complete additional studying before trying the exam again. </w:t>
      </w:r>
      <w:r w:rsidR="00132767">
        <w:rPr>
          <w:rFonts w:ascii="Calibri" w:eastAsia="Times New Roman" w:hAnsi="Calibri" w:cs="Calibri"/>
          <w:sz w:val="24"/>
          <w:szCs w:val="24"/>
        </w:rPr>
        <w:t xml:space="preserve"> The student will</w:t>
      </w:r>
      <w:r w:rsidR="00FD1875">
        <w:rPr>
          <w:rFonts w:ascii="Calibri" w:eastAsia="Times New Roman" w:hAnsi="Calibri" w:cs="Calibri"/>
          <w:sz w:val="24"/>
          <w:szCs w:val="24"/>
        </w:rPr>
        <w:t xml:space="preserve"> be able to retake the final exam two additional times after the initial final exam.  If they fail all 3 times, they will be directed to retake the program in its entirety at no additional charge.  </w:t>
      </w:r>
    </w:p>
    <w:p w14:paraId="3893C053" w14:textId="2609BE13" w:rsidR="00EE093C" w:rsidRPr="0072217E" w:rsidRDefault="00EE093C" w:rsidP="0072217E">
      <w:pPr>
        <w:pStyle w:val="NoSpacing"/>
        <w:rPr>
          <w:b/>
          <w:sz w:val="32"/>
          <w:szCs w:val="32"/>
        </w:rPr>
      </w:pPr>
    </w:p>
    <w:p w14:paraId="74D4C8A0" w14:textId="75D1C048" w:rsidR="00EE093C" w:rsidRPr="0072217E" w:rsidRDefault="0072217E" w:rsidP="000F0912">
      <w:pPr>
        <w:pStyle w:val="NoSpacing"/>
        <w:jc w:val="center"/>
        <w:rPr>
          <w:color w:val="FFFFFF" w:themeColor="background1"/>
          <w:sz w:val="44"/>
          <w:szCs w:val="44"/>
        </w:rPr>
      </w:pPr>
      <w:r w:rsidRPr="0072217E">
        <w:rPr>
          <w:color w:val="FFFFFF" w:themeColor="background1"/>
          <w:sz w:val="44"/>
          <w:szCs w:val="44"/>
          <w:highlight w:val="darkBlue"/>
        </w:rPr>
        <w:t>Student Records</w:t>
      </w:r>
    </w:p>
    <w:p w14:paraId="33BEE91A" w14:textId="4579728D" w:rsidR="00A84C79" w:rsidRDefault="00A84C79" w:rsidP="00A84C79">
      <w:pPr>
        <w:rPr>
          <w:sz w:val="24"/>
          <w:szCs w:val="24"/>
        </w:rPr>
      </w:pPr>
      <w:r w:rsidRPr="00A84C79">
        <w:rPr>
          <w:sz w:val="24"/>
          <w:szCs w:val="24"/>
        </w:rPr>
        <w:t>PDH</w:t>
      </w:r>
      <w:r w:rsidRPr="00A84C79">
        <w:rPr>
          <w:spacing w:val="-1"/>
          <w:sz w:val="24"/>
          <w:szCs w:val="24"/>
        </w:rPr>
        <w:t xml:space="preserve"> </w:t>
      </w:r>
      <w:r w:rsidRPr="00A84C79">
        <w:rPr>
          <w:sz w:val="24"/>
          <w:szCs w:val="24"/>
        </w:rPr>
        <w:t>Academy</w:t>
      </w:r>
      <w:r w:rsidRPr="00A84C79">
        <w:rPr>
          <w:spacing w:val="-10"/>
          <w:sz w:val="24"/>
          <w:szCs w:val="24"/>
        </w:rPr>
        <w:t xml:space="preserve"> </w:t>
      </w:r>
      <w:r w:rsidRPr="00A84C79">
        <w:rPr>
          <w:spacing w:val="-1"/>
          <w:sz w:val="24"/>
          <w:szCs w:val="24"/>
        </w:rPr>
        <w:t>uses</w:t>
      </w:r>
      <w:r w:rsidRPr="00A84C79">
        <w:rPr>
          <w:sz w:val="24"/>
          <w:szCs w:val="24"/>
        </w:rPr>
        <w:t xml:space="preserve"> a</w:t>
      </w:r>
      <w:r w:rsidRPr="00A84C79">
        <w:rPr>
          <w:spacing w:val="-1"/>
          <w:sz w:val="24"/>
          <w:szCs w:val="24"/>
        </w:rPr>
        <w:t xml:space="preserve"> secure,</w:t>
      </w:r>
      <w:r w:rsidRPr="00A84C79">
        <w:rPr>
          <w:sz w:val="24"/>
          <w:szCs w:val="24"/>
        </w:rPr>
        <w:t xml:space="preserve"> </w:t>
      </w:r>
      <w:r w:rsidRPr="00A84C79">
        <w:rPr>
          <w:spacing w:val="-1"/>
          <w:sz w:val="24"/>
          <w:szCs w:val="24"/>
        </w:rPr>
        <w:t>private database</w:t>
      </w:r>
      <w:r w:rsidRPr="00A84C79">
        <w:rPr>
          <w:spacing w:val="-4"/>
          <w:sz w:val="24"/>
          <w:szCs w:val="24"/>
        </w:rPr>
        <w:t xml:space="preserve"> </w:t>
      </w:r>
      <w:r w:rsidRPr="00A84C79">
        <w:rPr>
          <w:sz w:val="24"/>
          <w:szCs w:val="24"/>
        </w:rPr>
        <w:t xml:space="preserve">through </w:t>
      </w:r>
      <w:r w:rsidRPr="00A84C79">
        <w:rPr>
          <w:spacing w:val="-1"/>
          <w:sz w:val="24"/>
          <w:szCs w:val="24"/>
        </w:rPr>
        <w:t xml:space="preserve">Salesforce </w:t>
      </w:r>
      <w:r w:rsidRPr="00A84C79">
        <w:rPr>
          <w:sz w:val="24"/>
          <w:szCs w:val="24"/>
        </w:rPr>
        <w:t xml:space="preserve">to </w:t>
      </w:r>
      <w:r w:rsidRPr="00A84C79">
        <w:rPr>
          <w:spacing w:val="-1"/>
          <w:sz w:val="24"/>
          <w:szCs w:val="24"/>
        </w:rPr>
        <w:t>maintain</w:t>
      </w:r>
      <w:r w:rsidRPr="00A84C79">
        <w:rPr>
          <w:sz w:val="24"/>
          <w:szCs w:val="24"/>
        </w:rPr>
        <w:t xml:space="preserve"> </w:t>
      </w:r>
      <w:r w:rsidRPr="00A84C79">
        <w:rPr>
          <w:spacing w:val="-1"/>
          <w:sz w:val="24"/>
          <w:szCs w:val="24"/>
        </w:rPr>
        <w:t>all</w:t>
      </w:r>
      <w:r w:rsidRPr="00A84C79">
        <w:rPr>
          <w:sz w:val="24"/>
          <w:szCs w:val="24"/>
        </w:rPr>
        <w:t xml:space="preserve"> student</w:t>
      </w:r>
      <w:r w:rsidRPr="00A84C79">
        <w:rPr>
          <w:spacing w:val="65"/>
          <w:sz w:val="24"/>
          <w:szCs w:val="24"/>
        </w:rPr>
        <w:t xml:space="preserve"> </w:t>
      </w:r>
      <w:r w:rsidRPr="00A84C79">
        <w:rPr>
          <w:spacing w:val="-1"/>
          <w:sz w:val="24"/>
          <w:szCs w:val="24"/>
        </w:rPr>
        <w:t>records</w:t>
      </w:r>
      <w:r w:rsidRPr="00A84C79">
        <w:rPr>
          <w:sz w:val="24"/>
          <w:szCs w:val="24"/>
        </w:rPr>
        <w:t xml:space="preserve"> </w:t>
      </w:r>
      <w:r w:rsidR="00132767">
        <w:rPr>
          <w:sz w:val="24"/>
          <w:szCs w:val="24"/>
        </w:rPr>
        <w:t>permanently,</w:t>
      </w:r>
      <w:r w:rsidRPr="00A84C79">
        <w:rPr>
          <w:sz w:val="24"/>
          <w:szCs w:val="24"/>
        </w:rPr>
        <w:t xml:space="preserve"> to include record of participation, dates and location of course, instructor names and credentials, number of</w:t>
      </w:r>
      <w:r>
        <w:rPr>
          <w:sz w:val="24"/>
          <w:szCs w:val="24"/>
        </w:rPr>
        <w:t xml:space="preserve"> hours</w:t>
      </w:r>
      <w:r w:rsidRPr="00A84C79">
        <w:rPr>
          <w:sz w:val="24"/>
          <w:szCs w:val="24"/>
        </w:rPr>
        <w:t xml:space="preserve"> earned by the participants and final results of the program evaluati</w:t>
      </w:r>
      <w:r>
        <w:rPr>
          <w:sz w:val="24"/>
          <w:szCs w:val="24"/>
        </w:rPr>
        <w:t xml:space="preserve">on. </w:t>
      </w:r>
      <w:r w:rsidR="00FD1875">
        <w:rPr>
          <w:sz w:val="24"/>
          <w:szCs w:val="24"/>
        </w:rPr>
        <w:t xml:space="preserve">  Students will need to contact the school to request their student records. </w:t>
      </w:r>
    </w:p>
    <w:p w14:paraId="10AC803D" w14:textId="44C06473" w:rsidR="00A84C79" w:rsidRDefault="00A84C79" w:rsidP="00A84C79">
      <w:pPr>
        <w:rPr>
          <w:sz w:val="24"/>
          <w:szCs w:val="24"/>
        </w:rPr>
      </w:pPr>
    </w:p>
    <w:p w14:paraId="23DA63C6" w14:textId="3F9A8B35" w:rsidR="00A84C79" w:rsidRDefault="00A84C79" w:rsidP="00A84C79">
      <w:pPr>
        <w:jc w:val="center"/>
        <w:rPr>
          <w:color w:val="FFFFFF" w:themeColor="background1"/>
          <w:sz w:val="24"/>
          <w:szCs w:val="24"/>
          <w:highlight w:val="darkBlue"/>
        </w:rPr>
      </w:pPr>
      <w:r w:rsidRPr="00A84C79">
        <w:rPr>
          <w:color w:val="FFFFFF" w:themeColor="background1"/>
          <w:sz w:val="44"/>
          <w:szCs w:val="44"/>
          <w:highlight w:val="darkBlue"/>
        </w:rPr>
        <w:t>Academic Probation, Dismissal and Readmittance</w:t>
      </w:r>
    </w:p>
    <w:p w14:paraId="26DB423A" w14:textId="7F0185C2" w:rsidR="004F0CEF" w:rsidRPr="004F0CEF" w:rsidRDefault="004F0CEF" w:rsidP="004F0CEF">
      <w:pPr>
        <w:rPr>
          <w:sz w:val="24"/>
          <w:szCs w:val="24"/>
        </w:rPr>
      </w:pPr>
      <w:r>
        <w:rPr>
          <w:sz w:val="24"/>
          <w:szCs w:val="24"/>
        </w:rPr>
        <w:t xml:space="preserve">There are no probationary periods for the course as it is an online course </w:t>
      </w:r>
      <w:r w:rsidR="008800B5">
        <w:rPr>
          <w:sz w:val="24"/>
          <w:szCs w:val="24"/>
        </w:rPr>
        <w:t xml:space="preserve">and the course material is not of significant length.   Modules are </w:t>
      </w:r>
      <w:r w:rsidR="003152D6">
        <w:rPr>
          <w:sz w:val="24"/>
          <w:szCs w:val="24"/>
        </w:rPr>
        <w:t>short;</w:t>
      </w:r>
      <w:r w:rsidR="008800B5">
        <w:rPr>
          <w:sz w:val="24"/>
          <w:szCs w:val="24"/>
        </w:rPr>
        <w:t xml:space="preserve"> however, students have the choice to withdraw from the course if there is no satisfactory progress.  Students </w:t>
      </w:r>
      <w:proofErr w:type="gramStart"/>
      <w:r w:rsidR="008800B5">
        <w:rPr>
          <w:sz w:val="24"/>
          <w:szCs w:val="24"/>
        </w:rPr>
        <w:t>are able to</w:t>
      </w:r>
      <w:proofErr w:type="gramEnd"/>
      <w:r w:rsidR="008800B5">
        <w:rPr>
          <w:sz w:val="24"/>
          <w:szCs w:val="24"/>
        </w:rPr>
        <w:t xml:space="preserve"> retake modules of the course at any time until they pass</w:t>
      </w:r>
      <w:r w:rsidR="00132767">
        <w:rPr>
          <w:sz w:val="24"/>
          <w:szCs w:val="24"/>
        </w:rPr>
        <w:t xml:space="preserve"> at no additional charge</w:t>
      </w:r>
      <w:r w:rsidR="008800B5">
        <w:rPr>
          <w:sz w:val="24"/>
          <w:szCs w:val="24"/>
        </w:rPr>
        <w:t>, as the course is available online</w:t>
      </w:r>
      <w:r w:rsidR="00C67B65">
        <w:rPr>
          <w:sz w:val="24"/>
          <w:szCs w:val="24"/>
        </w:rPr>
        <w:t xml:space="preserve"> at all times.  Course availability will expire after one year from purchase. </w:t>
      </w:r>
    </w:p>
    <w:p w14:paraId="7BD3CAEC" w14:textId="77777777" w:rsidR="00EE093C" w:rsidRDefault="00EE093C" w:rsidP="000F0912">
      <w:pPr>
        <w:pStyle w:val="NoSpacing"/>
        <w:jc w:val="center"/>
        <w:rPr>
          <w:sz w:val="44"/>
          <w:szCs w:val="44"/>
        </w:rPr>
      </w:pPr>
    </w:p>
    <w:p w14:paraId="09C62DBB" w14:textId="50558206" w:rsidR="008800B5" w:rsidRDefault="008800B5" w:rsidP="000F0912">
      <w:pPr>
        <w:pStyle w:val="NoSpacing"/>
        <w:jc w:val="center"/>
        <w:rPr>
          <w:color w:val="FFFFFF" w:themeColor="background1"/>
          <w:sz w:val="44"/>
          <w:szCs w:val="44"/>
          <w:highlight w:val="darkBlue"/>
        </w:rPr>
      </w:pPr>
      <w:r w:rsidRPr="00C67B65">
        <w:rPr>
          <w:color w:val="FFFFFF" w:themeColor="background1"/>
          <w:sz w:val="44"/>
          <w:szCs w:val="44"/>
          <w:highlight w:val="darkBlue"/>
        </w:rPr>
        <w:t>Student Conduct</w:t>
      </w:r>
    </w:p>
    <w:p w14:paraId="65D19C4B" w14:textId="77777777" w:rsidR="00C67B65" w:rsidRDefault="00C67B65" w:rsidP="00C67B65">
      <w:pPr>
        <w:pStyle w:val="NoSpacing"/>
        <w:rPr>
          <w:sz w:val="24"/>
          <w:szCs w:val="24"/>
        </w:rPr>
      </w:pPr>
      <w:r w:rsidRPr="00C67B65">
        <w:rPr>
          <w:sz w:val="24"/>
          <w:szCs w:val="24"/>
        </w:rPr>
        <w:t xml:space="preserve">It is expected that students will conduct themselves in a professional manner and demonstrate respect for their instructors and PDH Academy employees. The school administration reserves the right to terminate a student on any of the following grounds. Termination notice will be in writing citing the reasons for termination. Tuition will be refunded according to the applicable refund policy. </w:t>
      </w:r>
    </w:p>
    <w:p w14:paraId="200D65B9" w14:textId="77777777" w:rsidR="00C67B65" w:rsidRPr="00C67B65" w:rsidRDefault="00C67B65" w:rsidP="00C67B65">
      <w:pPr>
        <w:pStyle w:val="NoSpacing"/>
        <w:rPr>
          <w:sz w:val="24"/>
          <w:szCs w:val="24"/>
          <w:u w:val="single"/>
        </w:rPr>
      </w:pPr>
      <w:r w:rsidRPr="00C67B65">
        <w:rPr>
          <w:sz w:val="24"/>
          <w:szCs w:val="24"/>
          <w:u w:val="single"/>
        </w:rPr>
        <w:t xml:space="preserve">Not complying with school rules and regulations: </w:t>
      </w:r>
    </w:p>
    <w:p w14:paraId="61EAF4A2" w14:textId="77777777" w:rsidR="00C67B65" w:rsidRDefault="00C67B65" w:rsidP="00C67B65">
      <w:pPr>
        <w:pStyle w:val="NoSpacing"/>
        <w:rPr>
          <w:sz w:val="24"/>
          <w:szCs w:val="24"/>
        </w:rPr>
      </w:pPr>
      <w:r w:rsidRPr="00C67B65">
        <w:rPr>
          <w:sz w:val="24"/>
          <w:szCs w:val="24"/>
        </w:rPr>
        <w:lastRenderedPageBreak/>
        <w:t xml:space="preserve">• Unprofessional conduct. </w:t>
      </w:r>
    </w:p>
    <w:p w14:paraId="5FCA9768" w14:textId="77777777" w:rsidR="00C67B65" w:rsidRDefault="00C67B65" w:rsidP="00C67B65">
      <w:pPr>
        <w:pStyle w:val="NoSpacing"/>
        <w:rPr>
          <w:sz w:val="24"/>
          <w:szCs w:val="24"/>
        </w:rPr>
      </w:pPr>
      <w:r w:rsidRPr="00C67B65">
        <w:rPr>
          <w:sz w:val="24"/>
          <w:szCs w:val="24"/>
        </w:rPr>
        <w:t xml:space="preserve">• Failure to pay fees when due. </w:t>
      </w:r>
    </w:p>
    <w:p w14:paraId="22B72B4D" w14:textId="77777777" w:rsidR="00C67B65" w:rsidRDefault="00C67B65" w:rsidP="00C67B65">
      <w:pPr>
        <w:pStyle w:val="NoSpacing"/>
        <w:rPr>
          <w:sz w:val="24"/>
          <w:szCs w:val="24"/>
        </w:rPr>
      </w:pPr>
      <w:r w:rsidRPr="00C67B65">
        <w:rPr>
          <w:sz w:val="24"/>
          <w:szCs w:val="24"/>
        </w:rPr>
        <w:t xml:space="preserve">• Cheating or falsifying records. </w:t>
      </w:r>
    </w:p>
    <w:p w14:paraId="1DC376DD" w14:textId="77777777" w:rsidR="00C67B65" w:rsidRDefault="00C67B65" w:rsidP="00C67B65">
      <w:pPr>
        <w:pStyle w:val="NoSpacing"/>
        <w:rPr>
          <w:sz w:val="24"/>
          <w:szCs w:val="24"/>
        </w:rPr>
      </w:pPr>
      <w:r w:rsidRPr="00C67B65">
        <w:rPr>
          <w:sz w:val="24"/>
          <w:szCs w:val="24"/>
        </w:rPr>
        <w:t xml:space="preserve">• Breach of enrollment agreement. </w:t>
      </w:r>
    </w:p>
    <w:p w14:paraId="033EA5E8" w14:textId="434F2B79" w:rsidR="00C67B65" w:rsidRDefault="00C67B65" w:rsidP="00C67B65">
      <w:pPr>
        <w:pStyle w:val="NoSpacing"/>
        <w:rPr>
          <w:sz w:val="24"/>
          <w:szCs w:val="24"/>
        </w:rPr>
      </w:pPr>
      <w:r w:rsidRPr="00C67B65">
        <w:rPr>
          <w:sz w:val="24"/>
          <w:szCs w:val="24"/>
        </w:rPr>
        <w:t xml:space="preserve">• Harassment of any kind including intimidation and discrimination. </w:t>
      </w:r>
    </w:p>
    <w:p w14:paraId="6789BA99" w14:textId="5A064D68" w:rsidR="00C67B65" w:rsidRDefault="00C67B65" w:rsidP="00C67B65">
      <w:pPr>
        <w:pStyle w:val="NoSpacing"/>
        <w:rPr>
          <w:sz w:val="24"/>
          <w:szCs w:val="24"/>
        </w:rPr>
      </w:pPr>
      <w:r w:rsidRPr="00C67B65">
        <w:rPr>
          <w:sz w:val="24"/>
          <w:szCs w:val="24"/>
          <w:u w:val="single"/>
        </w:rPr>
        <w:t>Dismissal/Readmission</w:t>
      </w:r>
      <w:r w:rsidRPr="00C67B65">
        <w:rPr>
          <w:sz w:val="24"/>
          <w:szCs w:val="24"/>
        </w:rPr>
        <w:t xml:space="preserve"> </w:t>
      </w:r>
    </w:p>
    <w:p w14:paraId="146689DA" w14:textId="7C316ADD" w:rsidR="008800B5" w:rsidRPr="00C67B65" w:rsidRDefault="00C67B65" w:rsidP="00C67B65">
      <w:pPr>
        <w:pStyle w:val="NoSpacing"/>
        <w:rPr>
          <w:sz w:val="24"/>
          <w:szCs w:val="24"/>
        </w:rPr>
      </w:pPr>
      <w:r w:rsidRPr="00C67B65">
        <w:rPr>
          <w:sz w:val="24"/>
          <w:szCs w:val="24"/>
        </w:rPr>
        <w:t>• Students who have been dismissed or terminated will be readmitted at the school director’s discretion</w:t>
      </w:r>
      <w:r w:rsidR="00132767">
        <w:rPr>
          <w:sz w:val="24"/>
          <w:szCs w:val="24"/>
        </w:rPr>
        <w:t xml:space="preserve">.  </w:t>
      </w:r>
      <w:r w:rsidR="002D7D24">
        <w:rPr>
          <w:sz w:val="24"/>
          <w:szCs w:val="24"/>
        </w:rPr>
        <w:t xml:space="preserve">If readmittance occurs within year of starting the program, student will start from the point at which they left off.  </w:t>
      </w:r>
    </w:p>
    <w:p w14:paraId="52BF68F9" w14:textId="77777777" w:rsidR="00E96CF6" w:rsidRDefault="00E96CF6" w:rsidP="000F0912">
      <w:pPr>
        <w:pStyle w:val="NoSpacing"/>
        <w:jc w:val="center"/>
        <w:rPr>
          <w:sz w:val="44"/>
          <w:szCs w:val="44"/>
        </w:rPr>
      </w:pPr>
    </w:p>
    <w:p w14:paraId="2775758D" w14:textId="1E6A9BB1" w:rsidR="008800B5" w:rsidRDefault="00E96CF6" w:rsidP="000F0912">
      <w:pPr>
        <w:pStyle w:val="NoSpacing"/>
        <w:jc w:val="center"/>
        <w:rPr>
          <w:color w:val="FFFFFF" w:themeColor="background1"/>
          <w:sz w:val="44"/>
          <w:szCs w:val="44"/>
          <w:highlight w:val="darkBlue"/>
        </w:rPr>
      </w:pPr>
      <w:r w:rsidRPr="00E96CF6">
        <w:rPr>
          <w:color w:val="FFFFFF" w:themeColor="background1"/>
          <w:sz w:val="44"/>
          <w:szCs w:val="44"/>
          <w:highlight w:val="darkBlue"/>
        </w:rPr>
        <w:t>Leave of Absence</w:t>
      </w:r>
    </w:p>
    <w:p w14:paraId="397CE70B" w14:textId="00C9F5C7" w:rsidR="00E96CF6" w:rsidRPr="00E96CF6" w:rsidRDefault="00E96CF6" w:rsidP="00E96CF6">
      <w:pPr>
        <w:rPr>
          <w:sz w:val="24"/>
          <w:szCs w:val="24"/>
        </w:rPr>
      </w:pPr>
      <w:r>
        <w:rPr>
          <w:sz w:val="24"/>
          <w:szCs w:val="24"/>
        </w:rPr>
        <w:t xml:space="preserve">Students are required to complete every section of the </w:t>
      </w:r>
      <w:r w:rsidR="002C0C72">
        <w:rPr>
          <w:sz w:val="24"/>
          <w:szCs w:val="24"/>
        </w:rPr>
        <w:t xml:space="preserve">training course.  Students may request a leave of absence for extraordinary circumstances. Students are granted the ability to complete their course for up to one year from </w:t>
      </w:r>
      <w:r w:rsidR="000436E4">
        <w:rPr>
          <w:sz w:val="24"/>
          <w:szCs w:val="24"/>
        </w:rPr>
        <w:t>enrollment</w:t>
      </w:r>
      <w:r w:rsidR="002C0C72">
        <w:rPr>
          <w:sz w:val="24"/>
          <w:szCs w:val="24"/>
        </w:rPr>
        <w:t xml:space="preserve"> date.   All Students must satisfactorily complete </w:t>
      </w:r>
      <w:r w:rsidR="00B81AAA">
        <w:rPr>
          <w:sz w:val="24"/>
          <w:szCs w:val="24"/>
        </w:rPr>
        <w:t>c</w:t>
      </w:r>
      <w:r w:rsidR="002C0C72">
        <w:rPr>
          <w:sz w:val="24"/>
          <w:szCs w:val="24"/>
        </w:rPr>
        <w:t xml:space="preserve">ourse requirements in order to graduate and receive a certificate of completion. </w:t>
      </w:r>
    </w:p>
    <w:p w14:paraId="0116E6F6" w14:textId="25ACDDEC" w:rsidR="00E96CF6" w:rsidRPr="00E96CF6" w:rsidRDefault="00E96CF6" w:rsidP="00E96CF6"/>
    <w:p w14:paraId="7ECC6D7C" w14:textId="77777777" w:rsidR="000436E4" w:rsidRPr="000436E4" w:rsidRDefault="000436E4" w:rsidP="000436E4">
      <w:pPr>
        <w:pStyle w:val="NoSpacing"/>
        <w:jc w:val="center"/>
        <w:rPr>
          <w:color w:val="FFFFFF" w:themeColor="background1"/>
          <w:sz w:val="44"/>
          <w:szCs w:val="44"/>
        </w:rPr>
      </w:pPr>
      <w:r w:rsidRPr="000436E4">
        <w:rPr>
          <w:color w:val="FFFFFF" w:themeColor="background1"/>
          <w:sz w:val="44"/>
          <w:szCs w:val="44"/>
          <w:highlight w:val="darkBlue"/>
        </w:rPr>
        <w:t>Attendance Policy</w:t>
      </w:r>
    </w:p>
    <w:p w14:paraId="03913B24" w14:textId="13DA96F0" w:rsidR="000436E4" w:rsidRPr="00473900" w:rsidRDefault="000436E4" w:rsidP="00473900">
      <w:pPr>
        <w:rPr>
          <w:sz w:val="24"/>
          <w:szCs w:val="24"/>
        </w:rPr>
      </w:pPr>
      <w:r w:rsidRPr="00473900">
        <w:rPr>
          <w:sz w:val="24"/>
          <w:szCs w:val="24"/>
        </w:rPr>
        <w:t xml:space="preserve">Attendance is monitored through our Online Learning System.   Your progress through the online course will be recorded and maintained in the Online Learning System.  </w:t>
      </w:r>
    </w:p>
    <w:p w14:paraId="758B24DC" w14:textId="77777777" w:rsidR="00F602B4" w:rsidRPr="00473900" w:rsidRDefault="00F602B4" w:rsidP="00473900">
      <w:pPr>
        <w:rPr>
          <w:color w:val="FFFFFF" w:themeColor="background1"/>
          <w:sz w:val="24"/>
          <w:szCs w:val="24"/>
          <w:highlight w:val="darkBlue"/>
        </w:rPr>
      </w:pPr>
    </w:p>
    <w:p w14:paraId="56BF84D3" w14:textId="384BC836" w:rsidR="00F602B4" w:rsidRPr="00F602B4" w:rsidRDefault="00F602B4" w:rsidP="000F0912">
      <w:pPr>
        <w:pStyle w:val="NoSpacing"/>
        <w:jc w:val="center"/>
        <w:rPr>
          <w:color w:val="FFFFFF" w:themeColor="background1"/>
          <w:sz w:val="44"/>
          <w:szCs w:val="44"/>
        </w:rPr>
      </w:pPr>
      <w:r w:rsidRPr="00F602B4">
        <w:rPr>
          <w:color w:val="FFFFFF" w:themeColor="background1"/>
          <w:sz w:val="44"/>
          <w:szCs w:val="44"/>
          <w:highlight w:val="darkBlue"/>
        </w:rPr>
        <w:t>Grievance Policy</w:t>
      </w:r>
    </w:p>
    <w:p w14:paraId="78456887" w14:textId="2495DAFD" w:rsidR="004D4877" w:rsidRPr="00F602B4" w:rsidRDefault="00F602B4" w:rsidP="00F602B4">
      <w:pPr>
        <w:rPr>
          <w:sz w:val="24"/>
          <w:szCs w:val="24"/>
        </w:rPr>
      </w:pPr>
      <w:r w:rsidRPr="00F602B4">
        <w:rPr>
          <w:sz w:val="24"/>
          <w:szCs w:val="24"/>
        </w:rPr>
        <w:t xml:space="preserve">Students are expected to address any disagreements or conflict directly with the individual involved in person with a written document outlining the complaint and communication. After this, if there is no satisfactory resolution, the student may set an appointment by phone to speak with the school </w:t>
      </w:r>
      <w:r w:rsidR="00473900">
        <w:rPr>
          <w:sz w:val="24"/>
          <w:szCs w:val="24"/>
        </w:rPr>
        <w:t>chief administrator</w:t>
      </w:r>
      <w:r w:rsidRPr="00F602B4">
        <w:rPr>
          <w:sz w:val="24"/>
          <w:szCs w:val="24"/>
        </w:rPr>
        <w:t>. All communications regarding the complaint must be in writing and all meetings and communications will be documented in the student file. Every attempt at a satisfactory resolution will be made. If the complaint cannot be resolved after speaking with the director of the school, the student may contact the licensing board for their state.</w:t>
      </w:r>
      <w:r w:rsidR="00473900">
        <w:rPr>
          <w:sz w:val="24"/>
          <w:szCs w:val="24"/>
        </w:rPr>
        <w:t xml:space="preserve"> </w:t>
      </w:r>
    </w:p>
    <w:p w14:paraId="38BC4771" w14:textId="77777777" w:rsidR="00347230" w:rsidRDefault="00347230" w:rsidP="00F602B4">
      <w:pPr>
        <w:pStyle w:val="NoSpacing"/>
        <w:rPr>
          <w:i/>
          <w:sz w:val="24"/>
          <w:szCs w:val="24"/>
          <w:u w:val="single"/>
        </w:rPr>
      </w:pPr>
    </w:p>
    <w:p w14:paraId="7D387116" w14:textId="6BAF221B" w:rsidR="00F602B4" w:rsidRPr="004D4877" w:rsidRDefault="00F602B4" w:rsidP="00F602B4">
      <w:pPr>
        <w:pStyle w:val="NoSpacing"/>
        <w:rPr>
          <w:i/>
          <w:sz w:val="24"/>
          <w:szCs w:val="24"/>
          <w:u w:val="single"/>
        </w:rPr>
      </w:pPr>
      <w:r w:rsidRPr="004D4877">
        <w:rPr>
          <w:i/>
          <w:sz w:val="24"/>
          <w:szCs w:val="24"/>
          <w:u w:val="single"/>
        </w:rPr>
        <w:t>Wisconsin Unresolved Disputes</w:t>
      </w:r>
    </w:p>
    <w:p w14:paraId="3A53987E" w14:textId="01B4AF02" w:rsidR="00F602B4" w:rsidRDefault="00F602B4" w:rsidP="00F602B4">
      <w:pPr>
        <w:pStyle w:val="NoSpacing"/>
        <w:rPr>
          <w:sz w:val="24"/>
          <w:szCs w:val="24"/>
        </w:rPr>
      </w:pPr>
      <w:r>
        <w:rPr>
          <w:sz w:val="24"/>
          <w:szCs w:val="24"/>
        </w:rPr>
        <w:lastRenderedPageBreak/>
        <w:t xml:space="preserve">A review of the complaint will be documented and an attempt at a satisfactory resolution put in place.  The results of the meeting will be documented.  Should the student believe the problem was still not satisfactorily resolved, the he/she may contact the school license board: Wisconsin Education Approval </w:t>
      </w:r>
      <w:r w:rsidR="002D7D24">
        <w:rPr>
          <w:sz w:val="24"/>
          <w:szCs w:val="24"/>
        </w:rPr>
        <w:t>Program</w:t>
      </w:r>
      <w:r>
        <w:rPr>
          <w:sz w:val="24"/>
          <w:szCs w:val="24"/>
        </w:rPr>
        <w:t>, Madison, WI.  (609-266-1996)</w:t>
      </w:r>
      <w:r w:rsidR="002D7D24">
        <w:rPr>
          <w:sz w:val="24"/>
          <w:szCs w:val="24"/>
        </w:rPr>
        <w:t xml:space="preserve"> email:  DSPSEAP@wisconsin.gov </w:t>
      </w:r>
    </w:p>
    <w:p w14:paraId="616954DF" w14:textId="77777777" w:rsidR="007404E2" w:rsidRDefault="007404E2" w:rsidP="00F602B4">
      <w:pPr>
        <w:pStyle w:val="NoSpacing"/>
        <w:jc w:val="center"/>
        <w:rPr>
          <w:color w:val="FFFFFF" w:themeColor="background1"/>
          <w:sz w:val="44"/>
          <w:szCs w:val="44"/>
          <w:highlight w:val="darkBlue"/>
        </w:rPr>
      </w:pPr>
    </w:p>
    <w:p w14:paraId="42E53370" w14:textId="16053906" w:rsidR="00F602B4" w:rsidRPr="00F602B4" w:rsidRDefault="00F602B4" w:rsidP="00F602B4">
      <w:pPr>
        <w:pStyle w:val="NoSpacing"/>
        <w:jc w:val="center"/>
        <w:rPr>
          <w:color w:val="FFFFFF" w:themeColor="background1"/>
        </w:rPr>
      </w:pPr>
      <w:r w:rsidRPr="00F602B4">
        <w:rPr>
          <w:color w:val="FFFFFF" w:themeColor="background1"/>
          <w:sz w:val="44"/>
          <w:szCs w:val="44"/>
          <w:highlight w:val="darkBlue"/>
        </w:rPr>
        <w:t>Tuition and Fees</w:t>
      </w:r>
    </w:p>
    <w:p w14:paraId="6DF31BD0" w14:textId="0CE2C15D" w:rsidR="00F602B4" w:rsidRDefault="00F602B4" w:rsidP="00F602B4">
      <w:pPr>
        <w:pStyle w:val="NoSpacing"/>
        <w:rPr>
          <w:sz w:val="24"/>
          <w:szCs w:val="24"/>
        </w:rPr>
      </w:pPr>
      <w:r w:rsidRPr="009766F5">
        <w:rPr>
          <w:sz w:val="24"/>
          <w:szCs w:val="24"/>
        </w:rPr>
        <w:t>The cost of this course $</w:t>
      </w:r>
      <w:r>
        <w:rPr>
          <w:sz w:val="24"/>
          <w:szCs w:val="24"/>
        </w:rPr>
        <w:t>695</w:t>
      </w:r>
      <w:r w:rsidRPr="009766F5">
        <w:rPr>
          <w:sz w:val="24"/>
          <w:szCs w:val="24"/>
        </w:rPr>
        <w:t>. This cost</w:t>
      </w:r>
      <w:r w:rsidR="004D4877">
        <w:rPr>
          <w:sz w:val="24"/>
          <w:szCs w:val="24"/>
        </w:rPr>
        <w:t xml:space="preserve"> includes a $95</w:t>
      </w:r>
      <w:r w:rsidR="00A7556A">
        <w:rPr>
          <w:sz w:val="24"/>
          <w:szCs w:val="24"/>
        </w:rPr>
        <w:t xml:space="preserve"> </w:t>
      </w:r>
      <w:r w:rsidR="004D4877">
        <w:rPr>
          <w:sz w:val="24"/>
          <w:szCs w:val="24"/>
        </w:rPr>
        <w:t>application fee.  The total cost of $695</w:t>
      </w:r>
      <w:r w:rsidRPr="009766F5">
        <w:rPr>
          <w:sz w:val="24"/>
          <w:szCs w:val="24"/>
        </w:rPr>
        <w:t xml:space="preserve"> is a one-time </w:t>
      </w:r>
      <w:r w:rsidR="003152D6" w:rsidRPr="009766F5">
        <w:rPr>
          <w:sz w:val="24"/>
          <w:szCs w:val="24"/>
        </w:rPr>
        <w:t>fee and</w:t>
      </w:r>
      <w:r w:rsidRPr="009766F5">
        <w:rPr>
          <w:sz w:val="24"/>
          <w:szCs w:val="24"/>
        </w:rPr>
        <w:t xml:space="preserve"> includes all course materials. No additional course materials need to be purchased to finish the course. Students must have an internet connection in order to complete the course. There is no other special equipment or material needed.</w:t>
      </w:r>
    </w:p>
    <w:p w14:paraId="7961333F" w14:textId="65D45EC1" w:rsidR="00F602B4" w:rsidRDefault="00F602B4" w:rsidP="00F602B4">
      <w:pPr>
        <w:pStyle w:val="NoSpacing"/>
        <w:rPr>
          <w:sz w:val="24"/>
          <w:szCs w:val="24"/>
        </w:rPr>
      </w:pPr>
    </w:p>
    <w:p w14:paraId="1F440D26" w14:textId="77777777" w:rsidR="006E0A26" w:rsidRPr="009766F5" w:rsidRDefault="006E0A26" w:rsidP="00F602B4">
      <w:pPr>
        <w:pStyle w:val="NoSpacing"/>
        <w:rPr>
          <w:sz w:val="24"/>
          <w:szCs w:val="24"/>
        </w:rPr>
      </w:pPr>
    </w:p>
    <w:p w14:paraId="3E9E0070" w14:textId="77777777" w:rsidR="00F602B4" w:rsidRPr="00F602B4" w:rsidRDefault="00F602B4" w:rsidP="00F602B4">
      <w:pPr>
        <w:pStyle w:val="NoSpacing"/>
        <w:jc w:val="center"/>
        <w:rPr>
          <w:color w:val="FFFFFF" w:themeColor="background1"/>
        </w:rPr>
      </w:pPr>
      <w:r w:rsidRPr="00F602B4">
        <w:rPr>
          <w:color w:val="FFFFFF" w:themeColor="background1"/>
          <w:sz w:val="44"/>
          <w:szCs w:val="44"/>
          <w:highlight w:val="darkBlue"/>
        </w:rPr>
        <w:t>Refund and Cancellation Policies</w:t>
      </w:r>
    </w:p>
    <w:p w14:paraId="4277559A" w14:textId="67192FDC" w:rsidR="003E149D" w:rsidRPr="00CE6DF0" w:rsidRDefault="003E149D" w:rsidP="00F602B4">
      <w:pPr>
        <w:pStyle w:val="NoSpacing"/>
        <w:rPr>
          <w:b/>
          <w:i/>
          <w:sz w:val="24"/>
          <w:szCs w:val="24"/>
          <w:u w:val="single"/>
        </w:rPr>
      </w:pPr>
      <w:r w:rsidRPr="00CE6DF0">
        <w:rPr>
          <w:b/>
          <w:i/>
          <w:sz w:val="24"/>
          <w:szCs w:val="24"/>
          <w:u w:val="single"/>
        </w:rPr>
        <w:t>Refund Policy</w:t>
      </w:r>
    </w:p>
    <w:p w14:paraId="3AF55B9A" w14:textId="5F3BBED4" w:rsidR="003E149D" w:rsidRDefault="00CE6DF0" w:rsidP="00F602B4">
      <w:pPr>
        <w:pStyle w:val="NoSpacing"/>
        <w:rPr>
          <w:sz w:val="24"/>
          <w:szCs w:val="24"/>
        </w:rPr>
      </w:pPr>
      <w:r>
        <w:rPr>
          <w:sz w:val="24"/>
          <w:szCs w:val="24"/>
        </w:rPr>
        <w:t>The student will receive a full refund of all money paid</w:t>
      </w:r>
      <w:r w:rsidR="002D7D24">
        <w:rPr>
          <w:sz w:val="24"/>
          <w:szCs w:val="24"/>
        </w:rPr>
        <w:t xml:space="preserve"> (including the application fee)</w:t>
      </w:r>
      <w:r>
        <w:rPr>
          <w:sz w:val="24"/>
          <w:szCs w:val="24"/>
        </w:rPr>
        <w:t xml:space="preserve"> if the student:</w:t>
      </w:r>
    </w:p>
    <w:p w14:paraId="2DB70001" w14:textId="7D2E8AD5" w:rsidR="00CE6DF0" w:rsidRDefault="00CE6DF0" w:rsidP="00CE6DF0">
      <w:pPr>
        <w:pStyle w:val="NoSpacing"/>
        <w:numPr>
          <w:ilvl w:val="0"/>
          <w:numId w:val="3"/>
        </w:numPr>
        <w:rPr>
          <w:sz w:val="24"/>
          <w:szCs w:val="24"/>
        </w:rPr>
      </w:pPr>
      <w:r>
        <w:rPr>
          <w:sz w:val="24"/>
          <w:szCs w:val="24"/>
        </w:rPr>
        <w:t>Cancels within the three-business-day cancellation period under SPS 406.03;</w:t>
      </w:r>
    </w:p>
    <w:p w14:paraId="7D9118BE" w14:textId="4125B366" w:rsidR="00CE6DF0" w:rsidRDefault="00CE6DF0" w:rsidP="00CE6DF0">
      <w:pPr>
        <w:pStyle w:val="NoSpacing"/>
        <w:numPr>
          <w:ilvl w:val="0"/>
          <w:numId w:val="3"/>
        </w:numPr>
        <w:rPr>
          <w:sz w:val="24"/>
          <w:szCs w:val="24"/>
        </w:rPr>
      </w:pPr>
      <w:r>
        <w:rPr>
          <w:sz w:val="24"/>
          <w:szCs w:val="24"/>
        </w:rPr>
        <w:t>Accepted was unqualified and the school did not secure a disclaimer under SPS 409.04;</w:t>
      </w:r>
    </w:p>
    <w:p w14:paraId="05B70715" w14:textId="5094F030" w:rsidR="00CE6DF0" w:rsidRPr="00CE6DF0" w:rsidRDefault="00CE6DF0" w:rsidP="00CE6DF0">
      <w:pPr>
        <w:pStyle w:val="NoSpacing"/>
        <w:numPr>
          <w:ilvl w:val="0"/>
          <w:numId w:val="3"/>
        </w:numPr>
        <w:rPr>
          <w:sz w:val="24"/>
          <w:szCs w:val="24"/>
        </w:rPr>
      </w:pPr>
      <w:r>
        <w:rPr>
          <w:sz w:val="24"/>
          <w:szCs w:val="24"/>
        </w:rPr>
        <w:t>Enrollment was procured as the result of any misrepresentation in the written materials used by the school or in oral representations made by or on behalf of the school.</w:t>
      </w:r>
    </w:p>
    <w:p w14:paraId="2A5DEDF5" w14:textId="37F3DD3C" w:rsidR="00F602B4" w:rsidRDefault="00CE6DF0" w:rsidP="00F602B4">
      <w:pPr>
        <w:pStyle w:val="NoSpacing"/>
        <w:rPr>
          <w:sz w:val="24"/>
          <w:szCs w:val="24"/>
        </w:rPr>
      </w:pPr>
      <w:r>
        <w:rPr>
          <w:sz w:val="24"/>
          <w:szCs w:val="24"/>
        </w:rPr>
        <w:t>Refunds will be made within 10 business days of cancellation.</w:t>
      </w:r>
    </w:p>
    <w:p w14:paraId="217B14E0" w14:textId="198D1FA6" w:rsidR="00CE6DF0" w:rsidRDefault="00CE6DF0" w:rsidP="00F602B4">
      <w:pPr>
        <w:pStyle w:val="NoSpacing"/>
        <w:rPr>
          <w:sz w:val="24"/>
          <w:szCs w:val="24"/>
        </w:rPr>
      </w:pPr>
      <w:r>
        <w:rPr>
          <w:sz w:val="24"/>
          <w:szCs w:val="24"/>
        </w:rPr>
        <w:t>A student who withdraws or is dismissed after attending at least one class, but before completing 60% of the instruction in the current enrollment period, is entitled to a pro rata refund as follows:</w:t>
      </w:r>
    </w:p>
    <w:tbl>
      <w:tblPr>
        <w:tblStyle w:val="TableGrid"/>
        <w:tblW w:w="0" w:type="auto"/>
        <w:tblLook w:val="04A0" w:firstRow="1" w:lastRow="0" w:firstColumn="1" w:lastColumn="0" w:noHBand="0" w:noVBand="1"/>
      </w:tblPr>
      <w:tblGrid>
        <w:gridCol w:w="3116"/>
        <w:gridCol w:w="3117"/>
        <w:gridCol w:w="3117"/>
      </w:tblGrid>
      <w:tr w:rsidR="004D2734" w14:paraId="3AD296DD" w14:textId="77777777" w:rsidTr="004D2734">
        <w:tc>
          <w:tcPr>
            <w:tcW w:w="3116" w:type="dxa"/>
          </w:tcPr>
          <w:p w14:paraId="5EAF6D1A" w14:textId="6CDD84E0" w:rsidR="004D2734" w:rsidRPr="004D2734" w:rsidRDefault="004D2734" w:rsidP="004D2734">
            <w:pPr>
              <w:pStyle w:val="NoSpacing"/>
              <w:jc w:val="center"/>
              <w:rPr>
                <w:b/>
                <w:sz w:val="24"/>
                <w:szCs w:val="24"/>
              </w:rPr>
            </w:pPr>
            <w:r w:rsidRPr="004D2734">
              <w:rPr>
                <w:b/>
                <w:sz w:val="24"/>
                <w:szCs w:val="24"/>
              </w:rPr>
              <w:t>AT LEAST</w:t>
            </w:r>
          </w:p>
        </w:tc>
        <w:tc>
          <w:tcPr>
            <w:tcW w:w="3117" w:type="dxa"/>
          </w:tcPr>
          <w:p w14:paraId="0AF97968" w14:textId="4DE63BF1" w:rsidR="004D2734" w:rsidRPr="004D2734" w:rsidRDefault="004D2734" w:rsidP="004D2734">
            <w:pPr>
              <w:pStyle w:val="NoSpacing"/>
              <w:jc w:val="center"/>
              <w:rPr>
                <w:b/>
                <w:sz w:val="24"/>
                <w:szCs w:val="24"/>
              </w:rPr>
            </w:pPr>
            <w:r w:rsidRPr="004D2734">
              <w:rPr>
                <w:b/>
                <w:sz w:val="24"/>
                <w:szCs w:val="24"/>
              </w:rPr>
              <w:t>BUT LESS THAN</w:t>
            </w:r>
          </w:p>
        </w:tc>
        <w:tc>
          <w:tcPr>
            <w:tcW w:w="3117" w:type="dxa"/>
          </w:tcPr>
          <w:p w14:paraId="1FB34108" w14:textId="75940452" w:rsidR="004D2734" w:rsidRPr="004D2734" w:rsidRDefault="004D2734" w:rsidP="004D2734">
            <w:pPr>
              <w:pStyle w:val="NoSpacing"/>
              <w:jc w:val="center"/>
              <w:rPr>
                <w:b/>
                <w:sz w:val="24"/>
                <w:szCs w:val="24"/>
              </w:rPr>
            </w:pPr>
            <w:r w:rsidRPr="004D2734">
              <w:rPr>
                <w:b/>
                <w:sz w:val="24"/>
                <w:szCs w:val="24"/>
              </w:rPr>
              <w:t>REFUND OF TUITION</w:t>
            </w:r>
          </w:p>
        </w:tc>
      </w:tr>
      <w:tr w:rsidR="004D2734" w14:paraId="61A8BBA5" w14:textId="77777777" w:rsidTr="004D2734">
        <w:tc>
          <w:tcPr>
            <w:tcW w:w="3116" w:type="dxa"/>
          </w:tcPr>
          <w:p w14:paraId="3BF276A6" w14:textId="5770D4B0" w:rsidR="004D2734" w:rsidRDefault="004D2734" w:rsidP="004D2734">
            <w:pPr>
              <w:pStyle w:val="NoSpacing"/>
              <w:jc w:val="center"/>
              <w:rPr>
                <w:sz w:val="24"/>
                <w:szCs w:val="24"/>
              </w:rPr>
            </w:pPr>
            <w:r>
              <w:rPr>
                <w:sz w:val="24"/>
                <w:szCs w:val="24"/>
              </w:rPr>
              <w:t>1 unit/class</w:t>
            </w:r>
          </w:p>
        </w:tc>
        <w:tc>
          <w:tcPr>
            <w:tcW w:w="3117" w:type="dxa"/>
          </w:tcPr>
          <w:p w14:paraId="5FBE9A64" w14:textId="0CFDAEA1" w:rsidR="004D2734" w:rsidRDefault="004D2734" w:rsidP="004D2734">
            <w:pPr>
              <w:pStyle w:val="NoSpacing"/>
              <w:jc w:val="center"/>
              <w:rPr>
                <w:sz w:val="24"/>
                <w:szCs w:val="24"/>
              </w:rPr>
            </w:pPr>
            <w:r>
              <w:rPr>
                <w:sz w:val="24"/>
                <w:szCs w:val="24"/>
              </w:rPr>
              <w:t>10%</w:t>
            </w:r>
          </w:p>
        </w:tc>
        <w:tc>
          <w:tcPr>
            <w:tcW w:w="3117" w:type="dxa"/>
          </w:tcPr>
          <w:p w14:paraId="2E35D13C" w14:textId="0A40CB26" w:rsidR="004D2734" w:rsidRDefault="004D2734" w:rsidP="004D2734">
            <w:pPr>
              <w:pStyle w:val="NoSpacing"/>
              <w:jc w:val="center"/>
              <w:rPr>
                <w:sz w:val="24"/>
                <w:szCs w:val="24"/>
              </w:rPr>
            </w:pPr>
            <w:r>
              <w:rPr>
                <w:sz w:val="24"/>
                <w:szCs w:val="24"/>
              </w:rPr>
              <w:t>90%</w:t>
            </w:r>
          </w:p>
        </w:tc>
      </w:tr>
      <w:tr w:rsidR="004D2734" w14:paraId="54B5787E" w14:textId="77777777" w:rsidTr="004D2734">
        <w:tc>
          <w:tcPr>
            <w:tcW w:w="3116" w:type="dxa"/>
          </w:tcPr>
          <w:p w14:paraId="21338268" w14:textId="00D8F627" w:rsidR="004D2734" w:rsidRDefault="004D2734" w:rsidP="004D2734">
            <w:pPr>
              <w:pStyle w:val="NoSpacing"/>
              <w:jc w:val="center"/>
              <w:rPr>
                <w:sz w:val="24"/>
                <w:szCs w:val="24"/>
              </w:rPr>
            </w:pPr>
            <w:r>
              <w:rPr>
                <w:sz w:val="24"/>
                <w:szCs w:val="24"/>
              </w:rPr>
              <w:t>10%</w:t>
            </w:r>
          </w:p>
        </w:tc>
        <w:tc>
          <w:tcPr>
            <w:tcW w:w="3117" w:type="dxa"/>
          </w:tcPr>
          <w:p w14:paraId="501EA4F9" w14:textId="7159095C" w:rsidR="004D2734" w:rsidRDefault="004D2734" w:rsidP="004D2734">
            <w:pPr>
              <w:pStyle w:val="NoSpacing"/>
              <w:jc w:val="center"/>
              <w:rPr>
                <w:sz w:val="24"/>
                <w:szCs w:val="24"/>
              </w:rPr>
            </w:pPr>
            <w:r>
              <w:rPr>
                <w:sz w:val="24"/>
                <w:szCs w:val="24"/>
              </w:rPr>
              <w:t>20%</w:t>
            </w:r>
          </w:p>
        </w:tc>
        <w:tc>
          <w:tcPr>
            <w:tcW w:w="3117" w:type="dxa"/>
          </w:tcPr>
          <w:p w14:paraId="42ABD274" w14:textId="57D276BB" w:rsidR="004D2734" w:rsidRDefault="004D2734" w:rsidP="004D2734">
            <w:pPr>
              <w:pStyle w:val="NoSpacing"/>
              <w:jc w:val="center"/>
              <w:rPr>
                <w:sz w:val="24"/>
                <w:szCs w:val="24"/>
              </w:rPr>
            </w:pPr>
            <w:r>
              <w:rPr>
                <w:sz w:val="24"/>
                <w:szCs w:val="24"/>
              </w:rPr>
              <w:t>80%</w:t>
            </w:r>
          </w:p>
        </w:tc>
      </w:tr>
      <w:tr w:rsidR="004D2734" w14:paraId="6D373F32" w14:textId="77777777" w:rsidTr="004D2734">
        <w:tc>
          <w:tcPr>
            <w:tcW w:w="3116" w:type="dxa"/>
          </w:tcPr>
          <w:p w14:paraId="50DC5722" w14:textId="4CD6F1FB" w:rsidR="004D2734" w:rsidRDefault="004D2734" w:rsidP="004D2734">
            <w:pPr>
              <w:pStyle w:val="NoSpacing"/>
              <w:jc w:val="center"/>
              <w:rPr>
                <w:sz w:val="24"/>
                <w:szCs w:val="24"/>
              </w:rPr>
            </w:pPr>
            <w:r>
              <w:rPr>
                <w:sz w:val="24"/>
                <w:szCs w:val="24"/>
              </w:rPr>
              <w:t>20%</w:t>
            </w:r>
          </w:p>
        </w:tc>
        <w:tc>
          <w:tcPr>
            <w:tcW w:w="3117" w:type="dxa"/>
          </w:tcPr>
          <w:p w14:paraId="300799A1" w14:textId="31CB23AF" w:rsidR="004D2734" w:rsidRDefault="004D2734" w:rsidP="004D2734">
            <w:pPr>
              <w:pStyle w:val="NoSpacing"/>
              <w:jc w:val="center"/>
              <w:rPr>
                <w:sz w:val="24"/>
                <w:szCs w:val="24"/>
              </w:rPr>
            </w:pPr>
            <w:r>
              <w:rPr>
                <w:sz w:val="24"/>
                <w:szCs w:val="24"/>
              </w:rPr>
              <w:t>30%</w:t>
            </w:r>
          </w:p>
        </w:tc>
        <w:tc>
          <w:tcPr>
            <w:tcW w:w="3117" w:type="dxa"/>
          </w:tcPr>
          <w:p w14:paraId="2E9D8D02" w14:textId="1ED83662" w:rsidR="004D2734" w:rsidRDefault="004D2734" w:rsidP="004D2734">
            <w:pPr>
              <w:pStyle w:val="NoSpacing"/>
              <w:jc w:val="center"/>
              <w:rPr>
                <w:sz w:val="24"/>
                <w:szCs w:val="24"/>
              </w:rPr>
            </w:pPr>
            <w:r>
              <w:rPr>
                <w:sz w:val="24"/>
                <w:szCs w:val="24"/>
              </w:rPr>
              <w:t>70%</w:t>
            </w:r>
          </w:p>
        </w:tc>
      </w:tr>
      <w:tr w:rsidR="004D2734" w14:paraId="11C0EF54" w14:textId="77777777" w:rsidTr="004D2734">
        <w:tc>
          <w:tcPr>
            <w:tcW w:w="3116" w:type="dxa"/>
          </w:tcPr>
          <w:p w14:paraId="7B804737" w14:textId="21E45189" w:rsidR="004D2734" w:rsidRDefault="004D2734" w:rsidP="004D2734">
            <w:pPr>
              <w:pStyle w:val="NoSpacing"/>
              <w:jc w:val="center"/>
              <w:rPr>
                <w:sz w:val="24"/>
                <w:szCs w:val="24"/>
              </w:rPr>
            </w:pPr>
            <w:r>
              <w:rPr>
                <w:sz w:val="24"/>
                <w:szCs w:val="24"/>
              </w:rPr>
              <w:t>30%</w:t>
            </w:r>
          </w:p>
        </w:tc>
        <w:tc>
          <w:tcPr>
            <w:tcW w:w="3117" w:type="dxa"/>
          </w:tcPr>
          <w:p w14:paraId="0338F21C" w14:textId="455BA153" w:rsidR="004D2734" w:rsidRDefault="004D2734" w:rsidP="004D2734">
            <w:pPr>
              <w:pStyle w:val="NoSpacing"/>
              <w:jc w:val="center"/>
              <w:rPr>
                <w:sz w:val="24"/>
                <w:szCs w:val="24"/>
              </w:rPr>
            </w:pPr>
            <w:r>
              <w:rPr>
                <w:sz w:val="24"/>
                <w:szCs w:val="24"/>
              </w:rPr>
              <w:t>40%</w:t>
            </w:r>
          </w:p>
        </w:tc>
        <w:tc>
          <w:tcPr>
            <w:tcW w:w="3117" w:type="dxa"/>
          </w:tcPr>
          <w:p w14:paraId="3AACC9A7" w14:textId="5D555807" w:rsidR="004D2734" w:rsidRDefault="004D2734" w:rsidP="004D2734">
            <w:pPr>
              <w:pStyle w:val="NoSpacing"/>
              <w:jc w:val="center"/>
              <w:rPr>
                <w:sz w:val="24"/>
                <w:szCs w:val="24"/>
              </w:rPr>
            </w:pPr>
            <w:r>
              <w:rPr>
                <w:sz w:val="24"/>
                <w:szCs w:val="24"/>
              </w:rPr>
              <w:t>60%</w:t>
            </w:r>
          </w:p>
        </w:tc>
      </w:tr>
      <w:tr w:rsidR="004D2734" w14:paraId="35395F6B" w14:textId="77777777" w:rsidTr="004D2734">
        <w:tc>
          <w:tcPr>
            <w:tcW w:w="3116" w:type="dxa"/>
          </w:tcPr>
          <w:p w14:paraId="31AA23F6" w14:textId="23C6322C" w:rsidR="004D2734" w:rsidRDefault="004D2734" w:rsidP="004D2734">
            <w:pPr>
              <w:pStyle w:val="NoSpacing"/>
              <w:jc w:val="center"/>
              <w:rPr>
                <w:sz w:val="24"/>
                <w:szCs w:val="24"/>
              </w:rPr>
            </w:pPr>
            <w:r>
              <w:rPr>
                <w:sz w:val="24"/>
                <w:szCs w:val="24"/>
              </w:rPr>
              <w:t>40%</w:t>
            </w:r>
          </w:p>
        </w:tc>
        <w:tc>
          <w:tcPr>
            <w:tcW w:w="3117" w:type="dxa"/>
          </w:tcPr>
          <w:p w14:paraId="673261EA" w14:textId="637BC95C" w:rsidR="004D2734" w:rsidRDefault="004D2734" w:rsidP="004D2734">
            <w:pPr>
              <w:pStyle w:val="NoSpacing"/>
              <w:jc w:val="center"/>
              <w:rPr>
                <w:sz w:val="24"/>
                <w:szCs w:val="24"/>
              </w:rPr>
            </w:pPr>
            <w:r>
              <w:rPr>
                <w:sz w:val="24"/>
                <w:szCs w:val="24"/>
              </w:rPr>
              <w:t>50%</w:t>
            </w:r>
          </w:p>
        </w:tc>
        <w:tc>
          <w:tcPr>
            <w:tcW w:w="3117" w:type="dxa"/>
          </w:tcPr>
          <w:p w14:paraId="12E34E23" w14:textId="32D9F4F8" w:rsidR="004D2734" w:rsidRDefault="004D2734" w:rsidP="004D2734">
            <w:pPr>
              <w:pStyle w:val="NoSpacing"/>
              <w:jc w:val="center"/>
              <w:rPr>
                <w:sz w:val="24"/>
                <w:szCs w:val="24"/>
              </w:rPr>
            </w:pPr>
            <w:r>
              <w:rPr>
                <w:sz w:val="24"/>
                <w:szCs w:val="24"/>
              </w:rPr>
              <w:t>50%</w:t>
            </w:r>
          </w:p>
        </w:tc>
      </w:tr>
      <w:tr w:rsidR="004D2734" w14:paraId="5D8BA1F6" w14:textId="77777777" w:rsidTr="004D2734">
        <w:tc>
          <w:tcPr>
            <w:tcW w:w="3116" w:type="dxa"/>
          </w:tcPr>
          <w:p w14:paraId="750E6961" w14:textId="7BE190A8" w:rsidR="004D2734" w:rsidRDefault="004D2734" w:rsidP="004D2734">
            <w:pPr>
              <w:pStyle w:val="NoSpacing"/>
              <w:jc w:val="center"/>
              <w:rPr>
                <w:sz w:val="24"/>
                <w:szCs w:val="24"/>
              </w:rPr>
            </w:pPr>
            <w:r>
              <w:rPr>
                <w:sz w:val="24"/>
                <w:szCs w:val="24"/>
              </w:rPr>
              <w:t>50%</w:t>
            </w:r>
          </w:p>
        </w:tc>
        <w:tc>
          <w:tcPr>
            <w:tcW w:w="3117" w:type="dxa"/>
          </w:tcPr>
          <w:p w14:paraId="44EDA274" w14:textId="3E6459C2" w:rsidR="004D2734" w:rsidRDefault="004D2734" w:rsidP="004D2734">
            <w:pPr>
              <w:pStyle w:val="NoSpacing"/>
              <w:jc w:val="center"/>
              <w:rPr>
                <w:sz w:val="24"/>
                <w:szCs w:val="24"/>
              </w:rPr>
            </w:pPr>
            <w:r>
              <w:rPr>
                <w:sz w:val="24"/>
                <w:szCs w:val="24"/>
              </w:rPr>
              <w:t>60%</w:t>
            </w:r>
          </w:p>
        </w:tc>
        <w:tc>
          <w:tcPr>
            <w:tcW w:w="3117" w:type="dxa"/>
          </w:tcPr>
          <w:p w14:paraId="6B7E0B7D" w14:textId="3DB358E5" w:rsidR="004D2734" w:rsidRDefault="004D2734" w:rsidP="004D2734">
            <w:pPr>
              <w:pStyle w:val="NoSpacing"/>
              <w:jc w:val="center"/>
              <w:rPr>
                <w:sz w:val="24"/>
                <w:szCs w:val="24"/>
              </w:rPr>
            </w:pPr>
            <w:r>
              <w:rPr>
                <w:sz w:val="24"/>
                <w:szCs w:val="24"/>
              </w:rPr>
              <w:t>40%</w:t>
            </w:r>
          </w:p>
        </w:tc>
      </w:tr>
      <w:tr w:rsidR="004D2734" w14:paraId="1380ABE2" w14:textId="77777777" w:rsidTr="004D2734">
        <w:tc>
          <w:tcPr>
            <w:tcW w:w="3116" w:type="dxa"/>
          </w:tcPr>
          <w:p w14:paraId="50D13568" w14:textId="1DD81490" w:rsidR="004D2734" w:rsidRDefault="004D2734" w:rsidP="004D2734">
            <w:pPr>
              <w:pStyle w:val="NoSpacing"/>
              <w:jc w:val="center"/>
              <w:rPr>
                <w:sz w:val="24"/>
                <w:szCs w:val="24"/>
              </w:rPr>
            </w:pPr>
            <w:r>
              <w:rPr>
                <w:sz w:val="24"/>
                <w:szCs w:val="24"/>
              </w:rPr>
              <w:t>60%</w:t>
            </w:r>
          </w:p>
        </w:tc>
        <w:tc>
          <w:tcPr>
            <w:tcW w:w="3117" w:type="dxa"/>
          </w:tcPr>
          <w:p w14:paraId="04FAA4DC" w14:textId="758E1362" w:rsidR="004D2734" w:rsidRDefault="004D2734" w:rsidP="004D2734">
            <w:pPr>
              <w:pStyle w:val="NoSpacing"/>
              <w:jc w:val="center"/>
              <w:rPr>
                <w:sz w:val="24"/>
                <w:szCs w:val="24"/>
              </w:rPr>
            </w:pPr>
            <w:r>
              <w:rPr>
                <w:sz w:val="24"/>
                <w:szCs w:val="24"/>
              </w:rPr>
              <w:t>70%</w:t>
            </w:r>
          </w:p>
        </w:tc>
        <w:tc>
          <w:tcPr>
            <w:tcW w:w="3117" w:type="dxa"/>
          </w:tcPr>
          <w:p w14:paraId="1E9349BD" w14:textId="161FAE93" w:rsidR="004D2734" w:rsidRDefault="004D2734" w:rsidP="004D2734">
            <w:pPr>
              <w:pStyle w:val="NoSpacing"/>
              <w:jc w:val="center"/>
              <w:rPr>
                <w:sz w:val="24"/>
                <w:szCs w:val="24"/>
              </w:rPr>
            </w:pPr>
            <w:r>
              <w:rPr>
                <w:sz w:val="24"/>
                <w:szCs w:val="24"/>
              </w:rPr>
              <w:t>No refund</w:t>
            </w:r>
          </w:p>
        </w:tc>
      </w:tr>
    </w:tbl>
    <w:p w14:paraId="4EB54F19" w14:textId="77777777" w:rsidR="00A7556A" w:rsidRDefault="00A7556A" w:rsidP="00F602B4">
      <w:pPr>
        <w:pStyle w:val="NoSpacing"/>
        <w:rPr>
          <w:sz w:val="24"/>
          <w:szCs w:val="24"/>
        </w:rPr>
      </w:pPr>
    </w:p>
    <w:p w14:paraId="0DA1E0B5" w14:textId="2421A701" w:rsidR="00A7556A" w:rsidRPr="00D90533" w:rsidRDefault="004D2734" w:rsidP="00A7556A">
      <w:pPr>
        <w:pStyle w:val="NoSpacing"/>
        <w:rPr>
          <w:sz w:val="24"/>
          <w:szCs w:val="24"/>
        </w:rPr>
      </w:pPr>
      <w:r>
        <w:rPr>
          <w:sz w:val="24"/>
          <w:szCs w:val="24"/>
        </w:rPr>
        <w:t>A student will receive the refund within 40 days of termination date</w:t>
      </w:r>
      <w:r w:rsidR="009B563A">
        <w:rPr>
          <w:sz w:val="24"/>
          <w:szCs w:val="24"/>
        </w:rPr>
        <w:t xml:space="preserve">.  It is </w:t>
      </w:r>
      <w:r w:rsidR="00D90533">
        <w:rPr>
          <w:sz w:val="24"/>
          <w:szCs w:val="24"/>
        </w:rPr>
        <w:t xml:space="preserve">highly recommended that the student </w:t>
      </w:r>
      <w:proofErr w:type="gramStart"/>
      <w:r w:rsidR="00D90533">
        <w:rPr>
          <w:sz w:val="24"/>
          <w:szCs w:val="24"/>
        </w:rPr>
        <w:t>contact</w:t>
      </w:r>
      <w:proofErr w:type="gramEnd"/>
      <w:r w:rsidR="00D90533">
        <w:rPr>
          <w:sz w:val="24"/>
          <w:szCs w:val="24"/>
        </w:rPr>
        <w:t xml:space="preserve"> the school if they would choose to withdrawal from the course.  If the student is inactive within the course for </w:t>
      </w:r>
      <w:r w:rsidR="00FD1875">
        <w:rPr>
          <w:sz w:val="24"/>
          <w:szCs w:val="24"/>
        </w:rPr>
        <w:t>90</w:t>
      </w:r>
      <w:r w:rsidR="00D90533">
        <w:rPr>
          <w:sz w:val="24"/>
          <w:szCs w:val="24"/>
        </w:rPr>
        <w:t xml:space="preserve"> </w:t>
      </w:r>
      <w:r w:rsidR="00FD1206">
        <w:rPr>
          <w:sz w:val="24"/>
          <w:szCs w:val="24"/>
        </w:rPr>
        <w:t xml:space="preserve">or more </w:t>
      </w:r>
      <w:r w:rsidR="00D90533">
        <w:rPr>
          <w:sz w:val="24"/>
          <w:szCs w:val="24"/>
        </w:rPr>
        <w:t xml:space="preserve">consecutive days, the company will assume </w:t>
      </w:r>
      <w:r w:rsidR="00D90533">
        <w:rPr>
          <w:sz w:val="24"/>
          <w:szCs w:val="24"/>
        </w:rPr>
        <w:lastRenderedPageBreak/>
        <w:t>the student has withdrawn from the course</w:t>
      </w:r>
      <w:r w:rsidR="00FD1875">
        <w:rPr>
          <w:sz w:val="24"/>
          <w:szCs w:val="24"/>
        </w:rPr>
        <w:t xml:space="preserve"> and refunded based on the students last date of attendance. </w:t>
      </w:r>
      <w:r w:rsidR="009F38BF">
        <w:rPr>
          <w:sz w:val="24"/>
          <w:szCs w:val="24"/>
        </w:rPr>
        <w:t xml:space="preserve"> </w:t>
      </w:r>
      <w:r w:rsidR="009B563A">
        <w:rPr>
          <w:sz w:val="24"/>
          <w:szCs w:val="24"/>
        </w:rPr>
        <w:t xml:space="preserve">  </w:t>
      </w:r>
    </w:p>
    <w:p w14:paraId="00CD2DE0" w14:textId="77777777" w:rsidR="0041517C" w:rsidRDefault="0041517C" w:rsidP="00C34C29">
      <w:pPr>
        <w:shd w:val="clear" w:color="auto" w:fill="FFFFFF"/>
        <w:spacing w:before="0" w:after="0" w:line="360" w:lineRule="atLeast"/>
        <w:jc w:val="center"/>
        <w:textAlignment w:val="baseline"/>
        <w:outlineLvl w:val="2"/>
        <w:rPr>
          <w:rFonts w:eastAsia="Times New Roman" w:cstheme="minorHAnsi"/>
          <w:bCs/>
          <w:color w:val="FFFFFF" w:themeColor="background1"/>
          <w:sz w:val="44"/>
          <w:szCs w:val="44"/>
          <w:highlight w:val="darkBlue"/>
        </w:rPr>
      </w:pPr>
    </w:p>
    <w:p w14:paraId="54161B8B" w14:textId="4397713E" w:rsidR="00C34C29" w:rsidRDefault="00C34C29" w:rsidP="00C34C29">
      <w:pPr>
        <w:shd w:val="clear" w:color="auto" w:fill="FFFFFF"/>
        <w:spacing w:before="0" w:after="0" w:line="360" w:lineRule="atLeast"/>
        <w:jc w:val="center"/>
        <w:textAlignment w:val="baseline"/>
        <w:outlineLvl w:val="2"/>
        <w:rPr>
          <w:rFonts w:eastAsia="Times New Roman" w:cstheme="minorHAnsi"/>
          <w:bCs/>
          <w:color w:val="FFFFFF" w:themeColor="background1"/>
          <w:sz w:val="44"/>
          <w:szCs w:val="44"/>
          <w:highlight w:val="darkBlue"/>
        </w:rPr>
      </w:pPr>
      <w:r w:rsidRPr="00C34C29">
        <w:rPr>
          <w:rFonts w:eastAsia="Times New Roman" w:cstheme="minorHAnsi"/>
          <w:bCs/>
          <w:color w:val="FFFFFF" w:themeColor="background1"/>
          <w:sz w:val="44"/>
          <w:szCs w:val="44"/>
          <w:highlight w:val="darkBlue"/>
        </w:rPr>
        <w:t>Program Curriculum</w:t>
      </w:r>
    </w:p>
    <w:p w14:paraId="38EEA2B2" w14:textId="72B5BBAD" w:rsidR="00C34C29" w:rsidRDefault="00C34C29" w:rsidP="00C34C29">
      <w:pPr>
        <w:shd w:val="clear" w:color="auto" w:fill="FFFFFF"/>
        <w:spacing w:before="0" w:after="0" w:line="360" w:lineRule="atLeast"/>
        <w:jc w:val="center"/>
        <w:textAlignment w:val="baseline"/>
        <w:outlineLvl w:val="2"/>
        <w:rPr>
          <w:rFonts w:eastAsia="Times New Roman" w:cstheme="minorHAnsi"/>
          <w:bCs/>
          <w:color w:val="FFFFFF" w:themeColor="background1"/>
          <w:sz w:val="24"/>
          <w:szCs w:val="24"/>
        </w:rPr>
      </w:pPr>
    </w:p>
    <w:p w14:paraId="40EDC772" w14:textId="6EDEC16B" w:rsidR="00D6155B" w:rsidRDefault="00DB33DA" w:rsidP="00D6155B">
      <w:pPr>
        <w:shd w:val="clear" w:color="auto" w:fill="FFFFFF"/>
        <w:spacing w:before="0" w:after="0" w:line="360" w:lineRule="atLeast"/>
        <w:textAlignment w:val="baseline"/>
        <w:outlineLvl w:val="2"/>
        <w:rPr>
          <w:rFonts w:eastAsia="Times New Roman" w:cstheme="minorHAnsi"/>
          <w:bCs/>
          <w:sz w:val="24"/>
          <w:szCs w:val="24"/>
          <w:u w:val="single"/>
        </w:rPr>
      </w:pPr>
      <w:r>
        <w:rPr>
          <w:rFonts w:eastAsia="Times New Roman" w:cstheme="minorHAnsi"/>
          <w:bCs/>
          <w:sz w:val="24"/>
          <w:szCs w:val="24"/>
          <w:u w:val="single"/>
        </w:rPr>
        <w:t>Online</w:t>
      </w:r>
      <w:r w:rsidR="00D6155B" w:rsidRPr="00D6155B">
        <w:rPr>
          <w:rFonts w:eastAsia="Times New Roman" w:cstheme="minorHAnsi"/>
          <w:bCs/>
          <w:sz w:val="24"/>
          <w:szCs w:val="24"/>
          <w:u w:val="single"/>
        </w:rPr>
        <w:t xml:space="preserve"> Inspection Training Course</w:t>
      </w:r>
      <w:r>
        <w:rPr>
          <w:rFonts w:eastAsia="Times New Roman" w:cstheme="minorHAnsi"/>
          <w:bCs/>
          <w:sz w:val="24"/>
          <w:szCs w:val="24"/>
          <w:u w:val="single"/>
        </w:rPr>
        <w:t xml:space="preserve"> – 80 hours - $695 Tuition</w:t>
      </w:r>
    </w:p>
    <w:p w14:paraId="5895EE69" w14:textId="60850951" w:rsidR="00652DAB" w:rsidRDefault="00D6155B" w:rsidP="00652DAB">
      <w:pPr>
        <w:rPr>
          <w:sz w:val="24"/>
          <w:szCs w:val="24"/>
          <w:shd w:val="clear" w:color="auto" w:fill="FFFFFF"/>
        </w:rPr>
      </w:pPr>
      <w:r w:rsidRPr="00D6155B">
        <w:rPr>
          <w:sz w:val="24"/>
          <w:szCs w:val="24"/>
          <w:shd w:val="clear" w:color="auto" w:fill="FFFFFF"/>
        </w:rPr>
        <w:t xml:space="preserve">The </w:t>
      </w:r>
      <w:r>
        <w:rPr>
          <w:sz w:val="24"/>
          <w:szCs w:val="24"/>
          <w:shd w:val="clear" w:color="auto" w:fill="FFFFFF"/>
        </w:rPr>
        <w:t xml:space="preserve">PDH Academy </w:t>
      </w:r>
      <w:r w:rsidR="003152D6">
        <w:rPr>
          <w:sz w:val="24"/>
          <w:szCs w:val="24"/>
          <w:shd w:val="clear" w:color="auto" w:fill="FFFFFF"/>
        </w:rPr>
        <w:t>O</w:t>
      </w:r>
      <w:r>
        <w:rPr>
          <w:sz w:val="24"/>
          <w:szCs w:val="24"/>
          <w:shd w:val="clear" w:color="auto" w:fill="FFFFFF"/>
        </w:rPr>
        <w:t>nline</w:t>
      </w:r>
      <w:r w:rsidRPr="00D6155B">
        <w:rPr>
          <w:sz w:val="24"/>
          <w:szCs w:val="24"/>
          <w:shd w:val="clear" w:color="auto" w:fill="FFFFFF"/>
        </w:rPr>
        <w:t xml:space="preserve"> Inspection Certification </w:t>
      </w:r>
      <w:r w:rsidR="003152D6">
        <w:rPr>
          <w:sz w:val="24"/>
          <w:szCs w:val="24"/>
          <w:shd w:val="clear" w:color="auto" w:fill="FFFFFF"/>
        </w:rPr>
        <w:t>Course</w:t>
      </w:r>
      <w:r w:rsidRPr="00D6155B">
        <w:rPr>
          <w:sz w:val="24"/>
          <w:szCs w:val="24"/>
          <w:shd w:val="clear" w:color="auto" w:fill="FFFFFF"/>
        </w:rPr>
        <w:t xml:space="preserve"> </w:t>
      </w:r>
      <w:r w:rsidR="003152D6">
        <w:rPr>
          <w:sz w:val="24"/>
          <w:szCs w:val="24"/>
          <w:shd w:val="clear" w:color="auto" w:fill="FFFFFF"/>
        </w:rPr>
        <w:t>will teach you step by step on how to perform a professional home inspection</w:t>
      </w:r>
      <w:r w:rsidRPr="00D6155B">
        <w:rPr>
          <w:sz w:val="24"/>
          <w:szCs w:val="24"/>
          <w:shd w:val="clear" w:color="auto" w:fill="FFFFFF"/>
        </w:rPr>
        <w:t xml:space="preserve">.  </w:t>
      </w:r>
      <w:r w:rsidR="00DB33DA">
        <w:rPr>
          <w:sz w:val="24"/>
          <w:szCs w:val="24"/>
          <w:shd w:val="clear" w:color="auto" w:fill="FFFFFF"/>
        </w:rPr>
        <w:t>Here are the objectives of the course:</w:t>
      </w:r>
    </w:p>
    <w:p w14:paraId="6AC363D5" w14:textId="17D06000" w:rsid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Upon completion of this course, the student will thoroughly understand how to evaluate the condition of all building systems in an existing dwelling unit.</w:t>
      </w:r>
    </w:p>
    <w:p w14:paraId="2FFF8F81" w14:textId="0CB6720E" w:rsid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The student will be able to recognize and effectively report on hazardous situations which should be corrected to prevent possible injury or death of the occupants.</w:t>
      </w:r>
    </w:p>
    <w:p w14:paraId="4E42288D" w14:textId="5AC66C4A" w:rsid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The student will be able to advise the occupants and/or the home buyer of the overall energy efficiency of the dwelling unit and various methods to address deficiencies.</w:t>
      </w:r>
    </w:p>
    <w:p w14:paraId="09352F20" w14:textId="534FCCAA" w:rsidR="00652DAB" w:rsidRPr="00652DAB" w:rsidRDefault="00652DAB" w:rsidP="00652DAB">
      <w:pPr>
        <w:pStyle w:val="ListParagraph"/>
        <w:numPr>
          <w:ilvl w:val="0"/>
          <w:numId w:val="4"/>
        </w:numPr>
        <w:rPr>
          <w:sz w:val="24"/>
          <w:szCs w:val="24"/>
          <w:shd w:val="clear" w:color="auto" w:fill="FFFFFF"/>
        </w:rPr>
      </w:pPr>
      <w:r w:rsidRPr="00652DAB">
        <w:rPr>
          <w:sz w:val="24"/>
          <w:szCs w:val="24"/>
          <w:shd w:val="clear" w:color="auto" w:fill="FFFFFF"/>
        </w:rPr>
        <w:t>The student will be able to write a comprehensive inspection report using recognized Standards of Practice.</w:t>
      </w:r>
    </w:p>
    <w:p w14:paraId="6F2B98D5" w14:textId="344A3D10"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Overview of Home Inspections</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49</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Provides an introduction and review of the home inspection industry</w:t>
      </w:r>
      <w:r w:rsidR="00A906D3">
        <w:rPr>
          <w:rFonts w:eastAsia="Times New Roman" w:cstheme="minorHAnsi"/>
          <w:color w:val="555555"/>
          <w:sz w:val="24"/>
          <w:szCs w:val="24"/>
        </w:rPr>
        <w:tab/>
      </w:r>
      <w:r w:rsidR="00A906D3">
        <w:rPr>
          <w:rFonts w:eastAsia="Times New Roman" w:cstheme="minorHAnsi"/>
          <w:color w:val="555555"/>
          <w:sz w:val="24"/>
          <w:szCs w:val="24"/>
        </w:rPr>
        <w:tab/>
      </w:r>
    </w:p>
    <w:p w14:paraId="76930E73" w14:textId="5FA539EB"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 xml:space="preserve">Legal and Business </w:t>
      </w:r>
      <w:proofErr w:type="gramStart"/>
      <w:r w:rsidRPr="00C34C29">
        <w:rPr>
          <w:rFonts w:eastAsia="Times New Roman" w:cstheme="minorHAnsi"/>
          <w:b/>
          <w:bCs/>
          <w:color w:val="555555"/>
          <w:sz w:val="24"/>
          <w:szCs w:val="24"/>
          <w:bdr w:val="none" w:sz="0" w:space="0" w:color="auto" w:frame="1"/>
        </w:rPr>
        <w:t>Aspects  </w:t>
      </w:r>
      <w:r w:rsidR="00A906D3">
        <w:rPr>
          <w:rFonts w:eastAsia="Times New Roman" w:cstheme="minorHAnsi"/>
          <w:b/>
          <w:bCs/>
          <w:color w:val="555555"/>
          <w:sz w:val="24"/>
          <w:szCs w:val="24"/>
          <w:bdr w:val="none" w:sz="0" w:space="0" w:color="auto" w:frame="1"/>
        </w:rPr>
        <w:tab/>
      </w:r>
      <w:proofErr w:type="gramEnd"/>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57</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Forming a business, pre-inspection agreements, insurance, marketing</w:t>
      </w:r>
    </w:p>
    <w:p w14:paraId="029E415A" w14:textId="63ABA240"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The Inspection Process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36</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Method of inspecting a house, Standards of Practice</w:t>
      </w:r>
    </w:p>
    <w:p w14:paraId="0C3DB8A5" w14:textId="35A5E89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 xml:space="preserve">Roofing </w:t>
      </w:r>
      <w:proofErr w:type="gramStart"/>
      <w:r w:rsidRPr="00C34C29">
        <w:rPr>
          <w:rFonts w:eastAsia="Times New Roman" w:cstheme="minorHAnsi"/>
          <w:b/>
          <w:bCs/>
          <w:color w:val="555555"/>
          <w:sz w:val="24"/>
          <w:szCs w:val="24"/>
          <w:bdr w:val="none" w:sz="0" w:space="0" w:color="auto" w:frame="1"/>
        </w:rPr>
        <w:t>1  </w:t>
      </w:r>
      <w:r w:rsidR="00A906D3">
        <w:rPr>
          <w:rFonts w:eastAsia="Times New Roman" w:cstheme="minorHAnsi"/>
          <w:b/>
          <w:bCs/>
          <w:color w:val="555555"/>
          <w:sz w:val="24"/>
          <w:szCs w:val="24"/>
          <w:bdr w:val="none" w:sz="0" w:space="0" w:color="auto" w:frame="1"/>
        </w:rPr>
        <w:tab/>
      </w:r>
      <w:proofErr w:type="gramEnd"/>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52</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Roofing terms, materials, shingles types, roofing inspection process</w:t>
      </w:r>
    </w:p>
    <w:p w14:paraId="36E14618" w14:textId="5D253126"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Roofing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DC55DD">
        <w:rPr>
          <w:rFonts w:eastAsia="Times New Roman" w:cstheme="minorHAnsi"/>
          <w:b/>
          <w:bCs/>
          <w:color w:val="555555"/>
          <w:sz w:val="24"/>
          <w:szCs w:val="24"/>
          <w:bdr w:val="none" w:sz="0" w:space="0" w:color="auto" w:frame="1"/>
        </w:rPr>
        <w:t>3.03</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Roofing inspection process continued, roofing defects</w:t>
      </w:r>
    </w:p>
    <w:p w14:paraId="7B4AE15F" w14:textId="7DD94124"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Exterior 1</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62</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Site as it affects the home, grading, siding materials, defects</w:t>
      </w:r>
    </w:p>
    <w:p w14:paraId="02B4E231" w14:textId="6F0882BD"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Exterior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73</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Trim, porches, decks, stops, steps, paving, vegetation, defects</w:t>
      </w:r>
    </w:p>
    <w:p w14:paraId="70561BD5" w14:textId="41A5C6B3"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Structure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73</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Structural basics, beams, joists, trusses, roof and wall framing, foundations</w:t>
      </w:r>
    </w:p>
    <w:p w14:paraId="3276B6C3" w14:textId="79C84CA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Structure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79</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Structural inspection and defect recognition</w:t>
      </w:r>
    </w:p>
    <w:p w14:paraId="0F4E357A" w14:textId="581A30B1"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Interior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77</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Attics, insulation, interior rooms, walls, windows, doors</w:t>
      </w:r>
    </w:p>
    <w:p w14:paraId="46664C9B" w14:textId="7E3573DB"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Interior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76</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Bathrooms, kitchens, household appliances, basements, crawl spaces</w:t>
      </w:r>
    </w:p>
    <w:p w14:paraId="5D95B47E" w14:textId="72F8574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lastRenderedPageBreak/>
        <w:t>Plumbing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27</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Supply and waste piping, cross connections, vents, drainage</w:t>
      </w:r>
    </w:p>
    <w:p w14:paraId="533A2BFA" w14:textId="042ED00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Plumbing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DC55DD">
        <w:rPr>
          <w:rFonts w:eastAsia="Times New Roman" w:cstheme="minorHAnsi"/>
          <w:b/>
          <w:bCs/>
          <w:color w:val="555555"/>
          <w:sz w:val="24"/>
          <w:szCs w:val="24"/>
          <w:bdr w:val="none" w:sz="0" w:space="0" w:color="auto" w:frame="1"/>
        </w:rPr>
        <w:t>3</w:t>
      </w:r>
      <w:r w:rsidR="00A906D3">
        <w:rPr>
          <w:rFonts w:eastAsia="Times New Roman" w:cstheme="minorHAnsi"/>
          <w:b/>
          <w:bCs/>
          <w:color w:val="555555"/>
          <w:sz w:val="24"/>
          <w:szCs w:val="24"/>
          <w:bdr w:val="none" w:sz="0" w:space="0" w:color="auto" w:frame="1"/>
        </w:rPr>
        <w:t>.</w:t>
      </w:r>
      <w:r w:rsidR="00DC55DD">
        <w:rPr>
          <w:rFonts w:eastAsia="Times New Roman" w:cstheme="minorHAnsi"/>
          <w:b/>
          <w:bCs/>
          <w:color w:val="555555"/>
          <w:sz w:val="24"/>
          <w:szCs w:val="24"/>
          <w:bdr w:val="none" w:sz="0" w:space="0" w:color="auto" w:frame="1"/>
        </w:rPr>
        <w:t>02</w:t>
      </w:r>
      <w:r w:rsidR="00A906D3">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Fixtures, faucets, water heaters</w:t>
      </w:r>
    </w:p>
    <w:p w14:paraId="79B5E65D" w14:textId="63C350D8"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Plumbing 3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 xml:space="preserve">Water heaters continued, fuel piping and storage, </w:t>
      </w:r>
      <w:proofErr w:type="gramStart"/>
      <w:r w:rsidRPr="00C34C29">
        <w:rPr>
          <w:rFonts w:eastAsia="Times New Roman" w:cstheme="minorHAnsi"/>
          <w:color w:val="555555"/>
          <w:sz w:val="24"/>
          <w:szCs w:val="24"/>
        </w:rPr>
        <w:t>sump</w:t>
      </w:r>
      <w:proofErr w:type="gramEnd"/>
      <w:r w:rsidRPr="00C34C29">
        <w:rPr>
          <w:rFonts w:eastAsia="Times New Roman" w:cstheme="minorHAnsi"/>
          <w:color w:val="555555"/>
          <w:sz w:val="24"/>
          <w:szCs w:val="24"/>
        </w:rPr>
        <w:t xml:space="preserve"> and ejector pumps</w:t>
      </w:r>
    </w:p>
    <w:p w14:paraId="5253881A" w14:textId="50AABBFB"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Heating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26</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Combustion air requirements, forced air heating inspection process</w:t>
      </w:r>
    </w:p>
    <w:p w14:paraId="69993345" w14:textId="6C00861F"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 xml:space="preserve">Heating </w:t>
      </w:r>
      <w:proofErr w:type="gramStart"/>
      <w:r w:rsidRPr="00C34C29">
        <w:rPr>
          <w:rFonts w:eastAsia="Times New Roman" w:cstheme="minorHAnsi"/>
          <w:b/>
          <w:bCs/>
          <w:color w:val="555555"/>
          <w:sz w:val="24"/>
          <w:szCs w:val="24"/>
          <w:bdr w:val="none" w:sz="0" w:space="0" w:color="auto" w:frame="1"/>
        </w:rPr>
        <w:t>2  </w:t>
      </w:r>
      <w:r w:rsidR="00A906D3">
        <w:rPr>
          <w:rFonts w:eastAsia="Times New Roman" w:cstheme="minorHAnsi"/>
          <w:b/>
          <w:bCs/>
          <w:color w:val="555555"/>
          <w:sz w:val="24"/>
          <w:szCs w:val="24"/>
          <w:bdr w:val="none" w:sz="0" w:space="0" w:color="auto" w:frame="1"/>
        </w:rPr>
        <w:tab/>
      </w:r>
      <w:proofErr w:type="gramEnd"/>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27</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Hydronic heating systems inspection process</w:t>
      </w:r>
    </w:p>
    <w:p w14:paraId="3550D880" w14:textId="7FEF07B5"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 xml:space="preserve">Heating </w:t>
      </w:r>
      <w:proofErr w:type="gramStart"/>
      <w:r w:rsidRPr="00C34C29">
        <w:rPr>
          <w:rFonts w:eastAsia="Times New Roman" w:cstheme="minorHAnsi"/>
          <w:b/>
          <w:bCs/>
          <w:color w:val="555555"/>
          <w:sz w:val="24"/>
          <w:szCs w:val="24"/>
          <w:bdr w:val="none" w:sz="0" w:space="0" w:color="auto" w:frame="1"/>
        </w:rPr>
        <w:t>3  </w:t>
      </w:r>
      <w:r w:rsidR="00A906D3">
        <w:rPr>
          <w:rFonts w:eastAsia="Times New Roman" w:cstheme="minorHAnsi"/>
          <w:b/>
          <w:bCs/>
          <w:color w:val="555555"/>
          <w:sz w:val="24"/>
          <w:szCs w:val="24"/>
          <w:bdr w:val="none" w:sz="0" w:space="0" w:color="auto" w:frame="1"/>
        </w:rPr>
        <w:tab/>
      </w:r>
      <w:proofErr w:type="gramEnd"/>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77</w:t>
      </w:r>
      <w:r w:rsidR="00A906D3" w:rsidRPr="006E0A26">
        <w:rPr>
          <w:rFonts w:eastAsia="Times New Roman" w:cstheme="minorHAnsi"/>
          <w:b/>
          <w:bCs/>
          <w:color w:val="555555"/>
          <w:sz w:val="24"/>
          <w:szCs w:val="24"/>
          <w:bdr w:val="none" w:sz="0" w:space="0" w:color="auto" w:frame="1"/>
        </w:rPr>
        <w:t xml:space="preserve"> Hours</w:t>
      </w:r>
      <w:r w:rsidRPr="003B48D5">
        <w:rPr>
          <w:rFonts w:eastAsia="Times New Roman" w:cstheme="minorHAnsi"/>
          <w:color w:val="555555"/>
          <w:sz w:val="24"/>
          <w:szCs w:val="24"/>
        </w:rPr>
        <w:br/>
      </w:r>
      <w:r w:rsidRPr="00C34C29">
        <w:rPr>
          <w:rFonts w:eastAsia="Times New Roman" w:cstheme="minorHAnsi"/>
          <w:color w:val="555555"/>
          <w:sz w:val="24"/>
          <w:szCs w:val="24"/>
        </w:rPr>
        <w:t>Space heating, fireplaces, wood stoves, chimneys and vents</w:t>
      </w:r>
    </w:p>
    <w:p w14:paraId="798E78B1" w14:textId="303F8F19"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 xml:space="preserve">Air Conditioning </w:t>
      </w:r>
      <w:proofErr w:type="gramStart"/>
      <w:r w:rsidRPr="00C34C29">
        <w:rPr>
          <w:rFonts w:eastAsia="Times New Roman" w:cstheme="minorHAnsi"/>
          <w:b/>
          <w:bCs/>
          <w:color w:val="555555"/>
          <w:sz w:val="24"/>
          <w:szCs w:val="24"/>
          <w:bdr w:val="none" w:sz="0" w:space="0" w:color="auto" w:frame="1"/>
        </w:rPr>
        <w:t>1  </w:t>
      </w:r>
      <w:r w:rsidR="00A906D3">
        <w:rPr>
          <w:rFonts w:eastAsia="Times New Roman" w:cstheme="minorHAnsi"/>
          <w:b/>
          <w:bCs/>
          <w:color w:val="555555"/>
          <w:sz w:val="24"/>
          <w:szCs w:val="24"/>
          <w:bdr w:val="none" w:sz="0" w:space="0" w:color="auto" w:frame="1"/>
        </w:rPr>
        <w:tab/>
      </w:r>
      <w:proofErr w:type="gramEnd"/>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sidRPr="006E0A26">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96</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Refrigeration theory, split systems, ductless split systems, high-velocity</w:t>
      </w:r>
    </w:p>
    <w:p w14:paraId="69B92877" w14:textId="750C6348"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 xml:space="preserve">Air Conditioning </w:t>
      </w:r>
      <w:proofErr w:type="gramStart"/>
      <w:r w:rsidRPr="00C34C29">
        <w:rPr>
          <w:rFonts w:eastAsia="Times New Roman" w:cstheme="minorHAnsi"/>
          <w:b/>
          <w:bCs/>
          <w:color w:val="555555"/>
          <w:sz w:val="24"/>
          <w:szCs w:val="24"/>
          <w:bdr w:val="none" w:sz="0" w:space="0" w:color="auto" w:frame="1"/>
        </w:rPr>
        <w:t>2  </w:t>
      </w:r>
      <w:r w:rsidR="00A906D3">
        <w:rPr>
          <w:rFonts w:eastAsia="Times New Roman" w:cstheme="minorHAnsi"/>
          <w:b/>
          <w:bCs/>
          <w:color w:val="555555"/>
          <w:sz w:val="24"/>
          <w:szCs w:val="24"/>
          <w:bdr w:val="none" w:sz="0" w:space="0" w:color="auto" w:frame="1"/>
        </w:rPr>
        <w:tab/>
      </w:r>
      <w:proofErr w:type="gramEnd"/>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DC55DD">
        <w:rPr>
          <w:rFonts w:eastAsia="Times New Roman" w:cstheme="minorHAnsi"/>
          <w:b/>
          <w:bCs/>
          <w:color w:val="555555"/>
          <w:sz w:val="24"/>
          <w:szCs w:val="24"/>
          <w:bdr w:val="none" w:sz="0" w:space="0" w:color="auto" w:frame="1"/>
        </w:rPr>
        <w:t>79</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Air source heat pumps, geothermal heat pumps</w:t>
      </w:r>
    </w:p>
    <w:p w14:paraId="7F525B55" w14:textId="699E1265"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1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DC55DD">
        <w:rPr>
          <w:rFonts w:eastAsia="Times New Roman" w:cstheme="minorHAnsi"/>
          <w:b/>
          <w:bCs/>
          <w:color w:val="555555"/>
          <w:sz w:val="24"/>
          <w:szCs w:val="24"/>
          <w:bdr w:val="none" w:sz="0" w:space="0" w:color="auto" w:frame="1"/>
        </w:rPr>
        <w:t>57</w:t>
      </w:r>
      <w:r w:rsidR="00A906D3" w:rsidRPr="006E0A26">
        <w:rPr>
          <w:rFonts w:eastAsia="Times New Roman" w:cstheme="minorHAnsi"/>
          <w:b/>
          <w:bCs/>
          <w:color w:val="555555"/>
          <w:sz w:val="24"/>
          <w:szCs w:val="24"/>
          <w:bdr w:val="none" w:sz="0" w:space="0" w:color="auto" w:frame="1"/>
        </w:rPr>
        <w:t xml:space="preserve"> Hours</w:t>
      </w:r>
      <w:r w:rsidRPr="00C34C29">
        <w:rPr>
          <w:rFonts w:eastAsia="Times New Roman" w:cstheme="minorHAnsi"/>
          <w:color w:val="555555"/>
          <w:sz w:val="24"/>
          <w:szCs w:val="24"/>
        </w:rPr>
        <w:br/>
        <w:t>Electrical theory, service drops, wire gauges</w:t>
      </w:r>
    </w:p>
    <w:p w14:paraId="1586C09F" w14:textId="1399D730"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2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DC55DD">
        <w:rPr>
          <w:rFonts w:eastAsia="Times New Roman" w:cstheme="minorHAnsi"/>
          <w:b/>
          <w:bCs/>
          <w:color w:val="555555"/>
          <w:sz w:val="24"/>
          <w:szCs w:val="24"/>
          <w:bdr w:val="none" w:sz="0" w:space="0" w:color="auto" w:frame="1"/>
        </w:rPr>
        <w:t>3.06</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Wire material and types, electrical panels</w:t>
      </w:r>
    </w:p>
    <w:p w14:paraId="6D98473C" w14:textId="04FE18FE"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3 </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A75CB8">
        <w:rPr>
          <w:rFonts w:eastAsia="Times New Roman" w:cstheme="minorHAnsi"/>
          <w:b/>
          <w:bCs/>
          <w:color w:val="555555"/>
          <w:sz w:val="24"/>
          <w:szCs w:val="24"/>
          <w:bdr w:val="none" w:sz="0" w:space="0" w:color="auto" w:frame="1"/>
        </w:rPr>
        <w:t>74</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Main panels, sub panels</w:t>
      </w:r>
    </w:p>
    <w:p w14:paraId="05F1C0D6" w14:textId="53F131B4"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Electrical 4</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A75CB8">
        <w:rPr>
          <w:rFonts w:eastAsia="Times New Roman" w:cstheme="minorHAnsi"/>
          <w:b/>
          <w:bCs/>
          <w:color w:val="555555"/>
          <w:sz w:val="24"/>
          <w:szCs w:val="24"/>
          <w:bdr w:val="none" w:sz="0" w:space="0" w:color="auto" w:frame="1"/>
        </w:rPr>
        <w:t>47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Outlets, switches, fixtures, smoke detectors, carbon monoxide detectors</w:t>
      </w:r>
    </w:p>
    <w:p w14:paraId="267F84EC" w14:textId="0A44CBAC"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Report Writing</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2.</w:t>
      </w:r>
      <w:r w:rsidR="00A75CB8">
        <w:rPr>
          <w:rFonts w:eastAsia="Times New Roman" w:cstheme="minorHAnsi"/>
          <w:b/>
          <w:bCs/>
          <w:color w:val="555555"/>
          <w:sz w:val="24"/>
          <w:szCs w:val="24"/>
          <w:bdr w:val="none" w:sz="0" w:space="0" w:color="auto" w:frame="1"/>
        </w:rPr>
        <w:t>27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bCs/>
          <w:color w:val="555555"/>
          <w:sz w:val="24"/>
          <w:szCs w:val="24"/>
          <w:bdr w:val="none" w:sz="0" w:space="0" w:color="auto" w:frame="1"/>
        </w:rPr>
        <w:br/>
      </w:r>
      <w:r w:rsidRPr="00C34C29">
        <w:rPr>
          <w:rFonts w:eastAsia="Times New Roman" w:cstheme="minorHAnsi"/>
          <w:color w:val="555555"/>
          <w:sz w:val="24"/>
          <w:szCs w:val="24"/>
        </w:rPr>
        <w:t>Providing a proper written report for the client</w:t>
      </w:r>
    </w:p>
    <w:p w14:paraId="051B0789" w14:textId="258BF426"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Marketing 1</w:t>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A906D3">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A75CB8">
        <w:rPr>
          <w:rFonts w:eastAsia="Times New Roman" w:cstheme="minorHAnsi"/>
          <w:b/>
          <w:bCs/>
          <w:color w:val="555555"/>
          <w:sz w:val="24"/>
          <w:szCs w:val="24"/>
          <w:bdr w:val="none" w:sz="0" w:space="0" w:color="auto" w:frame="1"/>
        </w:rPr>
        <w:t>77</w:t>
      </w:r>
      <w:r w:rsidR="00A906D3"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Strategies for building your home inspection business</w:t>
      </w:r>
    </w:p>
    <w:p w14:paraId="78FCD647" w14:textId="3FFD9433"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Marketing 2   </w:t>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w:t>
      </w:r>
      <w:r w:rsidR="00A75CB8">
        <w:rPr>
          <w:rFonts w:eastAsia="Times New Roman" w:cstheme="minorHAnsi"/>
          <w:b/>
          <w:bCs/>
          <w:color w:val="555555"/>
          <w:sz w:val="24"/>
          <w:szCs w:val="24"/>
          <w:bdr w:val="none" w:sz="0" w:space="0" w:color="auto" w:frame="1"/>
        </w:rPr>
        <w:t>52</w:t>
      </w:r>
      <w:r w:rsidR="003B48D5"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Strategies for building your home inspection business</w:t>
      </w:r>
    </w:p>
    <w:p w14:paraId="16B554E3" w14:textId="73FEB854" w:rsidR="00C34C29" w:rsidRP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Commercial Inspection </w:t>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2D35F9" w:rsidRPr="006E0A26">
        <w:rPr>
          <w:rFonts w:eastAsia="Times New Roman" w:cstheme="minorHAnsi"/>
          <w:b/>
          <w:bCs/>
          <w:color w:val="555555"/>
          <w:sz w:val="24"/>
          <w:szCs w:val="24"/>
          <w:bdr w:val="none" w:sz="0" w:space="0" w:color="auto" w:frame="1"/>
        </w:rPr>
        <w:t>3.40</w:t>
      </w:r>
      <w:r w:rsidR="003B48D5"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Inspecting commercial buildings, covers ASTM standards</w:t>
      </w:r>
    </w:p>
    <w:p w14:paraId="45863BF1" w14:textId="466CBFF4" w:rsidR="00C34C29" w:rsidRDefault="00C34C29" w:rsidP="00C34C29">
      <w:pPr>
        <w:numPr>
          <w:ilvl w:val="0"/>
          <w:numId w:val="2"/>
        </w:numPr>
        <w:spacing w:before="0" w:after="0" w:line="240" w:lineRule="auto"/>
        <w:ind w:left="0"/>
        <w:textAlignment w:val="baseline"/>
        <w:rPr>
          <w:rFonts w:eastAsia="Times New Roman" w:cstheme="minorHAnsi"/>
          <w:color w:val="555555"/>
          <w:sz w:val="24"/>
          <w:szCs w:val="24"/>
        </w:rPr>
      </w:pPr>
      <w:r w:rsidRPr="00C34C29">
        <w:rPr>
          <w:rFonts w:eastAsia="Times New Roman" w:cstheme="minorHAnsi"/>
          <w:b/>
          <w:bCs/>
          <w:color w:val="555555"/>
          <w:sz w:val="24"/>
          <w:szCs w:val="24"/>
          <w:bdr w:val="none" w:sz="0" w:space="0" w:color="auto" w:frame="1"/>
        </w:rPr>
        <w:t>Inspection with Drones</w:t>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3B48D5">
        <w:rPr>
          <w:rFonts w:eastAsia="Times New Roman" w:cstheme="minorHAnsi"/>
          <w:b/>
          <w:bCs/>
          <w:color w:val="555555"/>
          <w:sz w:val="24"/>
          <w:szCs w:val="24"/>
          <w:bdr w:val="none" w:sz="0" w:space="0" w:color="auto" w:frame="1"/>
        </w:rPr>
        <w:tab/>
      </w:r>
      <w:r w:rsidR="00A75CB8">
        <w:rPr>
          <w:rFonts w:eastAsia="Times New Roman" w:cstheme="minorHAnsi"/>
          <w:b/>
          <w:bCs/>
          <w:color w:val="555555"/>
          <w:sz w:val="24"/>
          <w:szCs w:val="24"/>
          <w:bdr w:val="none" w:sz="0" w:space="0" w:color="auto" w:frame="1"/>
        </w:rPr>
        <w:t>2.52</w:t>
      </w:r>
      <w:r w:rsidR="003B48D5" w:rsidRPr="006E0A26">
        <w:rPr>
          <w:rFonts w:eastAsia="Times New Roman" w:cstheme="minorHAnsi"/>
          <w:b/>
          <w:bCs/>
          <w:color w:val="555555"/>
          <w:sz w:val="24"/>
          <w:szCs w:val="24"/>
          <w:bdr w:val="none" w:sz="0" w:space="0" w:color="auto" w:frame="1"/>
        </w:rPr>
        <w:t xml:space="preserve"> Hours</w:t>
      </w:r>
      <w:r w:rsidRPr="006E0A26">
        <w:rPr>
          <w:rFonts w:eastAsia="Times New Roman" w:cstheme="minorHAnsi"/>
          <w:b/>
          <w:color w:val="555555"/>
          <w:sz w:val="24"/>
          <w:szCs w:val="24"/>
        </w:rPr>
        <w:br/>
      </w:r>
      <w:r w:rsidRPr="00C34C29">
        <w:rPr>
          <w:rFonts w:eastAsia="Times New Roman" w:cstheme="minorHAnsi"/>
          <w:color w:val="555555"/>
          <w:sz w:val="24"/>
          <w:szCs w:val="24"/>
        </w:rPr>
        <w:t>Using a drone to complete roof inspections</w:t>
      </w:r>
    </w:p>
    <w:p w14:paraId="280DEAE9" w14:textId="5F72757F" w:rsidR="003B48D5" w:rsidRPr="003B48D5" w:rsidRDefault="003B48D5" w:rsidP="00007F60">
      <w:pPr>
        <w:spacing w:before="0" w:after="0" w:line="240" w:lineRule="auto"/>
        <w:textAlignment w:val="baseline"/>
        <w:rPr>
          <w:rFonts w:eastAsia="Times New Roman" w:cstheme="minorHAnsi"/>
          <w:color w:val="555555"/>
          <w:sz w:val="24"/>
          <w:szCs w:val="24"/>
          <w:u w:val="single"/>
        </w:rPr>
      </w:pPr>
    </w:p>
    <w:p w14:paraId="76C3217C" w14:textId="16C37E35" w:rsidR="003B48D5" w:rsidRDefault="003B48D5" w:rsidP="003B48D5">
      <w:pPr>
        <w:spacing w:before="0" w:after="0" w:line="240" w:lineRule="auto"/>
        <w:textAlignment w:val="baseline"/>
        <w:rPr>
          <w:rFonts w:eastAsia="Times New Roman" w:cstheme="minorHAnsi"/>
          <w:b/>
          <w:bCs/>
          <w:color w:val="555555"/>
          <w:sz w:val="24"/>
          <w:szCs w:val="24"/>
          <w:bdr w:val="none" w:sz="0" w:space="0" w:color="auto" w:frame="1"/>
        </w:rPr>
      </w:pPr>
      <w:r>
        <w:rPr>
          <w:rFonts w:eastAsia="Times New Roman" w:cstheme="minorHAnsi"/>
          <w:b/>
          <w:bCs/>
          <w:color w:val="555555"/>
          <w:sz w:val="24"/>
          <w:szCs w:val="24"/>
          <w:bdr w:val="none" w:sz="0" w:space="0" w:color="auto" w:frame="1"/>
        </w:rPr>
        <w:t>Total Hours</w:t>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r w:rsidR="00507C6A">
        <w:rPr>
          <w:rFonts w:eastAsia="Times New Roman" w:cstheme="minorHAnsi"/>
          <w:b/>
          <w:bCs/>
          <w:color w:val="555555"/>
          <w:sz w:val="24"/>
          <w:szCs w:val="24"/>
          <w:bdr w:val="none" w:sz="0" w:space="0" w:color="auto" w:frame="1"/>
        </w:rPr>
        <w:t>8</w:t>
      </w:r>
      <w:r>
        <w:rPr>
          <w:rFonts w:eastAsia="Times New Roman" w:cstheme="minorHAnsi"/>
          <w:b/>
          <w:bCs/>
          <w:color w:val="555555"/>
          <w:sz w:val="24"/>
          <w:szCs w:val="24"/>
          <w:bdr w:val="none" w:sz="0" w:space="0" w:color="auto" w:frame="1"/>
        </w:rPr>
        <w:t>0 Hours</w:t>
      </w:r>
      <w:r>
        <w:rPr>
          <w:rFonts w:eastAsia="Times New Roman" w:cstheme="minorHAnsi"/>
          <w:b/>
          <w:bCs/>
          <w:color w:val="555555"/>
          <w:sz w:val="24"/>
          <w:szCs w:val="24"/>
          <w:bdr w:val="none" w:sz="0" w:space="0" w:color="auto" w:frame="1"/>
        </w:rPr>
        <w:tab/>
      </w:r>
      <w:r>
        <w:rPr>
          <w:rFonts w:eastAsia="Times New Roman" w:cstheme="minorHAnsi"/>
          <w:b/>
          <w:bCs/>
          <w:color w:val="555555"/>
          <w:sz w:val="24"/>
          <w:szCs w:val="24"/>
          <w:bdr w:val="none" w:sz="0" w:space="0" w:color="auto" w:frame="1"/>
        </w:rPr>
        <w:tab/>
      </w:r>
    </w:p>
    <w:p w14:paraId="12877B47" w14:textId="1AC608A2" w:rsidR="003B48D5" w:rsidRPr="00C34C29" w:rsidRDefault="003B48D5" w:rsidP="003B48D5">
      <w:pPr>
        <w:spacing w:before="0" w:after="0" w:line="240" w:lineRule="auto"/>
        <w:textAlignment w:val="baseline"/>
        <w:rPr>
          <w:rFonts w:eastAsia="Times New Roman" w:cstheme="minorHAnsi"/>
          <w:color w:val="555555"/>
          <w:sz w:val="24"/>
          <w:szCs w:val="24"/>
        </w:rPr>
      </w:pP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r>
        <w:rPr>
          <w:rFonts w:eastAsia="Times New Roman" w:cstheme="minorHAnsi"/>
          <w:color w:val="555555"/>
          <w:sz w:val="24"/>
          <w:szCs w:val="24"/>
        </w:rPr>
        <w:tab/>
      </w:r>
    </w:p>
    <w:p w14:paraId="073AFC6E" w14:textId="77777777" w:rsidR="00F602B4" w:rsidRDefault="00F602B4" w:rsidP="000F0912">
      <w:pPr>
        <w:pStyle w:val="NoSpacing"/>
        <w:jc w:val="center"/>
        <w:rPr>
          <w:sz w:val="44"/>
          <w:szCs w:val="44"/>
        </w:rPr>
      </w:pPr>
    </w:p>
    <w:p w14:paraId="7BDA0A11" w14:textId="107E2AA8" w:rsidR="00C34C29" w:rsidRPr="00BC642F" w:rsidRDefault="00C34C29" w:rsidP="000F0912">
      <w:pPr>
        <w:pStyle w:val="NoSpacing"/>
        <w:jc w:val="center"/>
        <w:rPr>
          <w:color w:val="FFFFFF" w:themeColor="background1"/>
          <w:sz w:val="44"/>
          <w:szCs w:val="44"/>
        </w:rPr>
      </w:pPr>
      <w:r w:rsidRPr="00BC642F">
        <w:rPr>
          <w:color w:val="FFFFFF" w:themeColor="background1"/>
          <w:sz w:val="44"/>
          <w:szCs w:val="44"/>
          <w:highlight w:val="darkBlue"/>
        </w:rPr>
        <w:t>Employment Services</w:t>
      </w:r>
    </w:p>
    <w:p w14:paraId="338C1CE3" w14:textId="11B61511" w:rsidR="00C34C29" w:rsidRPr="00007F60" w:rsidRDefault="00DB33DA" w:rsidP="00BB7910">
      <w:pPr>
        <w:pStyle w:val="NoSpacing"/>
        <w:rPr>
          <w:sz w:val="24"/>
          <w:szCs w:val="24"/>
        </w:rPr>
      </w:pPr>
      <w:bookmarkStart w:id="0" w:name="_Hlk514400893"/>
      <w:r>
        <w:rPr>
          <w:sz w:val="24"/>
          <w:szCs w:val="24"/>
        </w:rPr>
        <w:lastRenderedPageBreak/>
        <w:t>PDH Academy does not offer any employment services</w:t>
      </w:r>
      <w:r w:rsidR="0090026F" w:rsidRPr="00007F60">
        <w:rPr>
          <w:sz w:val="24"/>
          <w:szCs w:val="24"/>
        </w:rPr>
        <w:t>.</w:t>
      </w:r>
      <w:r w:rsidR="00BB7910" w:rsidRPr="00007F60">
        <w:rPr>
          <w:sz w:val="24"/>
          <w:szCs w:val="24"/>
        </w:rPr>
        <w:t xml:space="preserve">  No employment guarantee or wage guarantee is made. </w:t>
      </w:r>
    </w:p>
    <w:bookmarkEnd w:id="0"/>
    <w:p w14:paraId="3E11A063" w14:textId="25D98C25" w:rsidR="00C34C29" w:rsidRPr="00BB7910" w:rsidRDefault="00BB7910" w:rsidP="000F0912">
      <w:pPr>
        <w:pStyle w:val="NoSpacing"/>
        <w:jc w:val="center"/>
        <w:rPr>
          <w:sz w:val="24"/>
          <w:szCs w:val="24"/>
        </w:rPr>
      </w:pPr>
      <w:r>
        <w:rPr>
          <w:sz w:val="24"/>
          <w:szCs w:val="24"/>
        </w:rPr>
        <w:t xml:space="preserve"> </w:t>
      </w:r>
    </w:p>
    <w:p w14:paraId="666605E9" w14:textId="72C011D6" w:rsidR="003C4ADA" w:rsidRDefault="003C4ADA" w:rsidP="005B2BCF">
      <w:pPr>
        <w:pStyle w:val="NoSpacing"/>
        <w:rPr>
          <w:sz w:val="24"/>
          <w:szCs w:val="24"/>
        </w:rPr>
      </w:pPr>
    </w:p>
    <w:sectPr w:rsidR="003C4ADA" w:rsidSect="005D0E08">
      <w:footerReference w:type="default" r:id="rId13"/>
      <w:pgSz w:w="12240" w:h="15840"/>
      <w:pgMar w:top="1440" w:right="1440" w:bottom="1440" w:left="1440" w:header="720" w:footer="720" w:gutter="0"/>
      <w:pgBorders w:display="firstPage"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F744" w14:textId="77777777" w:rsidR="000D78FF" w:rsidRDefault="000D78FF" w:rsidP="005279D5">
      <w:pPr>
        <w:spacing w:before="0" w:after="0" w:line="240" w:lineRule="auto"/>
      </w:pPr>
      <w:r>
        <w:separator/>
      </w:r>
    </w:p>
  </w:endnote>
  <w:endnote w:type="continuationSeparator" w:id="0">
    <w:p w14:paraId="6A1D49CA" w14:textId="77777777" w:rsidR="000D78FF" w:rsidRDefault="000D78FF" w:rsidP="005279D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042078"/>
      <w:docPartObj>
        <w:docPartGallery w:val="Page Numbers (Bottom of Page)"/>
        <w:docPartUnique/>
      </w:docPartObj>
    </w:sdtPr>
    <w:sdtEndPr>
      <w:rPr>
        <w:color w:val="7F7F7F" w:themeColor="background1" w:themeShade="7F"/>
        <w:spacing w:val="60"/>
      </w:rPr>
    </w:sdtEndPr>
    <w:sdtContent>
      <w:p w14:paraId="0CEE8C81" w14:textId="6EB1997E" w:rsidR="005279D5" w:rsidRDefault="005279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F196846" w14:textId="77777777" w:rsidR="005279D5" w:rsidRDefault="0052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E8C2" w14:textId="77777777" w:rsidR="000D78FF" w:rsidRDefault="000D78FF" w:rsidP="005279D5">
      <w:pPr>
        <w:spacing w:before="0" w:after="0" w:line="240" w:lineRule="auto"/>
      </w:pPr>
      <w:r>
        <w:separator/>
      </w:r>
    </w:p>
  </w:footnote>
  <w:footnote w:type="continuationSeparator" w:id="0">
    <w:p w14:paraId="55838D58" w14:textId="77777777" w:rsidR="000D78FF" w:rsidRDefault="000D78FF" w:rsidP="005279D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D68"/>
    <w:multiLevelType w:val="multilevel"/>
    <w:tmpl w:val="D0A60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7405F"/>
    <w:multiLevelType w:val="hybridMultilevel"/>
    <w:tmpl w:val="5EBE1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E5779"/>
    <w:multiLevelType w:val="multilevel"/>
    <w:tmpl w:val="29F86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B84A08"/>
    <w:multiLevelType w:val="hybridMultilevel"/>
    <w:tmpl w:val="7C94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08"/>
    <w:rsid w:val="00007F60"/>
    <w:rsid w:val="00024AF5"/>
    <w:rsid w:val="00037952"/>
    <w:rsid w:val="000436E4"/>
    <w:rsid w:val="00054C68"/>
    <w:rsid w:val="000634A1"/>
    <w:rsid w:val="000666AC"/>
    <w:rsid w:val="00077E91"/>
    <w:rsid w:val="00083956"/>
    <w:rsid w:val="0009379E"/>
    <w:rsid w:val="00097F6C"/>
    <w:rsid w:val="000A5B0B"/>
    <w:rsid w:val="000B61B3"/>
    <w:rsid w:val="000D78FF"/>
    <w:rsid w:val="000E6E01"/>
    <w:rsid w:val="000F0912"/>
    <w:rsid w:val="001011C0"/>
    <w:rsid w:val="00132767"/>
    <w:rsid w:val="00132B6E"/>
    <w:rsid w:val="00134DF0"/>
    <w:rsid w:val="00134F8C"/>
    <w:rsid w:val="00143076"/>
    <w:rsid w:val="00157789"/>
    <w:rsid w:val="001741CA"/>
    <w:rsid w:val="00195757"/>
    <w:rsid w:val="001C2E22"/>
    <w:rsid w:val="001C31F7"/>
    <w:rsid w:val="001F3969"/>
    <w:rsid w:val="001F7B84"/>
    <w:rsid w:val="002108AE"/>
    <w:rsid w:val="00213D41"/>
    <w:rsid w:val="00242F27"/>
    <w:rsid w:val="00263729"/>
    <w:rsid w:val="00271E5F"/>
    <w:rsid w:val="002850F2"/>
    <w:rsid w:val="002932BF"/>
    <w:rsid w:val="002B347C"/>
    <w:rsid w:val="002C0C72"/>
    <w:rsid w:val="002C1363"/>
    <w:rsid w:val="002D35F9"/>
    <w:rsid w:val="002D7D24"/>
    <w:rsid w:val="002E3B44"/>
    <w:rsid w:val="002E3BE3"/>
    <w:rsid w:val="003152D6"/>
    <w:rsid w:val="00317E9F"/>
    <w:rsid w:val="0032073A"/>
    <w:rsid w:val="003261C6"/>
    <w:rsid w:val="00342F70"/>
    <w:rsid w:val="003444A2"/>
    <w:rsid w:val="00347230"/>
    <w:rsid w:val="00371132"/>
    <w:rsid w:val="00394C6D"/>
    <w:rsid w:val="0039652C"/>
    <w:rsid w:val="003A3228"/>
    <w:rsid w:val="003A5B6E"/>
    <w:rsid w:val="003B48D5"/>
    <w:rsid w:val="003C4ADA"/>
    <w:rsid w:val="003D3529"/>
    <w:rsid w:val="003E149D"/>
    <w:rsid w:val="0040095C"/>
    <w:rsid w:val="004051B6"/>
    <w:rsid w:val="0041517C"/>
    <w:rsid w:val="004266CB"/>
    <w:rsid w:val="00461D98"/>
    <w:rsid w:val="004632BC"/>
    <w:rsid w:val="00470D29"/>
    <w:rsid w:val="00473900"/>
    <w:rsid w:val="00474E29"/>
    <w:rsid w:val="00484906"/>
    <w:rsid w:val="004D2734"/>
    <w:rsid w:val="004D4877"/>
    <w:rsid w:val="004E4552"/>
    <w:rsid w:val="004F0CEF"/>
    <w:rsid w:val="00502424"/>
    <w:rsid w:val="00507C6A"/>
    <w:rsid w:val="005279D5"/>
    <w:rsid w:val="00536F24"/>
    <w:rsid w:val="005545F5"/>
    <w:rsid w:val="005646B8"/>
    <w:rsid w:val="005B2BCF"/>
    <w:rsid w:val="005D0E08"/>
    <w:rsid w:val="005E56FA"/>
    <w:rsid w:val="005F4BFD"/>
    <w:rsid w:val="00605A00"/>
    <w:rsid w:val="00612F75"/>
    <w:rsid w:val="0062609A"/>
    <w:rsid w:val="00630F09"/>
    <w:rsid w:val="00652DAB"/>
    <w:rsid w:val="0066585C"/>
    <w:rsid w:val="006B33D6"/>
    <w:rsid w:val="006B6EEC"/>
    <w:rsid w:val="006C08DA"/>
    <w:rsid w:val="006C4103"/>
    <w:rsid w:val="006D5748"/>
    <w:rsid w:val="006E0A26"/>
    <w:rsid w:val="006E13D7"/>
    <w:rsid w:val="006E47BB"/>
    <w:rsid w:val="006F6F9B"/>
    <w:rsid w:val="007131E2"/>
    <w:rsid w:val="0072217E"/>
    <w:rsid w:val="0072690B"/>
    <w:rsid w:val="007404E2"/>
    <w:rsid w:val="007767BE"/>
    <w:rsid w:val="007768A0"/>
    <w:rsid w:val="00795F6D"/>
    <w:rsid w:val="00834958"/>
    <w:rsid w:val="008564DD"/>
    <w:rsid w:val="008800B5"/>
    <w:rsid w:val="008C167E"/>
    <w:rsid w:val="008C4618"/>
    <w:rsid w:val="008C70D0"/>
    <w:rsid w:val="008F6D84"/>
    <w:rsid w:val="0090026F"/>
    <w:rsid w:val="0092635C"/>
    <w:rsid w:val="00926FDA"/>
    <w:rsid w:val="00943B78"/>
    <w:rsid w:val="009766F5"/>
    <w:rsid w:val="009A4E3A"/>
    <w:rsid w:val="009A5FC4"/>
    <w:rsid w:val="009B563A"/>
    <w:rsid w:val="009F38BF"/>
    <w:rsid w:val="00A00ACD"/>
    <w:rsid w:val="00A72AAF"/>
    <w:rsid w:val="00A7556A"/>
    <w:rsid w:val="00A75CB8"/>
    <w:rsid w:val="00A84C79"/>
    <w:rsid w:val="00A906D3"/>
    <w:rsid w:val="00A91AEA"/>
    <w:rsid w:val="00AA14DA"/>
    <w:rsid w:val="00AC1E64"/>
    <w:rsid w:val="00AC641D"/>
    <w:rsid w:val="00AD1E68"/>
    <w:rsid w:val="00AE71F9"/>
    <w:rsid w:val="00B00AB2"/>
    <w:rsid w:val="00B21D72"/>
    <w:rsid w:val="00B31393"/>
    <w:rsid w:val="00B47D8D"/>
    <w:rsid w:val="00B51985"/>
    <w:rsid w:val="00B71837"/>
    <w:rsid w:val="00B81AAA"/>
    <w:rsid w:val="00BA6718"/>
    <w:rsid w:val="00BB5814"/>
    <w:rsid w:val="00BB7910"/>
    <w:rsid w:val="00BC642F"/>
    <w:rsid w:val="00BE1340"/>
    <w:rsid w:val="00C0041E"/>
    <w:rsid w:val="00C0138E"/>
    <w:rsid w:val="00C34C29"/>
    <w:rsid w:val="00C50A7E"/>
    <w:rsid w:val="00C67B65"/>
    <w:rsid w:val="00C84E05"/>
    <w:rsid w:val="00C86313"/>
    <w:rsid w:val="00CA6F7A"/>
    <w:rsid w:val="00CB08FB"/>
    <w:rsid w:val="00CC1614"/>
    <w:rsid w:val="00CD2B2C"/>
    <w:rsid w:val="00CE6791"/>
    <w:rsid w:val="00CE6DF0"/>
    <w:rsid w:val="00D54BE6"/>
    <w:rsid w:val="00D6155B"/>
    <w:rsid w:val="00D715A8"/>
    <w:rsid w:val="00D87CB8"/>
    <w:rsid w:val="00D90533"/>
    <w:rsid w:val="00DA0209"/>
    <w:rsid w:val="00DB22CB"/>
    <w:rsid w:val="00DB33DA"/>
    <w:rsid w:val="00DC55DD"/>
    <w:rsid w:val="00E45230"/>
    <w:rsid w:val="00E73F1A"/>
    <w:rsid w:val="00E759A6"/>
    <w:rsid w:val="00E96CF6"/>
    <w:rsid w:val="00EA7655"/>
    <w:rsid w:val="00ED6019"/>
    <w:rsid w:val="00EE093C"/>
    <w:rsid w:val="00EF3313"/>
    <w:rsid w:val="00F34565"/>
    <w:rsid w:val="00F40F5E"/>
    <w:rsid w:val="00F602B4"/>
    <w:rsid w:val="00F80005"/>
    <w:rsid w:val="00FB421E"/>
    <w:rsid w:val="00FC231A"/>
    <w:rsid w:val="00FD1206"/>
    <w:rsid w:val="00FD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51E0D"/>
  <w15:chartTrackingRefBased/>
  <w15:docId w15:val="{5235E0D9-7FC2-42E8-9D2A-6B9FD72C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912"/>
  </w:style>
  <w:style w:type="paragraph" w:styleId="Heading1">
    <w:name w:val="heading 1"/>
    <w:basedOn w:val="Normal"/>
    <w:next w:val="Normal"/>
    <w:link w:val="Heading1Char"/>
    <w:uiPriority w:val="9"/>
    <w:qFormat/>
    <w:rsid w:val="000F091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F091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F0912"/>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F0912"/>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F0912"/>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F0912"/>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F0912"/>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F091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091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0912"/>
    <w:pPr>
      <w:spacing w:after="0" w:line="240" w:lineRule="auto"/>
    </w:pPr>
  </w:style>
  <w:style w:type="character" w:styleId="Hyperlink">
    <w:name w:val="Hyperlink"/>
    <w:basedOn w:val="DefaultParagraphFont"/>
    <w:uiPriority w:val="99"/>
    <w:unhideWhenUsed/>
    <w:rsid w:val="005D0E08"/>
    <w:rPr>
      <w:color w:val="0563C1" w:themeColor="hyperlink"/>
      <w:u w:val="single"/>
    </w:rPr>
  </w:style>
  <w:style w:type="character" w:styleId="UnresolvedMention">
    <w:name w:val="Unresolved Mention"/>
    <w:basedOn w:val="DefaultParagraphFont"/>
    <w:uiPriority w:val="99"/>
    <w:semiHidden/>
    <w:unhideWhenUsed/>
    <w:rsid w:val="005D0E08"/>
    <w:rPr>
      <w:color w:val="808080"/>
      <w:shd w:val="clear" w:color="auto" w:fill="E6E6E6"/>
    </w:rPr>
  </w:style>
  <w:style w:type="character" w:customStyle="1" w:styleId="Heading1Char">
    <w:name w:val="Heading 1 Char"/>
    <w:basedOn w:val="DefaultParagraphFont"/>
    <w:link w:val="Heading1"/>
    <w:uiPriority w:val="9"/>
    <w:rsid w:val="000F0912"/>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F0912"/>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F0912"/>
    <w:rPr>
      <w:caps/>
      <w:color w:val="1F3763" w:themeColor="accent1" w:themeShade="7F"/>
      <w:spacing w:val="15"/>
    </w:rPr>
  </w:style>
  <w:style w:type="character" w:customStyle="1" w:styleId="Heading4Char">
    <w:name w:val="Heading 4 Char"/>
    <w:basedOn w:val="DefaultParagraphFont"/>
    <w:link w:val="Heading4"/>
    <w:uiPriority w:val="9"/>
    <w:semiHidden/>
    <w:rsid w:val="000F0912"/>
    <w:rPr>
      <w:caps/>
      <w:color w:val="2F5496" w:themeColor="accent1" w:themeShade="BF"/>
      <w:spacing w:val="10"/>
    </w:rPr>
  </w:style>
  <w:style w:type="character" w:customStyle="1" w:styleId="Heading5Char">
    <w:name w:val="Heading 5 Char"/>
    <w:basedOn w:val="DefaultParagraphFont"/>
    <w:link w:val="Heading5"/>
    <w:uiPriority w:val="9"/>
    <w:semiHidden/>
    <w:rsid w:val="000F0912"/>
    <w:rPr>
      <w:caps/>
      <w:color w:val="2F5496" w:themeColor="accent1" w:themeShade="BF"/>
      <w:spacing w:val="10"/>
    </w:rPr>
  </w:style>
  <w:style w:type="character" w:customStyle="1" w:styleId="Heading6Char">
    <w:name w:val="Heading 6 Char"/>
    <w:basedOn w:val="DefaultParagraphFont"/>
    <w:link w:val="Heading6"/>
    <w:uiPriority w:val="9"/>
    <w:semiHidden/>
    <w:rsid w:val="000F0912"/>
    <w:rPr>
      <w:caps/>
      <w:color w:val="2F5496" w:themeColor="accent1" w:themeShade="BF"/>
      <w:spacing w:val="10"/>
    </w:rPr>
  </w:style>
  <w:style w:type="character" w:customStyle="1" w:styleId="Heading7Char">
    <w:name w:val="Heading 7 Char"/>
    <w:basedOn w:val="DefaultParagraphFont"/>
    <w:link w:val="Heading7"/>
    <w:uiPriority w:val="9"/>
    <w:semiHidden/>
    <w:rsid w:val="000F0912"/>
    <w:rPr>
      <w:caps/>
      <w:color w:val="2F5496" w:themeColor="accent1" w:themeShade="BF"/>
      <w:spacing w:val="10"/>
    </w:rPr>
  </w:style>
  <w:style w:type="character" w:customStyle="1" w:styleId="Heading8Char">
    <w:name w:val="Heading 8 Char"/>
    <w:basedOn w:val="DefaultParagraphFont"/>
    <w:link w:val="Heading8"/>
    <w:uiPriority w:val="9"/>
    <w:semiHidden/>
    <w:rsid w:val="000F0912"/>
    <w:rPr>
      <w:caps/>
      <w:spacing w:val="10"/>
      <w:sz w:val="18"/>
      <w:szCs w:val="18"/>
    </w:rPr>
  </w:style>
  <w:style w:type="character" w:customStyle="1" w:styleId="Heading9Char">
    <w:name w:val="Heading 9 Char"/>
    <w:basedOn w:val="DefaultParagraphFont"/>
    <w:link w:val="Heading9"/>
    <w:uiPriority w:val="9"/>
    <w:semiHidden/>
    <w:rsid w:val="000F0912"/>
    <w:rPr>
      <w:i/>
      <w:iCs/>
      <w:caps/>
      <w:spacing w:val="10"/>
      <w:sz w:val="18"/>
      <w:szCs w:val="18"/>
    </w:rPr>
  </w:style>
  <w:style w:type="paragraph" w:styleId="Caption">
    <w:name w:val="caption"/>
    <w:basedOn w:val="Normal"/>
    <w:next w:val="Normal"/>
    <w:uiPriority w:val="35"/>
    <w:semiHidden/>
    <w:unhideWhenUsed/>
    <w:qFormat/>
    <w:rsid w:val="000F0912"/>
    <w:rPr>
      <w:b/>
      <w:bCs/>
      <w:color w:val="2F5496" w:themeColor="accent1" w:themeShade="BF"/>
      <w:sz w:val="16"/>
      <w:szCs w:val="16"/>
    </w:rPr>
  </w:style>
  <w:style w:type="paragraph" w:styleId="Title">
    <w:name w:val="Title"/>
    <w:basedOn w:val="Normal"/>
    <w:next w:val="Normal"/>
    <w:link w:val="TitleChar"/>
    <w:uiPriority w:val="10"/>
    <w:qFormat/>
    <w:rsid w:val="000F0912"/>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F0912"/>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F091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F0912"/>
    <w:rPr>
      <w:caps/>
      <w:color w:val="595959" w:themeColor="text1" w:themeTint="A6"/>
      <w:spacing w:val="10"/>
      <w:sz w:val="21"/>
      <w:szCs w:val="21"/>
    </w:rPr>
  </w:style>
  <w:style w:type="character" w:styleId="Strong">
    <w:name w:val="Strong"/>
    <w:uiPriority w:val="22"/>
    <w:qFormat/>
    <w:rsid w:val="000F0912"/>
    <w:rPr>
      <w:b/>
      <w:bCs/>
    </w:rPr>
  </w:style>
  <w:style w:type="character" w:styleId="Emphasis">
    <w:name w:val="Emphasis"/>
    <w:uiPriority w:val="20"/>
    <w:qFormat/>
    <w:rsid w:val="000F0912"/>
    <w:rPr>
      <w:caps/>
      <w:color w:val="1F3763" w:themeColor="accent1" w:themeShade="7F"/>
      <w:spacing w:val="5"/>
    </w:rPr>
  </w:style>
  <w:style w:type="paragraph" w:styleId="Quote">
    <w:name w:val="Quote"/>
    <w:basedOn w:val="Normal"/>
    <w:next w:val="Normal"/>
    <w:link w:val="QuoteChar"/>
    <w:uiPriority w:val="29"/>
    <w:qFormat/>
    <w:rsid w:val="000F0912"/>
    <w:rPr>
      <w:i/>
      <w:iCs/>
      <w:sz w:val="24"/>
      <w:szCs w:val="24"/>
    </w:rPr>
  </w:style>
  <w:style w:type="character" w:customStyle="1" w:styleId="QuoteChar">
    <w:name w:val="Quote Char"/>
    <w:basedOn w:val="DefaultParagraphFont"/>
    <w:link w:val="Quote"/>
    <w:uiPriority w:val="29"/>
    <w:rsid w:val="000F0912"/>
    <w:rPr>
      <w:i/>
      <w:iCs/>
      <w:sz w:val="24"/>
      <w:szCs w:val="24"/>
    </w:rPr>
  </w:style>
  <w:style w:type="paragraph" w:styleId="IntenseQuote">
    <w:name w:val="Intense Quote"/>
    <w:basedOn w:val="Normal"/>
    <w:next w:val="Normal"/>
    <w:link w:val="IntenseQuoteChar"/>
    <w:uiPriority w:val="30"/>
    <w:qFormat/>
    <w:rsid w:val="000F0912"/>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F0912"/>
    <w:rPr>
      <w:color w:val="4472C4" w:themeColor="accent1"/>
      <w:sz w:val="24"/>
      <w:szCs w:val="24"/>
    </w:rPr>
  </w:style>
  <w:style w:type="character" w:styleId="SubtleEmphasis">
    <w:name w:val="Subtle Emphasis"/>
    <w:uiPriority w:val="19"/>
    <w:qFormat/>
    <w:rsid w:val="000F0912"/>
    <w:rPr>
      <w:i/>
      <w:iCs/>
      <w:color w:val="1F3763" w:themeColor="accent1" w:themeShade="7F"/>
    </w:rPr>
  </w:style>
  <w:style w:type="character" w:styleId="IntenseEmphasis">
    <w:name w:val="Intense Emphasis"/>
    <w:uiPriority w:val="21"/>
    <w:qFormat/>
    <w:rsid w:val="000F0912"/>
    <w:rPr>
      <w:b/>
      <w:bCs/>
      <w:caps/>
      <w:color w:val="1F3763" w:themeColor="accent1" w:themeShade="7F"/>
      <w:spacing w:val="10"/>
    </w:rPr>
  </w:style>
  <w:style w:type="character" w:styleId="SubtleReference">
    <w:name w:val="Subtle Reference"/>
    <w:uiPriority w:val="31"/>
    <w:qFormat/>
    <w:rsid w:val="000F0912"/>
    <w:rPr>
      <w:b/>
      <w:bCs/>
      <w:color w:val="4472C4" w:themeColor="accent1"/>
    </w:rPr>
  </w:style>
  <w:style w:type="character" w:styleId="IntenseReference">
    <w:name w:val="Intense Reference"/>
    <w:uiPriority w:val="32"/>
    <w:qFormat/>
    <w:rsid w:val="000F0912"/>
    <w:rPr>
      <w:b/>
      <w:bCs/>
      <w:i/>
      <w:iCs/>
      <w:caps/>
      <w:color w:val="4472C4" w:themeColor="accent1"/>
    </w:rPr>
  </w:style>
  <w:style w:type="character" w:styleId="BookTitle">
    <w:name w:val="Book Title"/>
    <w:uiPriority w:val="33"/>
    <w:qFormat/>
    <w:rsid w:val="000F0912"/>
    <w:rPr>
      <w:b/>
      <w:bCs/>
      <w:i/>
      <w:iCs/>
      <w:spacing w:val="0"/>
    </w:rPr>
  </w:style>
  <w:style w:type="paragraph" w:styleId="TOCHeading">
    <w:name w:val="TOC Heading"/>
    <w:basedOn w:val="Heading1"/>
    <w:next w:val="Normal"/>
    <w:uiPriority w:val="39"/>
    <w:semiHidden/>
    <w:unhideWhenUsed/>
    <w:qFormat/>
    <w:rsid w:val="000F0912"/>
    <w:pPr>
      <w:outlineLvl w:val="9"/>
    </w:pPr>
  </w:style>
  <w:style w:type="paragraph" w:styleId="Header">
    <w:name w:val="header"/>
    <w:basedOn w:val="Normal"/>
    <w:link w:val="HeaderChar"/>
    <w:uiPriority w:val="99"/>
    <w:unhideWhenUsed/>
    <w:rsid w:val="005279D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79D5"/>
  </w:style>
  <w:style w:type="paragraph" w:styleId="Footer">
    <w:name w:val="footer"/>
    <w:basedOn w:val="Normal"/>
    <w:link w:val="FooterChar"/>
    <w:uiPriority w:val="99"/>
    <w:unhideWhenUsed/>
    <w:rsid w:val="005279D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79D5"/>
  </w:style>
  <w:style w:type="table" w:styleId="TableGrid">
    <w:name w:val="Table Grid"/>
    <w:basedOn w:val="TableNormal"/>
    <w:uiPriority w:val="39"/>
    <w:rsid w:val="004D273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DAB"/>
    <w:pPr>
      <w:ind w:left="720"/>
      <w:contextualSpacing/>
    </w:pPr>
  </w:style>
  <w:style w:type="paragraph" w:styleId="BalloonText">
    <w:name w:val="Balloon Text"/>
    <w:basedOn w:val="Normal"/>
    <w:link w:val="BalloonTextChar"/>
    <w:uiPriority w:val="99"/>
    <w:semiHidden/>
    <w:unhideWhenUsed/>
    <w:rsid w:val="002B34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4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5126">
      <w:bodyDiv w:val="1"/>
      <w:marLeft w:val="0"/>
      <w:marRight w:val="0"/>
      <w:marTop w:val="0"/>
      <w:marBottom w:val="0"/>
      <w:divBdr>
        <w:top w:val="none" w:sz="0" w:space="0" w:color="auto"/>
        <w:left w:val="none" w:sz="0" w:space="0" w:color="auto"/>
        <w:bottom w:val="none" w:sz="0" w:space="0" w:color="auto"/>
        <w:right w:val="none" w:sz="0" w:space="0" w:color="auto"/>
      </w:divBdr>
    </w:div>
    <w:div w:id="1013650857">
      <w:bodyDiv w:val="1"/>
      <w:marLeft w:val="0"/>
      <w:marRight w:val="0"/>
      <w:marTop w:val="0"/>
      <w:marBottom w:val="0"/>
      <w:divBdr>
        <w:top w:val="none" w:sz="0" w:space="0" w:color="auto"/>
        <w:left w:val="none" w:sz="0" w:space="0" w:color="auto"/>
        <w:bottom w:val="none" w:sz="0" w:space="0" w:color="auto"/>
        <w:right w:val="none" w:sz="0" w:space="0" w:color="auto"/>
      </w:divBdr>
    </w:div>
    <w:div w:id="1673145073">
      <w:bodyDiv w:val="1"/>
      <w:marLeft w:val="0"/>
      <w:marRight w:val="0"/>
      <w:marTop w:val="0"/>
      <w:marBottom w:val="0"/>
      <w:divBdr>
        <w:top w:val="none" w:sz="0" w:space="0" w:color="auto"/>
        <w:left w:val="none" w:sz="0" w:space="0" w:color="auto"/>
        <w:bottom w:val="none" w:sz="0" w:space="0" w:color="auto"/>
        <w:right w:val="none" w:sz="0" w:space="0" w:color="auto"/>
      </w:divBdr>
    </w:div>
    <w:div w:id="2101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tmos.com/industry-solutions/techn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mos.com/blog/category/litm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tmos.com/training-platform/learning-content-for-sale" TargetMode="External"/><Relationship Id="rId4" Type="http://schemas.openxmlformats.org/officeDocument/2006/relationships/settings" Target="settings.xml"/><Relationship Id="rId9" Type="http://schemas.openxmlformats.org/officeDocument/2006/relationships/hyperlink" Target="http://www.pdhacadem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16AC-A3DA-42D0-AA46-738EA067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2923</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 Brock</cp:lastModifiedBy>
  <cp:revision>3</cp:revision>
  <cp:lastPrinted>2018-07-05T14:34:00Z</cp:lastPrinted>
  <dcterms:created xsi:type="dcterms:W3CDTF">2021-07-27T17:31:00Z</dcterms:created>
  <dcterms:modified xsi:type="dcterms:W3CDTF">2021-07-27T17:31:00Z</dcterms:modified>
</cp:coreProperties>
</file>