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9D3626" w:rsidR="402D1089" w:rsidP="009D3626" w:rsidRDefault="003B3BD3" w14:paraId="54F9AE05" wp14:textId="77777777">
      <w:pPr>
        <w:spacing w:after="0" w:line="240" w:lineRule="auto"/>
        <w:jc w:val="center"/>
        <w:rPr>
          <w:rFonts w:ascii="Copperplate Gothic Light" w:hAnsi="Copperplate Gothic Light"/>
        </w:rPr>
      </w:pPr>
      <w:r>
        <w:rPr>
          <w:rFonts w:ascii="Copperplate Gothic Light" w:hAnsi="Copperplate Gothic Light"/>
        </w:rPr>
        <w:t xml:space="preserve">  </w:t>
      </w:r>
      <w:r w:rsidR="00BE5DE9">
        <w:rPr>
          <w:rFonts w:ascii="Copperplate Gothic Light" w:hAnsi="Copperplate Gothic Light"/>
        </w:rPr>
        <w:t xml:space="preserve"> </w:t>
      </w:r>
      <w:r w:rsidR="00015F03">
        <w:rPr>
          <w:rFonts w:ascii="Copperplate Gothic Light" w:hAnsi="Copperplate Gothic Light"/>
          <w:noProof/>
          <w:lang w:bidi="ar-SA"/>
        </w:rPr>
        <w:drawing>
          <wp:inline xmlns:wp14="http://schemas.microsoft.com/office/word/2010/wordprocessingDrawing" distT="0" distB="0" distL="0" distR="0" wp14:anchorId="59781578" wp14:editId="7777777">
            <wp:extent cx="3705225" cy="1914366"/>
            <wp:effectExtent l="19050" t="0" r="9525" b="0"/>
            <wp:docPr id="1" name="Picture 0" descr="OakTree MS-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kTree MS-Horizontal.jpg"/>
                    <pic:cNvPicPr/>
                  </pic:nvPicPr>
                  <pic:blipFill>
                    <a:blip r:embed="rId8" cstate="print"/>
                    <a:stretch>
                      <a:fillRect/>
                    </a:stretch>
                  </pic:blipFill>
                  <pic:spPr>
                    <a:xfrm>
                      <a:off x="0" y="0"/>
                      <a:ext cx="3705225" cy="1914366"/>
                    </a:xfrm>
                    <a:prstGeom prst="rect">
                      <a:avLst/>
                    </a:prstGeom>
                  </pic:spPr>
                </pic:pic>
              </a:graphicData>
            </a:graphic>
          </wp:inline>
        </w:drawing>
      </w:r>
    </w:p>
    <w:p xmlns:wp14="http://schemas.microsoft.com/office/word/2010/wordml" w:rsidRPr="009D3626" w:rsidR="402D1089" w:rsidP="009D3626" w:rsidRDefault="402D1089" w14:paraId="01944C5C" wp14:textId="77777777">
      <w:pPr>
        <w:spacing w:after="0" w:line="240" w:lineRule="auto"/>
        <w:jc w:val="center"/>
        <w:rPr>
          <w:rFonts w:ascii="Copperplate Gothic Light" w:hAnsi="Copperplate Gothic Light"/>
        </w:rPr>
      </w:pPr>
      <w:r w:rsidRPr="009D3626">
        <w:rPr>
          <w:rFonts w:ascii="Copperplate Gothic Light" w:hAnsi="Copperplate Gothic Light" w:eastAsiaTheme="majorEastAsia" w:cstheme="majorBidi"/>
          <w:b/>
          <w:bCs/>
          <w:sz w:val="28"/>
          <w:szCs w:val="28"/>
        </w:rPr>
        <w:t>SCHOOL CATALOG</w:t>
      </w:r>
    </w:p>
    <w:p xmlns:wp14="http://schemas.microsoft.com/office/word/2010/wordml" w:rsidR="402D1089" w:rsidP="402D1089" w:rsidRDefault="402D1089" w14:paraId="672A6659" wp14:textId="77777777">
      <w:pPr>
        <w:spacing w:after="0" w:line="240" w:lineRule="auto"/>
      </w:pPr>
    </w:p>
    <w:sdt>
      <w:sdtPr>
        <w:rPr>
          <w:rFonts w:asciiTheme="minorHAnsi" w:hAnsiTheme="minorHAnsi" w:eastAsiaTheme="minorEastAsia" w:cstheme="minorBidi"/>
          <w:b w:val="0"/>
          <w:bCs w:val="0"/>
          <w:sz w:val="22"/>
          <w:szCs w:val="22"/>
        </w:rPr>
        <w:id w:val="33746636"/>
        <w:docPartObj>
          <w:docPartGallery w:val="Table of Contents"/>
          <w:docPartUnique/>
        </w:docPartObj>
      </w:sdtPr>
      <w:sdtContent>
        <w:p xmlns:wp14="http://schemas.microsoft.com/office/word/2010/wordml" w:rsidR="00976386" w:rsidP="00AB19C1" w:rsidRDefault="00976386" w14:paraId="3F00B36B" wp14:textId="77777777">
          <w:pPr>
            <w:pStyle w:val="TOCHeading"/>
            <w:spacing w:before="0"/>
          </w:pPr>
          <w:r>
            <w:t>TABLE OF CONTENTS:</w:t>
          </w:r>
        </w:p>
        <w:p xmlns:wp14="http://schemas.microsoft.com/office/word/2010/wordml" w:rsidR="00AB19C1" w:rsidP="008E3750" w:rsidRDefault="00AB19C1" w14:paraId="0A37501D" wp14:textId="77777777">
          <w:pPr>
            <w:pStyle w:val="TOC1"/>
          </w:pPr>
        </w:p>
        <w:p xmlns:wp14="http://schemas.microsoft.com/office/word/2010/wordml" w:rsidR="008E3750" w:rsidP="008E3750" w:rsidRDefault="001B2AF7" w14:paraId="19D97C9F" wp14:textId="77777777">
          <w:pPr>
            <w:pStyle w:val="TOC1"/>
            <w:rPr>
              <w:rFonts w:asciiTheme="minorHAnsi" w:hAnsiTheme="minorHAnsi"/>
              <w:noProof/>
              <w:sz w:val="22"/>
              <w:szCs w:val="22"/>
              <w:lang w:bidi="ar-SA"/>
            </w:rPr>
          </w:pPr>
          <w:r w:rsidRPr="001B2AF7">
            <w:fldChar w:fldCharType="begin"/>
          </w:r>
          <w:r w:rsidR="00976386">
            <w:instrText xml:space="preserve"> TOC \o "1-3" \h \z \u </w:instrText>
          </w:r>
          <w:r w:rsidRPr="001B2AF7">
            <w:fldChar w:fldCharType="separate"/>
          </w:r>
          <w:hyperlink w:history="1" w:anchor="_Toc512255163">
            <w:r w:rsidRPr="00F57B39" w:rsidR="008E3750">
              <w:rPr>
                <w:rStyle w:val="Hyperlink"/>
                <w:noProof/>
              </w:rPr>
              <w:t>OUR MISSION STATEMENT</w:t>
            </w:r>
            <w:r w:rsidR="008E3750">
              <w:rPr>
                <w:noProof/>
                <w:webHidden/>
              </w:rPr>
              <w:tab/>
            </w:r>
            <w:r w:rsidR="008E3750">
              <w:rPr>
                <w:noProof/>
                <w:webHidden/>
              </w:rPr>
              <w:fldChar w:fldCharType="begin"/>
            </w:r>
            <w:r w:rsidR="008E3750">
              <w:rPr>
                <w:noProof/>
                <w:webHidden/>
              </w:rPr>
              <w:instrText xml:space="preserve"> PAGEREF _Toc512255163 \h </w:instrText>
            </w:r>
            <w:r w:rsidR="008E3750">
              <w:rPr>
                <w:noProof/>
                <w:webHidden/>
              </w:rPr>
            </w:r>
            <w:r w:rsidR="008E3750">
              <w:rPr>
                <w:noProof/>
                <w:webHidden/>
              </w:rPr>
              <w:fldChar w:fldCharType="separate"/>
            </w:r>
            <w:r w:rsidR="008E3750">
              <w:rPr>
                <w:noProof/>
                <w:webHidden/>
              </w:rPr>
              <w:t>2</w:t>
            </w:r>
            <w:r w:rsidR="008E3750">
              <w:rPr>
                <w:noProof/>
                <w:webHidden/>
              </w:rPr>
              <w:fldChar w:fldCharType="end"/>
            </w:r>
          </w:hyperlink>
        </w:p>
        <w:p xmlns:wp14="http://schemas.microsoft.com/office/word/2010/wordml" w:rsidR="008E3750" w:rsidP="008E3750" w:rsidRDefault="008E3750" w14:paraId="4DE55FE8" wp14:textId="77777777">
          <w:pPr>
            <w:pStyle w:val="TOC1"/>
            <w:rPr>
              <w:rFonts w:asciiTheme="minorHAnsi" w:hAnsiTheme="minorHAnsi"/>
              <w:noProof/>
              <w:sz w:val="22"/>
              <w:szCs w:val="22"/>
              <w:lang w:bidi="ar-SA"/>
            </w:rPr>
          </w:pPr>
          <w:hyperlink w:history="1" w:anchor="_Toc512255164">
            <w:r w:rsidRPr="00F57B39">
              <w:rPr>
                <w:rStyle w:val="Hyperlink"/>
                <w:rFonts w:eastAsia="Cambria"/>
                <w:noProof/>
              </w:rPr>
              <w:t>ABOUT OAK TREE MASSAGE SCHOOL</w:t>
            </w:r>
            <w:r>
              <w:rPr>
                <w:noProof/>
                <w:webHidden/>
              </w:rPr>
              <w:tab/>
            </w:r>
            <w:r>
              <w:rPr>
                <w:noProof/>
                <w:webHidden/>
              </w:rPr>
              <w:fldChar w:fldCharType="begin"/>
            </w:r>
            <w:r>
              <w:rPr>
                <w:noProof/>
                <w:webHidden/>
              </w:rPr>
              <w:instrText xml:space="preserve"> PAGEREF _Toc512255164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8E3750" w:rsidP="008E3750" w:rsidRDefault="008E3750" w14:paraId="0238234A" wp14:textId="77777777">
          <w:pPr>
            <w:pStyle w:val="TOC1"/>
            <w:rPr>
              <w:rFonts w:asciiTheme="minorHAnsi" w:hAnsiTheme="minorHAnsi"/>
              <w:noProof/>
              <w:sz w:val="22"/>
              <w:szCs w:val="22"/>
              <w:lang w:bidi="ar-SA"/>
            </w:rPr>
          </w:pPr>
          <w:hyperlink w:history="1" w:anchor="_Toc512255165">
            <w:r w:rsidRPr="00F57B39">
              <w:rPr>
                <w:rStyle w:val="Hyperlink"/>
                <w:rFonts w:eastAsia="Cambria"/>
                <w:noProof/>
              </w:rPr>
              <w:t>PROGRAMS</w:t>
            </w:r>
            <w:r>
              <w:rPr>
                <w:noProof/>
                <w:webHidden/>
              </w:rPr>
              <w:tab/>
            </w:r>
            <w:r>
              <w:rPr>
                <w:noProof/>
                <w:webHidden/>
              </w:rPr>
              <w:fldChar w:fldCharType="begin"/>
            </w:r>
            <w:r>
              <w:rPr>
                <w:noProof/>
                <w:webHidden/>
              </w:rPr>
              <w:instrText xml:space="preserve"> PAGEREF _Toc512255165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8E3750" w:rsidP="008E3750" w:rsidRDefault="008E3750" w14:paraId="0BE355C3" wp14:textId="77777777">
          <w:pPr>
            <w:pStyle w:val="TOC1"/>
            <w:rPr>
              <w:rFonts w:asciiTheme="minorHAnsi" w:hAnsiTheme="minorHAnsi"/>
              <w:noProof/>
              <w:sz w:val="22"/>
              <w:szCs w:val="22"/>
              <w:lang w:bidi="ar-SA"/>
            </w:rPr>
          </w:pPr>
          <w:hyperlink w:history="1" w:anchor="_Toc512255166">
            <w:r w:rsidRPr="00F57B39">
              <w:rPr>
                <w:rStyle w:val="Hyperlink"/>
                <w:noProof/>
              </w:rPr>
              <w:t>MASSAGE THERAPIST PROGRAM CURRICULUM</w:t>
            </w:r>
            <w:r>
              <w:rPr>
                <w:noProof/>
                <w:webHidden/>
              </w:rPr>
              <w:tab/>
            </w:r>
            <w:r>
              <w:rPr>
                <w:noProof/>
                <w:webHidden/>
              </w:rPr>
              <w:fldChar w:fldCharType="begin"/>
            </w:r>
            <w:r>
              <w:rPr>
                <w:noProof/>
                <w:webHidden/>
              </w:rPr>
              <w:instrText xml:space="preserve"> PAGEREF _Toc512255166 \h </w:instrText>
            </w:r>
            <w:r>
              <w:rPr>
                <w:noProof/>
                <w:webHidden/>
              </w:rPr>
            </w:r>
            <w:r>
              <w:rPr>
                <w:noProof/>
                <w:webHidden/>
              </w:rPr>
              <w:fldChar w:fldCharType="separate"/>
            </w:r>
            <w:r>
              <w:rPr>
                <w:noProof/>
                <w:webHidden/>
              </w:rPr>
              <w:t>2</w:t>
            </w:r>
            <w:r>
              <w:rPr>
                <w:noProof/>
                <w:webHidden/>
              </w:rPr>
              <w:fldChar w:fldCharType="end"/>
            </w:r>
          </w:hyperlink>
        </w:p>
        <w:p xmlns:wp14="http://schemas.microsoft.com/office/word/2010/wordml" w:rsidR="008E3750" w:rsidP="008E3750" w:rsidRDefault="008E3750" w14:paraId="64193884" wp14:textId="77777777">
          <w:pPr>
            <w:pStyle w:val="TOC1"/>
            <w:rPr>
              <w:rFonts w:asciiTheme="minorHAnsi" w:hAnsiTheme="minorHAnsi"/>
              <w:noProof/>
              <w:sz w:val="22"/>
              <w:szCs w:val="22"/>
              <w:lang w:bidi="ar-SA"/>
            </w:rPr>
          </w:pPr>
          <w:hyperlink w:history="1" w:anchor="_Toc512255167">
            <w:r w:rsidRPr="00F57B39">
              <w:rPr>
                <w:rStyle w:val="Hyperlink"/>
                <w:noProof/>
              </w:rPr>
              <w:t>ADMISSION REQUIREMENTS</w:t>
            </w:r>
            <w:r>
              <w:rPr>
                <w:noProof/>
                <w:webHidden/>
              </w:rPr>
              <w:tab/>
            </w:r>
            <w:r>
              <w:rPr>
                <w:noProof/>
                <w:webHidden/>
              </w:rPr>
              <w:fldChar w:fldCharType="begin"/>
            </w:r>
            <w:r>
              <w:rPr>
                <w:noProof/>
                <w:webHidden/>
              </w:rPr>
              <w:instrText xml:space="preserve"> PAGEREF _Toc512255167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8E3750" w:rsidP="008E3750" w:rsidRDefault="008E3750" w14:paraId="18408E8E" wp14:textId="77777777">
          <w:pPr>
            <w:pStyle w:val="TOC1"/>
            <w:rPr>
              <w:rFonts w:asciiTheme="minorHAnsi" w:hAnsiTheme="minorHAnsi"/>
              <w:noProof/>
              <w:sz w:val="22"/>
              <w:szCs w:val="22"/>
              <w:lang w:bidi="ar-SA"/>
            </w:rPr>
          </w:pPr>
          <w:hyperlink w:history="1" w:anchor="_Toc512255168">
            <w:r w:rsidRPr="00F57B39">
              <w:rPr>
                <w:rStyle w:val="Hyperlink"/>
                <w:noProof/>
              </w:rPr>
              <w:t>HOW TO APPLY</w:t>
            </w:r>
            <w:r>
              <w:rPr>
                <w:noProof/>
                <w:webHidden/>
              </w:rPr>
              <w:tab/>
            </w:r>
            <w:r>
              <w:rPr>
                <w:noProof/>
                <w:webHidden/>
              </w:rPr>
              <w:fldChar w:fldCharType="begin"/>
            </w:r>
            <w:r>
              <w:rPr>
                <w:noProof/>
                <w:webHidden/>
              </w:rPr>
              <w:instrText xml:space="preserve"> PAGEREF _Toc512255168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8E3750" w:rsidRDefault="008E3750" w14:paraId="6A2BC140" wp14:textId="77777777">
          <w:pPr>
            <w:pStyle w:val="TOC2"/>
            <w:rPr>
              <w:rFonts w:cstheme="minorBidi"/>
              <w:b w:val="0"/>
              <w:bCs w:val="0"/>
              <w:noProof/>
              <w:sz w:val="22"/>
              <w:szCs w:val="22"/>
              <w:lang w:bidi="ar-SA"/>
            </w:rPr>
          </w:pPr>
          <w:hyperlink w:history="1" w:anchor="_Toc512255169">
            <w:r w:rsidRPr="00F57B39">
              <w:rPr>
                <w:rStyle w:val="Hyperlink"/>
                <w:noProof/>
              </w:rPr>
              <w:t>CHOOSE YOUR PROGRAM &amp; DATE</w:t>
            </w:r>
            <w:r>
              <w:rPr>
                <w:noProof/>
                <w:webHidden/>
              </w:rPr>
              <w:tab/>
            </w:r>
            <w:r>
              <w:rPr>
                <w:noProof/>
                <w:webHidden/>
              </w:rPr>
              <w:fldChar w:fldCharType="begin"/>
            </w:r>
            <w:r>
              <w:rPr>
                <w:noProof/>
                <w:webHidden/>
              </w:rPr>
              <w:instrText xml:space="preserve"> PAGEREF _Toc512255169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8E3750" w:rsidRDefault="008E3750" w14:paraId="0624342D" wp14:textId="77777777">
          <w:pPr>
            <w:pStyle w:val="TOC2"/>
            <w:rPr>
              <w:rFonts w:cstheme="minorBidi"/>
              <w:b w:val="0"/>
              <w:bCs w:val="0"/>
              <w:noProof/>
              <w:sz w:val="22"/>
              <w:szCs w:val="22"/>
              <w:lang w:bidi="ar-SA"/>
            </w:rPr>
          </w:pPr>
          <w:hyperlink w:history="1" w:anchor="_Toc512255170">
            <w:r w:rsidRPr="00F57B39">
              <w:rPr>
                <w:rStyle w:val="Hyperlink"/>
                <w:noProof/>
              </w:rPr>
              <w:t>SIGN UP ONLINE</w:t>
            </w:r>
            <w:r>
              <w:rPr>
                <w:noProof/>
                <w:webHidden/>
              </w:rPr>
              <w:tab/>
            </w:r>
            <w:r>
              <w:rPr>
                <w:noProof/>
                <w:webHidden/>
              </w:rPr>
              <w:fldChar w:fldCharType="begin"/>
            </w:r>
            <w:r>
              <w:rPr>
                <w:noProof/>
                <w:webHidden/>
              </w:rPr>
              <w:instrText xml:space="preserve"> PAGEREF _Toc512255170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8E3750" w:rsidRDefault="008E3750" w14:paraId="29D48B50" wp14:textId="77777777">
          <w:pPr>
            <w:pStyle w:val="TOC2"/>
            <w:rPr>
              <w:rFonts w:cstheme="minorBidi"/>
              <w:b w:val="0"/>
              <w:bCs w:val="0"/>
              <w:noProof/>
              <w:sz w:val="22"/>
              <w:szCs w:val="22"/>
              <w:lang w:bidi="ar-SA"/>
            </w:rPr>
          </w:pPr>
          <w:hyperlink w:history="1" w:anchor="_Toc512255171">
            <w:r w:rsidRPr="00F57B39">
              <w:rPr>
                <w:rStyle w:val="Hyperlink"/>
                <w:noProof/>
              </w:rPr>
              <w:t>NOTIFICATION OF ENROLLMENT STATUS</w:t>
            </w:r>
            <w:r>
              <w:rPr>
                <w:noProof/>
                <w:webHidden/>
              </w:rPr>
              <w:tab/>
            </w:r>
            <w:r>
              <w:rPr>
                <w:noProof/>
                <w:webHidden/>
              </w:rPr>
              <w:fldChar w:fldCharType="begin"/>
            </w:r>
            <w:r>
              <w:rPr>
                <w:noProof/>
                <w:webHidden/>
              </w:rPr>
              <w:instrText xml:space="preserve"> PAGEREF _Toc512255171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008E3750" w:rsidP="008E3750" w:rsidRDefault="008E3750" w14:paraId="51981022" wp14:textId="77777777">
          <w:pPr>
            <w:pStyle w:val="TOC1"/>
            <w:rPr>
              <w:rFonts w:asciiTheme="minorHAnsi" w:hAnsiTheme="minorHAnsi"/>
              <w:noProof/>
              <w:sz w:val="22"/>
              <w:szCs w:val="22"/>
              <w:lang w:bidi="ar-SA"/>
            </w:rPr>
          </w:pPr>
          <w:hyperlink w:history="1" w:anchor="_Toc512255172">
            <w:r w:rsidRPr="00F57B39">
              <w:rPr>
                <w:rStyle w:val="Hyperlink"/>
                <w:noProof/>
              </w:rPr>
              <w:t>HOW MUCH DOES IT COST?</w:t>
            </w:r>
            <w:r>
              <w:rPr>
                <w:noProof/>
                <w:webHidden/>
              </w:rPr>
              <w:tab/>
            </w:r>
            <w:r>
              <w:rPr>
                <w:noProof/>
                <w:webHidden/>
              </w:rPr>
              <w:fldChar w:fldCharType="begin"/>
            </w:r>
            <w:r>
              <w:rPr>
                <w:noProof/>
                <w:webHidden/>
              </w:rPr>
              <w:instrText xml:space="preserve"> PAGEREF _Toc512255172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692E43A8" wp14:textId="77777777">
          <w:pPr>
            <w:pStyle w:val="TOC2"/>
            <w:rPr>
              <w:rFonts w:cstheme="minorBidi"/>
              <w:b w:val="0"/>
              <w:bCs w:val="0"/>
              <w:noProof/>
              <w:sz w:val="22"/>
              <w:szCs w:val="22"/>
              <w:lang w:bidi="ar-SA"/>
            </w:rPr>
          </w:pPr>
          <w:hyperlink w:history="1" w:anchor="_Toc512255173">
            <w:r w:rsidRPr="00F57B39">
              <w:rPr>
                <w:rStyle w:val="Hyperlink"/>
                <w:noProof/>
              </w:rPr>
              <w:t>TUITION FOR THE WISCONSIN 600 Hour MASSAGE THERAPIST PROGRAM</w:t>
            </w:r>
            <w:r>
              <w:rPr>
                <w:noProof/>
                <w:webHidden/>
              </w:rPr>
              <w:tab/>
            </w:r>
            <w:r>
              <w:rPr>
                <w:noProof/>
                <w:webHidden/>
              </w:rPr>
              <w:fldChar w:fldCharType="begin"/>
            </w:r>
            <w:r>
              <w:rPr>
                <w:noProof/>
                <w:webHidden/>
              </w:rPr>
              <w:instrText xml:space="preserve"> PAGEREF _Toc512255173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53F8EE39" wp14:textId="77777777">
          <w:pPr>
            <w:pStyle w:val="TOC2"/>
            <w:rPr>
              <w:rFonts w:cstheme="minorBidi"/>
              <w:b w:val="0"/>
              <w:bCs w:val="0"/>
              <w:noProof/>
              <w:sz w:val="22"/>
              <w:szCs w:val="22"/>
              <w:lang w:bidi="ar-SA"/>
            </w:rPr>
          </w:pPr>
          <w:hyperlink w:history="1" w:anchor="_Toc512255174">
            <w:r w:rsidRPr="00F57B39">
              <w:rPr>
                <w:rStyle w:val="Hyperlink"/>
                <w:noProof/>
              </w:rPr>
              <w:t>APPLICATION FEE</w:t>
            </w:r>
            <w:r>
              <w:rPr>
                <w:noProof/>
                <w:webHidden/>
              </w:rPr>
              <w:tab/>
            </w:r>
            <w:r>
              <w:rPr>
                <w:noProof/>
                <w:webHidden/>
              </w:rPr>
              <w:fldChar w:fldCharType="begin"/>
            </w:r>
            <w:r>
              <w:rPr>
                <w:noProof/>
                <w:webHidden/>
              </w:rPr>
              <w:instrText xml:space="preserve"> PAGEREF _Toc512255174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6A7E928D" wp14:textId="77777777">
          <w:pPr>
            <w:pStyle w:val="TOC2"/>
            <w:rPr>
              <w:rFonts w:cstheme="minorBidi"/>
              <w:b w:val="0"/>
              <w:bCs w:val="0"/>
              <w:noProof/>
              <w:sz w:val="22"/>
              <w:szCs w:val="22"/>
              <w:lang w:bidi="ar-SA"/>
            </w:rPr>
          </w:pPr>
          <w:hyperlink w:history="1" w:anchor="_Toc512255175">
            <w:r w:rsidRPr="00F57B39">
              <w:rPr>
                <w:rStyle w:val="Hyperlink"/>
                <w:noProof/>
              </w:rPr>
              <w:t>A non-refundable application fee is due at the time of online enrollment.</w:t>
            </w:r>
            <w:r>
              <w:rPr>
                <w:noProof/>
                <w:webHidden/>
              </w:rPr>
              <w:tab/>
            </w:r>
            <w:r>
              <w:rPr>
                <w:noProof/>
                <w:webHidden/>
              </w:rPr>
              <w:fldChar w:fldCharType="begin"/>
            </w:r>
            <w:r>
              <w:rPr>
                <w:noProof/>
                <w:webHidden/>
              </w:rPr>
              <w:instrText xml:space="preserve"> PAGEREF _Toc512255175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7161D4A7" wp14:textId="77777777">
          <w:pPr>
            <w:pStyle w:val="TOC2"/>
            <w:rPr>
              <w:rFonts w:cstheme="minorBidi"/>
              <w:b w:val="0"/>
              <w:bCs w:val="0"/>
              <w:noProof/>
              <w:sz w:val="22"/>
              <w:szCs w:val="22"/>
              <w:lang w:bidi="ar-SA"/>
            </w:rPr>
          </w:pPr>
          <w:hyperlink w:history="1" w:anchor="_Toc512255176">
            <w:r w:rsidRPr="00F57B39">
              <w:rPr>
                <w:rStyle w:val="Hyperlink"/>
                <w:noProof/>
              </w:rPr>
              <w:t>TUITION DEPOSIT</w:t>
            </w:r>
            <w:r>
              <w:rPr>
                <w:noProof/>
                <w:webHidden/>
              </w:rPr>
              <w:tab/>
            </w:r>
            <w:r>
              <w:rPr>
                <w:noProof/>
                <w:webHidden/>
              </w:rPr>
              <w:fldChar w:fldCharType="begin"/>
            </w:r>
            <w:r>
              <w:rPr>
                <w:noProof/>
                <w:webHidden/>
              </w:rPr>
              <w:instrText xml:space="preserve"> PAGEREF _Toc512255176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63A00D1A" wp14:textId="77777777">
          <w:pPr>
            <w:pStyle w:val="TOC2"/>
            <w:rPr>
              <w:rFonts w:cstheme="minorBidi"/>
              <w:b w:val="0"/>
              <w:bCs w:val="0"/>
              <w:noProof/>
              <w:sz w:val="22"/>
              <w:szCs w:val="22"/>
              <w:lang w:bidi="ar-SA"/>
            </w:rPr>
          </w:pPr>
          <w:hyperlink w:history="1" w:anchor="_Toc512255177">
            <w:r w:rsidRPr="00F57B39">
              <w:rPr>
                <w:rStyle w:val="Hyperlink"/>
                <w:noProof/>
              </w:rPr>
              <w:t>TUITION PAYMENT PLAN</w:t>
            </w:r>
            <w:r>
              <w:rPr>
                <w:noProof/>
                <w:webHidden/>
              </w:rPr>
              <w:tab/>
            </w:r>
            <w:r>
              <w:rPr>
                <w:noProof/>
                <w:webHidden/>
              </w:rPr>
              <w:fldChar w:fldCharType="begin"/>
            </w:r>
            <w:r>
              <w:rPr>
                <w:noProof/>
                <w:webHidden/>
              </w:rPr>
              <w:instrText xml:space="preserve"> PAGEREF _Toc512255177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5F587334" wp14:textId="77777777">
          <w:pPr>
            <w:pStyle w:val="TOC2"/>
            <w:rPr>
              <w:rFonts w:cstheme="minorBidi"/>
              <w:b w:val="0"/>
              <w:bCs w:val="0"/>
              <w:noProof/>
              <w:sz w:val="22"/>
              <w:szCs w:val="22"/>
              <w:lang w:bidi="ar-SA"/>
            </w:rPr>
          </w:pPr>
          <w:hyperlink w:history="1" w:anchor="_Toc512255178">
            <w:r w:rsidRPr="00F57B39">
              <w:rPr>
                <w:rStyle w:val="Hyperlink"/>
                <w:noProof/>
              </w:rPr>
              <w:t>TUITION FINANCING</w:t>
            </w:r>
            <w:r>
              <w:rPr>
                <w:noProof/>
                <w:webHidden/>
              </w:rPr>
              <w:tab/>
            </w:r>
            <w:r>
              <w:rPr>
                <w:noProof/>
                <w:webHidden/>
              </w:rPr>
              <w:fldChar w:fldCharType="begin"/>
            </w:r>
            <w:r>
              <w:rPr>
                <w:noProof/>
                <w:webHidden/>
              </w:rPr>
              <w:instrText xml:space="preserve"> PAGEREF _Toc512255178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008E3750" w:rsidRDefault="008E3750" w14:paraId="03B4E03B" wp14:textId="77777777">
          <w:pPr>
            <w:pStyle w:val="TOC2"/>
            <w:rPr>
              <w:rFonts w:cstheme="minorBidi"/>
              <w:b w:val="0"/>
              <w:bCs w:val="0"/>
              <w:noProof/>
              <w:sz w:val="22"/>
              <w:szCs w:val="22"/>
              <w:lang w:bidi="ar-SA"/>
            </w:rPr>
          </w:pPr>
          <w:hyperlink w:history="1" w:anchor="_Toc512255179">
            <w:r w:rsidRPr="00F57B39">
              <w:rPr>
                <w:rStyle w:val="Hyperlink"/>
                <w:noProof/>
              </w:rPr>
              <w:t>OUTSIDE LENDING SOURCES AND GRANTS</w:t>
            </w:r>
            <w:r>
              <w:rPr>
                <w:noProof/>
                <w:webHidden/>
              </w:rPr>
              <w:tab/>
            </w:r>
            <w:r>
              <w:rPr>
                <w:noProof/>
                <w:webHidden/>
              </w:rPr>
              <w:fldChar w:fldCharType="begin"/>
            </w:r>
            <w:r>
              <w:rPr>
                <w:noProof/>
                <w:webHidden/>
              </w:rPr>
              <w:instrText xml:space="preserve"> PAGEREF _Toc512255179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008E3750" w:rsidRDefault="008E3750" w14:paraId="457294CA" wp14:textId="77777777">
          <w:pPr>
            <w:pStyle w:val="TOC2"/>
            <w:rPr>
              <w:rFonts w:cstheme="minorBidi"/>
              <w:b w:val="0"/>
              <w:bCs w:val="0"/>
              <w:noProof/>
              <w:sz w:val="22"/>
              <w:szCs w:val="22"/>
              <w:lang w:bidi="ar-SA"/>
            </w:rPr>
          </w:pPr>
          <w:hyperlink w:history="1" w:anchor="_Toc512255180">
            <w:r w:rsidRPr="00F57B39">
              <w:rPr>
                <w:rStyle w:val="Hyperlink"/>
                <w:noProof/>
              </w:rPr>
              <w:t>PAYMENT INFORMATION</w:t>
            </w:r>
            <w:r>
              <w:rPr>
                <w:noProof/>
                <w:webHidden/>
              </w:rPr>
              <w:tab/>
            </w:r>
            <w:r>
              <w:rPr>
                <w:noProof/>
                <w:webHidden/>
              </w:rPr>
              <w:fldChar w:fldCharType="begin"/>
            </w:r>
            <w:r>
              <w:rPr>
                <w:noProof/>
                <w:webHidden/>
              </w:rPr>
              <w:instrText xml:space="preserve"> PAGEREF _Toc512255180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008E3750" w:rsidRDefault="008E3750" w14:paraId="5922876C" wp14:textId="77777777">
          <w:pPr>
            <w:pStyle w:val="TOC2"/>
            <w:rPr>
              <w:rFonts w:cstheme="minorBidi"/>
              <w:b w:val="0"/>
              <w:bCs w:val="0"/>
              <w:noProof/>
              <w:sz w:val="22"/>
              <w:szCs w:val="22"/>
              <w:lang w:bidi="ar-SA"/>
            </w:rPr>
          </w:pPr>
          <w:hyperlink w:history="1" w:anchor="_Toc512255181">
            <w:r w:rsidRPr="00F57B39">
              <w:rPr>
                <w:rStyle w:val="Hyperlink"/>
                <w:noProof/>
              </w:rPr>
              <w:t>REFUND POLICY</w:t>
            </w:r>
            <w:r>
              <w:rPr>
                <w:noProof/>
                <w:webHidden/>
              </w:rPr>
              <w:tab/>
            </w:r>
            <w:r>
              <w:rPr>
                <w:noProof/>
                <w:webHidden/>
              </w:rPr>
              <w:fldChar w:fldCharType="begin"/>
            </w:r>
            <w:r>
              <w:rPr>
                <w:noProof/>
                <w:webHidden/>
              </w:rPr>
              <w:instrText xml:space="preserve"> PAGEREF _Toc512255181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008E3750" w:rsidP="008E3750" w:rsidRDefault="008E3750" w14:paraId="200B4414" wp14:textId="77777777">
          <w:pPr>
            <w:pStyle w:val="TOC1"/>
            <w:rPr>
              <w:rFonts w:asciiTheme="minorHAnsi" w:hAnsiTheme="minorHAnsi"/>
              <w:noProof/>
              <w:sz w:val="22"/>
              <w:szCs w:val="22"/>
              <w:lang w:bidi="ar-SA"/>
            </w:rPr>
          </w:pPr>
          <w:hyperlink w:history="1" w:anchor="_Toc512255182">
            <w:r w:rsidRPr="00F57B39">
              <w:rPr>
                <w:rStyle w:val="Hyperlink"/>
                <w:noProof/>
              </w:rPr>
              <w:t>SCHOOL RULES</w:t>
            </w:r>
            <w:r>
              <w:rPr>
                <w:noProof/>
                <w:webHidden/>
              </w:rPr>
              <w:tab/>
            </w:r>
            <w:r>
              <w:rPr>
                <w:noProof/>
                <w:webHidden/>
              </w:rPr>
              <w:fldChar w:fldCharType="begin"/>
            </w:r>
            <w:r>
              <w:rPr>
                <w:noProof/>
                <w:webHidden/>
              </w:rPr>
              <w:instrText xml:space="preserve"> PAGEREF _Toc512255182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8E3750" w:rsidRDefault="008E3750" w14:paraId="39316ACD" wp14:textId="77777777">
          <w:pPr>
            <w:pStyle w:val="TOC2"/>
            <w:rPr>
              <w:rFonts w:cstheme="minorBidi"/>
              <w:b w:val="0"/>
              <w:bCs w:val="0"/>
              <w:noProof/>
              <w:sz w:val="22"/>
              <w:szCs w:val="22"/>
              <w:lang w:bidi="ar-SA"/>
            </w:rPr>
          </w:pPr>
          <w:hyperlink w:history="1" w:anchor="_Toc512255183">
            <w:r w:rsidRPr="00F57B39">
              <w:rPr>
                <w:rStyle w:val="Hyperlink"/>
                <w:noProof/>
              </w:rPr>
              <w:t>ATTENDANCE POLICY</w:t>
            </w:r>
            <w:r>
              <w:rPr>
                <w:noProof/>
                <w:webHidden/>
              </w:rPr>
              <w:tab/>
            </w:r>
            <w:r>
              <w:rPr>
                <w:noProof/>
                <w:webHidden/>
              </w:rPr>
              <w:fldChar w:fldCharType="begin"/>
            </w:r>
            <w:r>
              <w:rPr>
                <w:noProof/>
                <w:webHidden/>
              </w:rPr>
              <w:instrText xml:space="preserve"> PAGEREF _Toc512255183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8E3750" w:rsidRDefault="008E3750" w14:paraId="2F29EC45" wp14:textId="77777777">
          <w:pPr>
            <w:pStyle w:val="TOC2"/>
            <w:rPr>
              <w:rFonts w:cstheme="minorBidi"/>
              <w:b w:val="0"/>
              <w:bCs w:val="0"/>
              <w:noProof/>
              <w:sz w:val="22"/>
              <w:szCs w:val="22"/>
              <w:lang w:bidi="ar-SA"/>
            </w:rPr>
          </w:pPr>
          <w:hyperlink w:history="1" w:anchor="_Toc512255184">
            <w:r w:rsidRPr="00F57B39">
              <w:rPr>
                <w:rStyle w:val="Hyperlink"/>
                <w:noProof/>
              </w:rPr>
              <w:t>HYGIENE AND DRESS CODE</w:t>
            </w:r>
            <w:r>
              <w:rPr>
                <w:noProof/>
                <w:webHidden/>
              </w:rPr>
              <w:tab/>
            </w:r>
            <w:r>
              <w:rPr>
                <w:noProof/>
                <w:webHidden/>
              </w:rPr>
              <w:fldChar w:fldCharType="begin"/>
            </w:r>
            <w:r>
              <w:rPr>
                <w:noProof/>
                <w:webHidden/>
              </w:rPr>
              <w:instrText xml:space="preserve"> PAGEREF _Toc512255184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008E3750" w:rsidRDefault="008E3750" w14:paraId="12D5B55D" wp14:textId="77777777">
          <w:pPr>
            <w:pStyle w:val="TOC2"/>
            <w:rPr>
              <w:rFonts w:cstheme="minorBidi"/>
              <w:b w:val="0"/>
              <w:bCs w:val="0"/>
              <w:noProof/>
              <w:sz w:val="22"/>
              <w:szCs w:val="22"/>
              <w:lang w:bidi="ar-SA"/>
            </w:rPr>
          </w:pPr>
          <w:hyperlink w:history="1" w:anchor="_Toc512255185">
            <w:r w:rsidRPr="00F57B39">
              <w:rPr>
                <w:rStyle w:val="Hyperlink"/>
                <w:noProof/>
              </w:rPr>
              <w:t>GRADING POLICIES AND PROCEDURES</w:t>
            </w:r>
            <w:r>
              <w:rPr>
                <w:noProof/>
                <w:webHidden/>
              </w:rPr>
              <w:tab/>
            </w:r>
            <w:r>
              <w:rPr>
                <w:noProof/>
                <w:webHidden/>
              </w:rPr>
              <w:fldChar w:fldCharType="begin"/>
            </w:r>
            <w:r>
              <w:rPr>
                <w:noProof/>
                <w:webHidden/>
              </w:rPr>
              <w:instrText xml:space="preserve"> PAGEREF _Toc512255185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8E3750" w:rsidRDefault="008E3750" w14:paraId="58A18C57" wp14:textId="77777777">
          <w:pPr>
            <w:pStyle w:val="TOC2"/>
            <w:rPr>
              <w:rFonts w:cstheme="minorBidi"/>
              <w:b w:val="0"/>
              <w:bCs w:val="0"/>
              <w:noProof/>
              <w:sz w:val="22"/>
              <w:szCs w:val="22"/>
              <w:lang w:bidi="ar-SA"/>
            </w:rPr>
          </w:pPr>
          <w:hyperlink w:history="1" w:anchor="_Toc512255186">
            <w:r w:rsidRPr="00F57B39">
              <w:rPr>
                <w:rStyle w:val="Hyperlink"/>
                <w:noProof/>
              </w:rPr>
              <w:t>SUSPENSIONS / DISMISSALS</w:t>
            </w:r>
            <w:r>
              <w:rPr>
                <w:noProof/>
                <w:webHidden/>
              </w:rPr>
              <w:tab/>
            </w:r>
            <w:r>
              <w:rPr>
                <w:noProof/>
                <w:webHidden/>
              </w:rPr>
              <w:fldChar w:fldCharType="begin"/>
            </w:r>
            <w:r>
              <w:rPr>
                <w:noProof/>
                <w:webHidden/>
              </w:rPr>
              <w:instrText xml:space="preserve"> PAGEREF _Toc512255186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8E3750" w:rsidRDefault="008E3750" w14:paraId="6759AB09" wp14:textId="77777777">
          <w:pPr>
            <w:pStyle w:val="TOC2"/>
            <w:rPr>
              <w:rFonts w:cstheme="minorBidi"/>
              <w:b w:val="0"/>
              <w:bCs w:val="0"/>
              <w:noProof/>
              <w:sz w:val="22"/>
              <w:szCs w:val="22"/>
              <w:lang w:bidi="ar-SA"/>
            </w:rPr>
          </w:pPr>
          <w:hyperlink w:history="1" w:anchor="_Toc512255187">
            <w:r w:rsidRPr="00F57B39">
              <w:rPr>
                <w:rStyle w:val="Hyperlink"/>
                <w:noProof/>
              </w:rPr>
              <w:t>RE-ADMISSION POLICY</w:t>
            </w:r>
            <w:r>
              <w:rPr>
                <w:noProof/>
                <w:webHidden/>
              </w:rPr>
              <w:tab/>
            </w:r>
            <w:r>
              <w:rPr>
                <w:noProof/>
                <w:webHidden/>
              </w:rPr>
              <w:fldChar w:fldCharType="begin"/>
            </w:r>
            <w:r>
              <w:rPr>
                <w:noProof/>
                <w:webHidden/>
              </w:rPr>
              <w:instrText xml:space="preserve"> PAGEREF _Toc512255187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008E3750" w:rsidRDefault="008E3750" w14:paraId="41496D51" wp14:textId="77777777">
          <w:pPr>
            <w:pStyle w:val="TOC2"/>
            <w:rPr>
              <w:rFonts w:cstheme="minorBidi"/>
              <w:b w:val="0"/>
              <w:bCs w:val="0"/>
              <w:noProof/>
              <w:sz w:val="22"/>
              <w:szCs w:val="22"/>
              <w:lang w:bidi="ar-SA"/>
            </w:rPr>
          </w:pPr>
          <w:hyperlink w:history="1" w:anchor="_Toc512255188">
            <w:r w:rsidRPr="00F57B39">
              <w:rPr>
                <w:rStyle w:val="Hyperlink"/>
                <w:noProof/>
              </w:rPr>
              <w:t>COMPLAINT PROCEDURES</w:t>
            </w:r>
            <w:r>
              <w:rPr>
                <w:noProof/>
                <w:webHidden/>
              </w:rPr>
              <w:tab/>
            </w:r>
            <w:r>
              <w:rPr>
                <w:noProof/>
                <w:webHidden/>
              </w:rPr>
              <w:fldChar w:fldCharType="begin"/>
            </w:r>
            <w:r>
              <w:rPr>
                <w:noProof/>
                <w:webHidden/>
              </w:rPr>
              <w:instrText xml:space="preserve"> PAGEREF _Toc512255188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8E3750" w:rsidP="008E3750" w:rsidRDefault="008E3750" w14:paraId="517D75AB" wp14:textId="77777777">
          <w:pPr>
            <w:pStyle w:val="TOC1"/>
            <w:rPr>
              <w:rFonts w:asciiTheme="minorHAnsi" w:hAnsiTheme="minorHAnsi"/>
              <w:noProof/>
              <w:sz w:val="22"/>
              <w:szCs w:val="22"/>
              <w:lang w:bidi="ar-SA"/>
            </w:rPr>
          </w:pPr>
          <w:hyperlink w:history="1" w:anchor="_Toc512255189">
            <w:r w:rsidRPr="00F57B39">
              <w:rPr>
                <w:rStyle w:val="Hyperlink"/>
                <w:noProof/>
              </w:rPr>
              <w:t>GRADUATION / CERTIFICATION REQUIREMENTS</w:t>
            </w:r>
            <w:r>
              <w:rPr>
                <w:noProof/>
                <w:webHidden/>
              </w:rPr>
              <w:tab/>
            </w:r>
            <w:r>
              <w:rPr>
                <w:noProof/>
                <w:webHidden/>
              </w:rPr>
              <w:fldChar w:fldCharType="begin"/>
            </w:r>
            <w:r>
              <w:rPr>
                <w:noProof/>
                <w:webHidden/>
              </w:rPr>
              <w:instrText xml:space="preserve"> PAGEREF _Toc512255189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008E3750" w:rsidP="008E3750" w:rsidRDefault="008E3750" w14:paraId="3B6FC82A" wp14:textId="77777777">
          <w:pPr>
            <w:pStyle w:val="TOC1"/>
            <w:rPr>
              <w:rFonts w:asciiTheme="minorHAnsi" w:hAnsiTheme="minorHAnsi"/>
              <w:noProof/>
              <w:sz w:val="22"/>
              <w:szCs w:val="22"/>
              <w:lang w:bidi="ar-SA"/>
            </w:rPr>
          </w:pPr>
          <w:hyperlink w:history="1" w:anchor="_Toc512255190">
            <w:r w:rsidRPr="00F57B39">
              <w:rPr>
                <w:rStyle w:val="Hyperlink"/>
                <w:noProof/>
              </w:rPr>
              <w:t>EQUAL OPPORTUNITY</w:t>
            </w:r>
            <w:r>
              <w:rPr>
                <w:noProof/>
                <w:webHidden/>
              </w:rPr>
              <w:tab/>
            </w:r>
            <w:r>
              <w:rPr>
                <w:noProof/>
                <w:webHidden/>
              </w:rPr>
              <w:fldChar w:fldCharType="begin"/>
            </w:r>
            <w:r>
              <w:rPr>
                <w:noProof/>
                <w:webHidden/>
              </w:rPr>
              <w:instrText xml:space="preserve"> PAGEREF _Toc512255190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8E3750" w:rsidP="008E3750" w:rsidRDefault="008E3750" w14:paraId="661120F1" wp14:textId="77777777">
          <w:pPr>
            <w:pStyle w:val="TOC1"/>
            <w:rPr>
              <w:rFonts w:asciiTheme="minorHAnsi" w:hAnsiTheme="minorHAnsi"/>
              <w:noProof/>
              <w:sz w:val="22"/>
              <w:szCs w:val="22"/>
              <w:lang w:bidi="ar-SA"/>
            </w:rPr>
          </w:pPr>
          <w:hyperlink w:history="1" w:anchor="_Toc512255191">
            <w:r w:rsidRPr="00F57B39">
              <w:rPr>
                <w:rStyle w:val="Hyperlink"/>
                <w:noProof/>
              </w:rPr>
              <w:t>STATE OF WISCONSIN LICENSURE &amp; MBLEX EXAM</w:t>
            </w:r>
            <w:r>
              <w:rPr>
                <w:noProof/>
                <w:webHidden/>
              </w:rPr>
              <w:tab/>
            </w:r>
            <w:r>
              <w:rPr>
                <w:noProof/>
                <w:webHidden/>
              </w:rPr>
              <w:fldChar w:fldCharType="begin"/>
            </w:r>
            <w:r>
              <w:rPr>
                <w:noProof/>
                <w:webHidden/>
              </w:rPr>
              <w:instrText xml:space="preserve"> PAGEREF _Toc512255191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8E3750" w:rsidP="008E3750" w:rsidRDefault="008E3750" w14:paraId="3B88B7C3" wp14:textId="77777777">
          <w:pPr>
            <w:pStyle w:val="TOC1"/>
            <w:rPr>
              <w:rFonts w:asciiTheme="minorHAnsi" w:hAnsiTheme="minorHAnsi"/>
              <w:noProof/>
              <w:sz w:val="22"/>
              <w:szCs w:val="22"/>
              <w:lang w:bidi="ar-SA"/>
            </w:rPr>
          </w:pPr>
          <w:hyperlink w:history="1" w:anchor="_Toc512255192">
            <w:r w:rsidRPr="00F57B39">
              <w:rPr>
                <w:rStyle w:val="Hyperlink"/>
                <w:noProof/>
              </w:rPr>
              <w:t>EMPLOYMENT OUTLOOK</w:t>
            </w:r>
            <w:r>
              <w:rPr>
                <w:noProof/>
                <w:webHidden/>
              </w:rPr>
              <w:tab/>
            </w:r>
            <w:r>
              <w:rPr>
                <w:noProof/>
                <w:webHidden/>
              </w:rPr>
              <w:fldChar w:fldCharType="begin"/>
            </w:r>
            <w:r>
              <w:rPr>
                <w:noProof/>
                <w:webHidden/>
              </w:rPr>
              <w:instrText xml:space="preserve"> PAGEREF _Toc512255192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8E3750" w:rsidP="008E3750" w:rsidRDefault="008E3750" w14:paraId="232796CD" wp14:textId="77777777">
          <w:pPr>
            <w:pStyle w:val="TOC1"/>
            <w:rPr>
              <w:rFonts w:asciiTheme="minorHAnsi" w:hAnsiTheme="minorHAnsi"/>
              <w:noProof/>
              <w:sz w:val="22"/>
              <w:szCs w:val="22"/>
              <w:lang w:bidi="ar-SA"/>
            </w:rPr>
          </w:pPr>
          <w:hyperlink w:history="1" w:anchor="_Toc512255193">
            <w:r w:rsidRPr="00F57B39">
              <w:rPr>
                <w:rStyle w:val="Hyperlink"/>
                <w:noProof/>
              </w:rPr>
              <w:t>EMPLOYMENT ASSISTANCE</w:t>
            </w:r>
            <w:r>
              <w:rPr>
                <w:noProof/>
                <w:webHidden/>
              </w:rPr>
              <w:tab/>
            </w:r>
            <w:r>
              <w:rPr>
                <w:noProof/>
                <w:webHidden/>
              </w:rPr>
              <w:fldChar w:fldCharType="begin"/>
            </w:r>
            <w:r>
              <w:rPr>
                <w:noProof/>
                <w:webHidden/>
              </w:rPr>
              <w:instrText xml:space="preserve"> PAGEREF _Toc512255193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8E3750" w:rsidP="008E3750" w:rsidRDefault="008E3750" w14:paraId="66EA819B" wp14:textId="77777777">
          <w:pPr>
            <w:pStyle w:val="TOC1"/>
            <w:rPr>
              <w:rFonts w:asciiTheme="minorHAnsi" w:hAnsiTheme="minorHAnsi"/>
              <w:noProof/>
              <w:sz w:val="22"/>
              <w:szCs w:val="22"/>
              <w:lang w:bidi="ar-SA"/>
            </w:rPr>
          </w:pPr>
          <w:hyperlink w:history="1" w:anchor="_Toc512255194">
            <w:r w:rsidRPr="00F57B39">
              <w:rPr>
                <w:rStyle w:val="Hyperlink"/>
                <w:noProof/>
              </w:rPr>
              <w:t>HOLIDAYS &amp; SCHOOL CLOSURES</w:t>
            </w:r>
            <w:r>
              <w:rPr>
                <w:noProof/>
                <w:webHidden/>
              </w:rPr>
              <w:tab/>
            </w:r>
            <w:r>
              <w:rPr>
                <w:noProof/>
                <w:webHidden/>
              </w:rPr>
              <w:fldChar w:fldCharType="begin"/>
            </w:r>
            <w:r>
              <w:rPr>
                <w:noProof/>
                <w:webHidden/>
              </w:rPr>
              <w:instrText xml:space="preserve"> PAGEREF _Toc512255194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00976386" w:rsidP="00F43DFD" w:rsidRDefault="001B2AF7" w14:paraId="5DAB6C7B" wp14:textId="77777777">
          <w:pPr>
            <w:spacing w:after="0" w:line="240" w:lineRule="auto"/>
          </w:pPr>
          <w:r>
            <w:fldChar w:fldCharType="end"/>
          </w:r>
        </w:p>
      </w:sdtContent>
    </w:sdt>
    <w:p xmlns:wp14="http://schemas.microsoft.com/office/word/2010/wordml" w:rsidRPr="00F40323" w:rsidR="00F40323" w:rsidP="00976386" w:rsidRDefault="5764F818" w14:paraId="7E3B8BBC" wp14:textId="77777777">
      <w:pPr>
        <w:pStyle w:val="Heading1"/>
      </w:pPr>
      <w:bookmarkStart w:name="_GoBack" w:id="0"/>
      <w:bookmarkStart w:name="_Toc512255163" w:id="1"/>
      <w:bookmarkEnd w:id="0"/>
      <w:r w:rsidRPr="5764F818">
        <w:lastRenderedPageBreak/>
        <w:t>OUR MISSION STATEMENT</w:t>
      </w:r>
      <w:bookmarkEnd w:id="1"/>
    </w:p>
    <w:p xmlns:wp14="http://schemas.microsoft.com/office/word/2010/wordml" w:rsidRPr="00F40323" w:rsidR="00F40323" w:rsidP="5764F818" w:rsidRDefault="5764F818" w14:paraId="238219E9" wp14:textId="77777777">
      <w:r w:rsidRPr="5764F818">
        <w:t xml:space="preserve">To meet the growing needs of the healthcare field and spa industry through the education of highly skilled, competent and successful licensed massage therapists. </w:t>
      </w:r>
    </w:p>
    <w:p xmlns:wp14="http://schemas.microsoft.com/office/word/2010/wordml" w:rsidRPr="00F40323" w:rsidR="00F40323" w:rsidP="00976386" w:rsidRDefault="00AB19C1" w14:paraId="228EB5C4" wp14:textId="77777777">
      <w:pPr>
        <w:pStyle w:val="Heading1"/>
      </w:pPr>
      <w:bookmarkStart w:name="_Toc512255164" w:id="2"/>
      <w:r>
        <w:rPr>
          <w:rFonts w:eastAsia="Cambria"/>
        </w:rPr>
        <w:t>ABOUT OAK TREE MASSAGE</w:t>
      </w:r>
      <w:r w:rsidRPr="5764F818" w:rsidR="5764F818">
        <w:rPr>
          <w:rFonts w:eastAsia="Cambria"/>
        </w:rPr>
        <w:t xml:space="preserve"> SCHOOL</w:t>
      </w:r>
      <w:bookmarkEnd w:id="2"/>
    </w:p>
    <w:p xmlns:wp14="http://schemas.microsoft.com/office/word/2010/wordml" w:rsidR="00F40323" w:rsidP="23449168" w:rsidRDefault="0095E0F5" w14:paraId="43B03332" wp14:textId="77777777">
      <w:pPr>
        <w:rPr>
          <w:rFonts w:ascii="Cambria" w:hAnsi="Cambria" w:eastAsia="Cambria" w:cs="Cambria"/>
        </w:rPr>
      </w:pPr>
      <w:r w:rsidRPr="0095E0F5">
        <w:rPr>
          <w:rFonts w:ascii="Cambria" w:hAnsi="Cambria" w:eastAsia="Cambria" w:cs="Cambria"/>
        </w:rPr>
        <w:t xml:space="preserve">Owned and operated by Oak Tree Massage School, LLC, the school is located in a 2500 square foot facility, with a classroom, 6 treatment rooms and another large classroom for massage theory demonstrations.  School Administrator is Renee Mason.  Head Instructor is </w:t>
      </w:r>
      <w:r w:rsidR="00B30C3D">
        <w:rPr>
          <w:rFonts w:ascii="Cambria" w:hAnsi="Cambria" w:eastAsia="Cambria" w:cs="Cambria"/>
        </w:rPr>
        <w:t>Renee Mason</w:t>
      </w:r>
      <w:r w:rsidRPr="0095E0F5">
        <w:rPr>
          <w:rFonts w:ascii="Cambria" w:hAnsi="Cambria" w:eastAsia="Cambria" w:cs="Cambria"/>
        </w:rPr>
        <w:t>.</w:t>
      </w:r>
    </w:p>
    <w:p xmlns:wp14="http://schemas.microsoft.com/office/word/2010/wordml" w:rsidR="00EE7213" w:rsidP="00EE7213" w:rsidRDefault="00EE7213" w14:paraId="673FEC40" wp14:textId="77777777">
      <w:pPr>
        <w:spacing w:after="0" w:line="240" w:lineRule="auto"/>
        <w:rPr>
          <w:rFonts w:ascii="Cambria" w:hAnsi="Cambria" w:eastAsia="Cambria" w:cs="Cambria"/>
        </w:rPr>
      </w:pPr>
      <w:r>
        <w:rPr>
          <w:rFonts w:ascii="Cambria" w:hAnsi="Cambria" w:eastAsia="Cambria" w:cs="Cambria"/>
        </w:rPr>
        <w:t>Oak Tree Massage School</w:t>
      </w:r>
    </w:p>
    <w:p xmlns:wp14="http://schemas.microsoft.com/office/word/2010/wordml" w:rsidR="00EE7213" w:rsidP="00EE7213" w:rsidRDefault="00EE7213" w14:paraId="5041BC34" wp14:textId="77777777">
      <w:pPr>
        <w:spacing w:after="0" w:line="240" w:lineRule="auto"/>
        <w:rPr>
          <w:rFonts w:ascii="Cambria" w:hAnsi="Cambria" w:eastAsia="Cambria" w:cs="Cambria"/>
        </w:rPr>
      </w:pPr>
      <w:r>
        <w:rPr>
          <w:rFonts w:ascii="Cambria" w:hAnsi="Cambria" w:eastAsia="Cambria" w:cs="Cambria"/>
        </w:rPr>
        <w:t>225 South Main Street</w:t>
      </w:r>
    </w:p>
    <w:p xmlns:wp14="http://schemas.microsoft.com/office/word/2010/wordml" w:rsidR="00EE7213" w:rsidP="00EE7213" w:rsidRDefault="00EE7213" w14:paraId="0617FF28" wp14:textId="77777777">
      <w:pPr>
        <w:spacing w:after="0" w:line="240" w:lineRule="auto"/>
        <w:rPr>
          <w:rFonts w:ascii="Cambria" w:hAnsi="Cambria" w:eastAsia="Cambria" w:cs="Cambria"/>
        </w:rPr>
      </w:pPr>
      <w:r>
        <w:rPr>
          <w:rFonts w:ascii="Cambria" w:hAnsi="Cambria" w:eastAsia="Cambria" w:cs="Cambria"/>
        </w:rPr>
        <w:t>Rice Lake, WI  54868</w:t>
      </w:r>
    </w:p>
    <w:p xmlns:wp14="http://schemas.microsoft.com/office/word/2010/wordml" w:rsidR="00EE7213" w:rsidP="00EE7213" w:rsidRDefault="00EE7213" w14:paraId="525817A0" wp14:textId="77777777">
      <w:pPr>
        <w:spacing w:after="0" w:line="240" w:lineRule="auto"/>
        <w:rPr>
          <w:rFonts w:ascii="Cambria" w:hAnsi="Cambria" w:eastAsia="Cambria" w:cs="Cambria"/>
        </w:rPr>
      </w:pPr>
      <w:r>
        <w:rPr>
          <w:rFonts w:ascii="Cambria" w:hAnsi="Cambria" w:eastAsia="Cambria" w:cs="Cambria"/>
        </w:rPr>
        <w:t>715-257-0757</w:t>
      </w:r>
    </w:p>
    <w:p xmlns:wp14="http://schemas.microsoft.com/office/word/2010/wordml" w:rsidRPr="00F40323" w:rsidR="00EE7213" w:rsidP="00EE7213" w:rsidRDefault="00EE7213" w14:paraId="44AFEEDF" wp14:textId="77777777">
      <w:pPr>
        <w:spacing w:after="0" w:line="240" w:lineRule="auto"/>
      </w:pPr>
      <w:r>
        <w:rPr>
          <w:rFonts w:ascii="Cambria" w:hAnsi="Cambria" w:eastAsia="Cambria" w:cs="Cambria"/>
        </w:rPr>
        <w:t>www.oaktreemassageschool.com</w:t>
      </w:r>
    </w:p>
    <w:p xmlns:wp14="http://schemas.microsoft.com/office/word/2010/wordml" w:rsidR="494CCD40" w:rsidP="00976386" w:rsidRDefault="494CCD40" w14:paraId="5E936B5B" wp14:textId="77777777">
      <w:pPr>
        <w:pStyle w:val="Heading1"/>
      </w:pPr>
      <w:bookmarkStart w:name="_Toc512255165" w:id="3"/>
      <w:r w:rsidRPr="494CCD40">
        <w:rPr>
          <w:rFonts w:eastAsia="Cambria"/>
        </w:rPr>
        <w:t>PROGRAMS</w:t>
      </w:r>
      <w:bookmarkEnd w:id="3"/>
    </w:p>
    <w:p xmlns:wp14="http://schemas.microsoft.com/office/word/2010/wordml" w:rsidRPr="00976386" w:rsidR="00976386" w:rsidP="00976386" w:rsidRDefault="00976386" w14:paraId="02EB378F" wp14:textId="77777777">
      <w:pPr>
        <w:spacing w:after="0" w:line="240" w:lineRule="auto"/>
        <w:ind w:left="360"/>
      </w:pPr>
    </w:p>
    <w:p xmlns:wp14="http://schemas.microsoft.com/office/word/2010/wordml" w:rsidR="494CCD40" w:rsidP="494CCD40" w:rsidRDefault="494CCD40" w14:paraId="6B4E8CD3" wp14:textId="77777777">
      <w:pPr>
        <w:pStyle w:val="ListParagraph"/>
        <w:numPr>
          <w:ilvl w:val="0"/>
          <w:numId w:val="1"/>
        </w:numPr>
        <w:spacing w:after="0" w:line="240" w:lineRule="auto"/>
      </w:pPr>
      <w:r w:rsidRPr="494CCD40">
        <w:rPr>
          <w:rFonts w:ascii="Cambria" w:hAnsi="Cambria" w:eastAsia="Cambria" w:cs="Cambria"/>
        </w:rPr>
        <w:t>Massage Therapist Program (Certificate)</w:t>
      </w:r>
    </w:p>
    <w:p xmlns:wp14="http://schemas.microsoft.com/office/word/2010/wordml" w:rsidR="494CCD40" w:rsidP="494CCD40" w:rsidRDefault="006734D0" w14:paraId="7B835CA9" wp14:noSpellErr="1" wp14:textId="386F05C1">
      <w:pPr>
        <w:spacing w:after="0" w:line="240" w:lineRule="auto"/>
        <w:ind w:firstLine="720"/>
      </w:pPr>
      <w:r w:rsidRPr="1697D4EF" w:rsidR="1697D4EF">
        <w:rPr>
          <w:rFonts w:ascii="Cambria" w:hAnsi="Cambria" w:eastAsia="Cambria" w:cs="Cambria"/>
        </w:rPr>
        <w:t xml:space="preserve">Start Date:  </w:t>
      </w:r>
      <w:r w:rsidRPr="1697D4EF" w:rsidR="1697D4EF">
        <w:rPr>
          <w:rFonts w:ascii="Cambria" w:hAnsi="Cambria" w:eastAsia="Cambria" w:cs="Cambria"/>
        </w:rPr>
        <w:t>2/9</w:t>
      </w:r>
      <w:r w:rsidRPr="1697D4EF" w:rsidR="1697D4EF">
        <w:rPr>
          <w:rFonts w:ascii="Cambria" w:hAnsi="Cambria" w:eastAsia="Cambria" w:cs="Cambria"/>
        </w:rPr>
        <w:t>/1</w:t>
      </w:r>
      <w:r w:rsidRPr="1697D4EF" w:rsidR="1697D4EF">
        <w:rPr>
          <w:rFonts w:ascii="Cambria" w:hAnsi="Cambria" w:eastAsia="Cambria" w:cs="Cambria"/>
        </w:rPr>
        <w:t>9</w:t>
      </w:r>
      <w:r w:rsidRPr="1697D4EF" w:rsidR="1697D4EF">
        <w:rPr>
          <w:rFonts w:ascii="Cambria" w:hAnsi="Cambria" w:eastAsia="Cambria" w:cs="Cambria"/>
        </w:rPr>
        <w:t xml:space="preserve">     Estimated End Date: 04/19/19    Days/Times:  </w:t>
      </w:r>
      <w:r w:rsidRPr="1697D4EF" w:rsidR="1697D4EF">
        <w:rPr>
          <w:rFonts w:ascii="Cambria" w:hAnsi="Cambria" w:eastAsia="Cambria" w:cs="Cambria"/>
        </w:rPr>
        <w:t>Saturdays</w:t>
      </w:r>
      <w:r w:rsidRPr="1697D4EF" w:rsidR="1697D4EF">
        <w:rPr>
          <w:rFonts w:ascii="Cambria" w:hAnsi="Cambria" w:eastAsia="Cambria" w:cs="Cambria"/>
        </w:rPr>
        <w:t xml:space="preserve">  </w:t>
      </w:r>
      <w:r w:rsidRPr="1697D4EF" w:rsidR="1697D4EF">
        <w:rPr>
          <w:rFonts w:ascii="Cambria" w:hAnsi="Cambria" w:eastAsia="Cambria" w:cs="Cambria"/>
        </w:rPr>
        <w:t xml:space="preserve"> 8</w:t>
      </w:r>
      <w:r w:rsidRPr="1697D4EF" w:rsidR="1697D4EF">
        <w:rPr>
          <w:rFonts w:ascii="Cambria" w:hAnsi="Cambria" w:eastAsia="Cambria" w:cs="Cambria"/>
        </w:rPr>
        <w:t>am-</w:t>
      </w:r>
      <w:r w:rsidRPr="1697D4EF" w:rsidR="1697D4EF">
        <w:rPr>
          <w:rFonts w:ascii="Cambria" w:hAnsi="Cambria" w:eastAsia="Cambria" w:cs="Cambria"/>
        </w:rPr>
        <w:t>6</w:t>
      </w:r>
      <w:r w:rsidRPr="1697D4EF" w:rsidR="1697D4EF">
        <w:rPr>
          <w:rFonts w:ascii="Cambria" w:hAnsi="Cambria" w:eastAsia="Cambria" w:cs="Cambria"/>
        </w:rPr>
        <w:t>pm</w:t>
      </w:r>
    </w:p>
    <w:p xmlns:wp14="http://schemas.microsoft.com/office/word/2010/wordml" w:rsidR="494CCD40" w:rsidP="494CCD40" w:rsidRDefault="36191007" w14:paraId="29C6397E" wp14:noSpellErr="1" wp14:textId="5A5F304D">
      <w:pPr>
        <w:spacing w:after="0" w:line="240" w:lineRule="auto"/>
        <w:ind w:firstLine="720"/>
      </w:pPr>
      <w:r w:rsidRPr="1697D4EF" w:rsidR="1697D4EF">
        <w:rPr>
          <w:rFonts w:ascii="Cambria" w:hAnsi="Cambria" w:eastAsia="Cambria" w:cs="Cambria"/>
        </w:rPr>
        <w:t>Start Date:  9/</w:t>
      </w:r>
      <w:r w:rsidRPr="1697D4EF" w:rsidR="1697D4EF">
        <w:rPr>
          <w:rFonts w:ascii="Cambria" w:hAnsi="Cambria" w:eastAsia="Cambria" w:cs="Cambria"/>
        </w:rPr>
        <w:t>14</w:t>
      </w:r>
      <w:r w:rsidRPr="1697D4EF" w:rsidR="1697D4EF">
        <w:rPr>
          <w:rFonts w:ascii="Cambria" w:hAnsi="Cambria" w:eastAsia="Cambria" w:cs="Cambria"/>
        </w:rPr>
        <w:t>/1</w:t>
      </w:r>
      <w:r w:rsidRPr="1697D4EF" w:rsidR="1697D4EF">
        <w:rPr>
          <w:rFonts w:ascii="Cambria" w:hAnsi="Cambria" w:eastAsia="Cambria" w:cs="Cambria"/>
        </w:rPr>
        <w:t>9</w:t>
      </w:r>
      <w:r w:rsidRPr="1697D4EF" w:rsidR="1697D4EF">
        <w:rPr>
          <w:rFonts w:ascii="Cambria" w:hAnsi="Cambria" w:eastAsia="Cambria" w:cs="Cambria"/>
        </w:rPr>
        <w:t xml:space="preserve">   Estimated End Date: 04/14/19   </w:t>
      </w:r>
      <w:r w:rsidRPr="1697D4EF" w:rsidR="1697D4EF">
        <w:rPr>
          <w:rFonts w:ascii="Cambria" w:hAnsi="Cambria" w:eastAsia="Cambria" w:cs="Cambria"/>
        </w:rPr>
        <w:t xml:space="preserve"> </w:t>
      </w:r>
      <w:r w:rsidRPr="1697D4EF" w:rsidR="1697D4EF">
        <w:rPr>
          <w:rFonts w:ascii="Cambria" w:hAnsi="Cambria" w:eastAsia="Cambria" w:cs="Cambria"/>
        </w:rPr>
        <w:t xml:space="preserve">Days/Times:  </w:t>
      </w:r>
      <w:proofErr w:type="gramStart"/>
      <w:r w:rsidRPr="1697D4EF" w:rsidR="1697D4EF">
        <w:rPr>
          <w:rFonts w:ascii="Cambria" w:hAnsi="Cambria" w:eastAsia="Cambria" w:cs="Cambria"/>
        </w:rPr>
        <w:t>S</w:t>
      </w:r>
      <w:r w:rsidRPr="1697D4EF" w:rsidR="1697D4EF">
        <w:rPr>
          <w:rFonts w:ascii="Cambria" w:hAnsi="Cambria" w:eastAsia="Cambria" w:cs="Cambria"/>
        </w:rPr>
        <w:t>aturdays</w:t>
      </w:r>
      <w:r w:rsidRPr="1697D4EF" w:rsidR="1697D4EF">
        <w:rPr>
          <w:rFonts w:ascii="Cambria" w:hAnsi="Cambria" w:eastAsia="Cambria" w:cs="Cambria"/>
        </w:rPr>
        <w:t xml:space="preserve"> </w:t>
      </w:r>
      <w:r w:rsidRPr="1697D4EF" w:rsidR="1697D4EF">
        <w:rPr>
          <w:rFonts w:ascii="Cambria" w:hAnsi="Cambria" w:eastAsia="Cambria" w:cs="Cambria"/>
        </w:rPr>
        <w:t xml:space="preserve"> 8</w:t>
      </w:r>
      <w:proofErr w:type="gramEnd"/>
      <w:r w:rsidRPr="1697D4EF" w:rsidR="1697D4EF">
        <w:rPr>
          <w:rFonts w:ascii="Cambria" w:hAnsi="Cambria" w:eastAsia="Cambria" w:cs="Cambria"/>
        </w:rPr>
        <w:t>am-</w:t>
      </w:r>
      <w:r w:rsidRPr="1697D4EF" w:rsidR="1697D4EF">
        <w:rPr>
          <w:rFonts w:ascii="Cambria" w:hAnsi="Cambria" w:eastAsia="Cambria" w:cs="Cambria"/>
        </w:rPr>
        <w:t>6</w:t>
      </w:r>
      <w:r w:rsidRPr="1697D4EF" w:rsidR="1697D4EF">
        <w:rPr>
          <w:rFonts w:ascii="Cambria" w:hAnsi="Cambria" w:eastAsia="Cambria" w:cs="Cambria"/>
        </w:rPr>
        <w:t>pm</w:t>
      </w:r>
    </w:p>
    <w:p xmlns:wp14="http://schemas.microsoft.com/office/word/2010/wordml" w:rsidR="36191007" w:rsidP="00976386" w:rsidRDefault="36191007" w14:paraId="0672986C" wp14:textId="77777777">
      <w:pPr>
        <w:pStyle w:val="Heading1"/>
      </w:pPr>
      <w:bookmarkStart w:name="_Toc512255166" w:id="4"/>
      <w:r w:rsidRPr="36191007">
        <w:t>MASSAGE THERAPIST PROGRAM CURRICULUM</w:t>
      </w:r>
      <w:bookmarkEnd w:id="4"/>
      <w:r w:rsidRPr="36191007">
        <w:t xml:space="preserve"> </w:t>
      </w:r>
    </w:p>
    <w:p xmlns:wp14="http://schemas.microsoft.com/office/word/2010/wordml" w:rsidR="36191007" w:rsidP="00AB19C1" w:rsidRDefault="00B30C3D" w14:paraId="68435CAE" wp14:textId="77777777">
      <w:pPr>
        <w:spacing w:after="0" w:line="240" w:lineRule="auto"/>
      </w:pPr>
      <w:r>
        <w:t>6</w:t>
      </w:r>
      <w:r w:rsidR="36191007">
        <w:t xml:space="preserve">00 hours of in-class time:  </w:t>
      </w:r>
    </w:p>
    <w:p xmlns:wp14="http://schemas.microsoft.com/office/word/2010/wordml" w:rsidRPr="00AB19C1" w:rsidR="36191007" w:rsidP="00AB19C1" w:rsidRDefault="36191007" w14:paraId="1F4E799B" wp14:textId="77777777">
      <w:pPr>
        <w:pStyle w:val="ListParagraph"/>
        <w:numPr>
          <w:ilvl w:val="0"/>
          <w:numId w:val="1"/>
        </w:numPr>
        <w:spacing w:after="0" w:line="240" w:lineRule="auto"/>
        <w:rPr>
          <w:b/>
        </w:rPr>
      </w:pPr>
      <w:r w:rsidRPr="00AB19C1">
        <w:rPr>
          <w:b/>
        </w:rPr>
        <w:t xml:space="preserve">150 hours of </w:t>
      </w:r>
      <w:r w:rsidRPr="00AB19C1">
        <w:rPr>
          <w:b/>
          <w:bCs/>
        </w:rPr>
        <w:t>Anatomy, Physiology, Pathology and Kinesiology</w:t>
      </w:r>
      <w:r w:rsidR="00AB19C1">
        <w:rPr>
          <w:b/>
          <w:bCs/>
        </w:rPr>
        <w:t xml:space="preserve">:  </w:t>
      </w:r>
      <w:r w:rsidRPr="36191007">
        <w:t xml:space="preserve">In Anatomy you will learn the structure of the musculoskeletal, nervous, </w:t>
      </w:r>
      <w:r w:rsidR="00AB19C1">
        <w:t>circulatory, and immune systems;</w:t>
      </w:r>
      <w:r w:rsidR="008F7490">
        <w:t xml:space="preserve"> i</w:t>
      </w:r>
      <w:r w:rsidRPr="36191007">
        <w:t xml:space="preserve">n </w:t>
      </w:r>
      <w:r w:rsidRPr="36191007" w:rsidR="008F7490">
        <w:t>Physiology,</w:t>
      </w:r>
      <w:r w:rsidRPr="36191007">
        <w:t xml:space="preserve"> you will learn about the functions of muscles, bones, nerves, etc, rather </w:t>
      </w:r>
      <w:r w:rsidR="00AB19C1">
        <w:t xml:space="preserve">than the structures themselves; </w:t>
      </w:r>
      <w:r w:rsidRPr="36191007">
        <w:t>In Pathology you will learn about some of the more common diseases and disorders, how massage can help and whe</w:t>
      </w:r>
      <w:r w:rsidR="00AB19C1">
        <w:t>n you should not give massages;</w:t>
      </w:r>
      <w:r w:rsidRPr="36191007">
        <w:t xml:space="preserve"> Kinesiology is </w:t>
      </w:r>
      <w:r w:rsidRPr="00AB19C1">
        <w:rPr>
          <w:color w:val="222222"/>
        </w:rPr>
        <w:t>the study of the mechanics of body movement.</w:t>
      </w:r>
    </w:p>
    <w:p xmlns:wp14="http://schemas.microsoft.com/office/word/2010/wordml" w:rsidR="36191007" w:rsidP="36191007" w:rsidRDefault="36191007" w14:paraId="0B506EC8" wp14:textId="77777777">
      <w:pPr>
        <w:pStyle w:val="ListParagraph"/>
        <w:numPr>
          <w:ilvl w:val="0"/>
          <w:numId w:val="1"/>
        </w:numPr>
        <w:spacing w:after="0" w:line="240" w:lineRule="auto"/>
      </w:pPr>
      <w:r w:rsidRPr="00AB19C1">
        <w:rPr>
          <w:b/>
        </w:rPr>
        <w:t>50 hours of</w:t>
      </w:r>
      <w:r w:rsidRPr="00AB19C1">
        <w:rPr>
          <w:b/>
          <w:bCs/>
        </w:rPr>
        <w:t xml:space="preserve"> Business</w:t>
      </w:r>
      <w:r w:rsidRPr="36191007">
        <w:rPr>
          <w:b/>
          <w:bCs/>
        </w:rPr>
        <w:t>, Law and Ethics</w:t>
      </w:r>
      <w:r w:rsidR="00AB19C1">
        <w:rPr>
          <w:b/>
          <w:bCs/>
        </w:rPr>
        <w:t xml:space="preserve">:  </w:t>
      </w:r>
      <w:r>
        <w:t>You will learn the basics of business and how it relates to massage therapy, the laws and ethics that apply, and learn strategies to help you succeed in any type of work setting.</w:t>
      </w:r>
    </w:p>
    <w:p xmlns:wp14="http://schemas.microsoft.com/office/word/2010/wordml" w:rsidR="36191007" w:rsidP="36191007" w:rsidRDefault="00B30C3D" w14:paraId="455E11BF" wp14:textId="77777777">
      <w:pPr>
        <w:pStyle w:val="ListParagraph"/>
        <w:numPr>
          <w:ilvl w:val="0"/>
          <w:numId w:val="1"/>
        </w:numPr>
      </w:pPr>
      <w:r>
        <w:rPr>
          <w:b/>
        </w:rPr>
        <w:t>3</w:t>
      </w:r>
      <w:r w:rsidRPr="00AB19C1" w:rsidR="36191007">
        <w:rPr>
          <w:b/>
        </w:rPr>
        <w:t>00 hours of</w:t>
      </w:r>
      <w:r w:rsidR="36191007">
        <w:t xml:space="preserve"> </w:t>
      </w:r>
      <w:r w:rsidRPr="36191007" w:rsidR="36191007">
        <w:rPr>
          <w:b/>
          <w:bCs/>
        </w:rPr>
        <w:t>Massage Therapy, Technique and Practice</w:t>
      </w:r>
      <w:r w:rsidR="00AB19C1">
        <w:t xml:space="preserve">:  </w:t>
      </w:r>
      <w:r w:rsidR="0095E0F5">
        <w:t>Instructors will demonstrate Swedish/American and deep tissue massage techniques for specific areas.</w:t>
      </w:r>
      <w:r w:rsidR="008F7490">
        <w:t xml:space="preserve">  After each demonstration, you </w:t>
      </w:r>
      <w:r w:rsidR="0095E0F5">
        <w:t xml:space="preserve">will pair off and practice the techniques under direct supervision of the instructors.   Other types of massage are not taught in this program.  </w:t>
      </w:r>
    </w:p>
    <w:p xmlns:wp14="http://schemas.microsoft.com/office/word/2010/wordml" w:rsidR="36191007" w:rsidP="36191007" w:rsidRDefault="36191007" w14:paraId="42632653" wp14:textId="77777777">
      <w:pPr>
        <w:pStyle w:val="ListParagraph"/>
        <w:numPr>
          <w:ilvl w:val="0"/>
          <w:numId w:val="1"/>
        </w:numPr>
      </w:pPr>
      <w:r w:rsidRPr="00AB19C1">
        <w:rPr>
          <w:b/>
        </w:rPr>
        <w:t>50 hours of</w:t>
      </w:r>
      <w:r>
        <w:t xml:space="preserve"> </w:t>
      </w:r>
      <w:r w:rsidRPr="36191007">
        <w:rPr>
          <w:b/>
          <w:bCs/>
        </w:rPr>
        <w:t>Student Clinic</w:t>
      </w:r>
      <w:r w:rsidR="00AB19C1">
        <w:rPr>
          <w:b/>
          <w:bCs/>
        </w:rPr>
        <w:t xml:space="preserve">:  </w:t>
      </w:r>
      <w:r>
        <w:t>Once you have learned an entire massage routine, clinic will begin.  Community members will be recruited for students to practice on.</w:t>
      </w:r>
    </w:p>
    <w:p xmlns:wp14="http://schemas.microsoft.com/office/word/2010/wordml" w:rsidR="36191007" w:rsidP="36191007" w:rsidRDefault="36191007" w14:paraId="738FB158" wp14:textId="77777777">
      <w:pPr>
        <w:pStyle w:val="ListParagraph"/>
        <w:numPr>
          <w:ilvl w:val="0"/>
          <w:numId w:val="1"/>
        </w:numPr>
      </w:pPr>
      <w:r w:rsidRPr="00AB19C1">
        <w:rPr>
          <w:b/>
        </w:rPr>
        <w:t>45 hours of</w:t>
      </w:r>
      <w:r>
        <w:t xml:space="preserve"> </w:t>
      </w:r>
      <w:r w:rsidRPr="36191007">
        <w:rPr>
          <w:b/>
          <w:bCs/>
        </w:rPr>
        <w:t>Local Internship</w:t>
      </w:r>
      <w:r w:rsidR="00AB19C1">
        <w:t xml:space="preserve">:  </w:t>
      </w:r>
      <w:r w:rsidR="0095E0F5">
        <w:t xml:space="preserve">Local business are recruited to take students in as unpaid interns.  You may be in a hospital setting, a physical therapist's office, in a massage therapy office or other settings.  </w:t>
      </w:r>
    </w:p>
    <w:p xmlns:wp14="http://schemas.microsoft.com/office/word/2010/wordml" w:rsidR="36191007" w:rsidP="36191007" w:rsidRDefault="36191007" w14:paraId="4A194C65" wp14:textId="77777777">
      <w:pPr>
        <w:pStyle w:val="ListParagraph"/>
        <w:numPr>
          <w:ilvl w:val="0"/>
          <w:numId w:val="1"/>
        </w:numPr>
      </w:pPr>
      <w:r w:rsidRPr="00AB19C1">
        <w:rPr>
          <w:b/>
        </w:rPr>
        <w:t>5 hours of</w:t>
      </w:r>
      <w:r w:rsidRPr="00AB19C1">
        <w:rPr>
          <w:b/>
          <w:bCs/>
        </w:rPr>
        <w:t xml:space="preserve"> Adult CPR/AED and First Aid</w:t>
      </w:r>
      <w:r w:rsidR="00AB19C1">
        <w:rPr>
          <w:b/>
          <w:bCs/>
        </w:rPr>
        <w:t xml:space="preserve">:  </w:t>
      </w:r>
      <w:r>
        <w:t>This class will instruct you in basic CPR, First Aid and the use of AEDs.</w:t>
      </w:r>
    </w:p>
    <w:p xmlns:wp14="http://schemas.microsoft.com/office/word/2010/wordml" w:rsidR="36191007" w:rsidP="36191007" w:rsidRDefault="36191007" w14:paraId="3539F635" wp14:textId="77777777">
      <w:r>
        <w:t xml:space="preserve">No advanced standing will be given for these courses taken elsewhere. </w:t>
      </w:r>
    </w:p>
    <w:p xmlns:wp14="http://schemas.microsoft.com/office/word/2010/wordml" w:rsidR="494CCD40" w:rsidP="00976386" w:rsidRDefault="36191007" w14:paraId="44D8E267" wp14:textId="77777777">
      <w:r>
        <w:t>This program will give you the knowledge that you need to pass the MBLEX exam and the skills to succeed as a Massage Therapist.</w:t>
      </w:r>
    </w:p>
    <w:p xmlns:wp14="http://schemas.microsoft.com/office/word/2010/wordml" w:rsidRPr="00F40323" w:rsidR="00F40323" w:rsidP="00976386" w:rsidRDefault="5764F818" w14:paraId="38034BF4" wp14:textId="77777777">
      <w:pPr>
        <w:pStyle w:val="Heading1"/>
      </w:pPr>
      <w:bookmarkStart w:name="_Toc512255167" w:id="5"/>
      <w:r w:rsidRPr="5764F818">
        <w:lastRenderedPageBreak/>
        <w:t>ADMISSION REQUIREMENTS</w:t>
      </w:r>
      <w:bookmarkEnd w:id="5"/>
      <w:r w:rsidRPr="5764F818">
        <w:t xml:space="preserve"> </w:t>
      </w:r>
    </w:p>
    <w:p xmlns:wp14="http://schemas.microsoft.com/office/word/2010/wordml" w:rsidR="00976386" w:rsidRDefault="00976386" w14:paraId="6A05A809" wp14:textId="77777777"/>
    <w:p xmlns:wp14="http://schemas.microsoft.com/office/word/2010/wordml" w:rsidR="00F40323" w:rsidRDefault="6F350F59" w14:paraId="558B824A" wp14:textId="77777777">
      <w:r>
        <w:t xml:space="preserve">Prospective Students must meet the following requirements: </w:t>
      </w:r>
    </w:p>
    <w:p xmlns:wp14="http://schemas.microsoft.com/office/word/2010/wordml" w:rsidR="00B30C3D" w:rsidP="00B30C3D" w:rsidRDefault="00ED10AE" w14:paraId="4CC04F3E" wp14:textId="77777777">
      <w:pPr>
        <w:pStyle w:val="ListParagraph"/>
        <w:numPr>
          <w:ilvl w:val="0"/>
          <w:numId w:val="3"/>
        </w:numPr>
      </w:pPr>
      <w:r>
        <w:t>Be 18, or turn 18 prior to graduation.</w:t>
      </w:r>
    </w:p>
    <w:p xmlns:wp14="http://schemas.microsoft.com/office/word/2010/wordml" w:rsidR="00ED10AE" w:rsidP="00B30C3D" w:rsidRDefault="00ED10AE" w14:paraId="1739428B" wp14:textId="77777777">
      <w:pPr>
        <w:pStyle w:val="ListParagraph"/>
        <w:numPr>
          <w:ilvl w:val="0"/>
          <w:numId w:val="3"/>
        </w:numPr>
      </w:pPr>
      <w:r>
        <w:t>Have a copy of high school diploma or GED certificate.</w:t>
      </w:r>
    </w:p>
    <w:p xmlns:wp14="http://schemas.microsoft.com/office/word/2010/wordml" w:rsidR="00ED10AE" w:rsidP="00B30C3D" w:rsidRDefault="00ED10AE" w14:paraId="2589F4F5" wp14:textId="77777777">
      <w:pPr>
        <w:pStyle w:val="ListParagraph"/>
        <w:numPr>
          <w:ilvl w:val="0"/>
          <w:numId w:val="3"/>
        </w:numPr>
      </w:pPr>
      <w:r>
        <w:t>Be able to meet Wisconsin's requirements for licensure.</w:t>
      </w:r>
    </w:p>
    <w:p xmlns:wp14="http://schemas.microsoft.com/office/word/2010/wordml" w:rsidR="00ED10AE" w:rsidP="00B30C3D" w:rsidRDefault="00ED10AE" w14:paraId="56885129" wp14:textId="77777777">
      <w:pPr>
        <w:pStyle w:val="ListParagraph"/>
        <w:numPr>
          <w:ilvl w:val="0"/>
          <w:numId w:val="3"/>
        </w:numPr>
      </w:pPr>
      <w:r>
        <w:t>Be able to meet the school's Functional Abilities Statements of Understanding.</w:t>
      </w:r>
    </w:p>
    <w:p xmlns:wp14="http://schemas.microsoft.com/office/word/2010/wordml" w:rsidR="00901360" w:rsidP="00B30C3D" w:rsidRDefault="31FF9FEA" w14:paraId="6C5279CF" wp14:textId="77777777">
      <w:pPr>
        <w:pStyle w:val="Heading1"/>
      </w:pPr>
      <w:bookmarkStart w:name="_Toc512255168" w:id="6"/>
      <w:r w:rsidRPr="31FF9FEA">
        <w:t>HOW TO APPLY</w:t>
      </w:r>
      <w:bookmarkEnd w:id="6"/>
    </w:p>
    <w:p xmlns:wp14="http://schemas.microsoft.com/office/word/2010/wordml" w:rsidR="00901360" w:rsidP="00976386" w:rsidRDefault="494CCD40" w14:paraId="5B305038" wp14:textId="77777777">
      <w:pPr>
        <w:pStyle w:val="Heading2"/>
        <w:ind w:left="720"/>
      </w:pPr>
      <w:bookmarkStart w:name="_Toc512255169" w:id="7"/>
      <w:r w:rsidRPr="494CCD40">
        <w:t>CHOOSE YOUR PROGRAM &amp; DATE</w:t>
      </w:r>
      <w:bookmarkEnd w:id="7"/>
    </w:p>
    <w:p xmlns:wp14="http://schemas.microsoft.com/office/word/2010/wordml" w:rsidR="00901360" w:rsidP="31FF9FEA" w:rsidRDefault="494CCD40" w14:paraId="1A5FB374" wp14:textId="77777777">
      <w:pPr>
        <w:ind w:left="720"/>
      </w:pPr>
      <w:r w:rsidRPr="494CCD40">
        <w:rPr>
          <w:rFonts w:asciiTheme="majorHAnsi" w:hAnsiTheme="majorHAnsi" w:eastAsiaTheme="majorEastAsia" w:cstheme="majorBidi"/>
        </w:rPr>
        <w:t>Choose which program you would like to apply for and pick a start date.</w:t>
      </w:r>
    </w:p>
    <w:p xmlns:wp14="http://schemas.microsoft.com/office/word/2010/wordml" w:rsidR="00901360" w:rsidP="00976386" w:rsidRDefault="006734D0" w14:paraId="295FB873" wp14:textId="77777777">
      <w:pPr>
        <w:pStyle w:val="Heading2"/>
        <w:ind w:left="720"/>
      </w:pPr>
      <w:bookmarkStart w:name="_Toc512255170" w:id="8"/>
      <w:r>
        <w:t>SIGN UP ONLINE</w:t>
      </w:r>
      <w:bookmarkEnd w:id="8"/>
    </w:p>
    <w:p xmlns:wp14="http://schemas.microsoft.com/office/word/2010/wordml" w:rsidR="00E8060D" w:rsidP="31FF9FEA" w:rsidRDefault="006734D0" w14:paraId="181D9930" wp14:noSpellErr="1" wp14:textId="5D9976B1">
      <w:pPr>
        <w:ind w:left="720"/>
      </w:pPr>
      <w:r w:rsidR="1697D4EF">
        <w:rPr/>
        <w:t xml:space="preserve">Online enrollments are accepted up to the start of a program.  Programs are filled as enrollments are received and may be filled before application deadlines.  To complete enrollments, an application fee of $50 and a tuition deposit of $200 (total of $250) must be paid online.  Enrollments are reviewed and students are contacted by phone to set up </w:t>
      </w:r>
      <w:r w:rsidR="1697D4EF">
        <w:rPr/>
        <w:t xml:space="preserve">meeting at the school to go over school </w:t>
      </w:r>
      <w:r w:rsidR="1697D4EF">
        <w:rPr/>
        <w:t xml:space="preserve">catalog, class requirements and </w:t>
      </w:r>
      <w:r w:rsidR="1697D4EF">
        <w:rPr/>
        <w:t>financing</w:t>
      </w:r>
      <w:r w:rsidR="1697D4EF">
        <w:rPr/>
        <w:t xml:space="preserve"> or payment terms. </w:t>
      </w:r>
      <w:r w:rsidR="1697D4EF">
        <w:rPr/>
        <w:t xml:space="preserve">  This must be done prior to the </w:t>
      </w:r>
      <w:proofErr w:type="gramStart"/>
      <w:r w:rsidR="1697D4EF">
        <w:rPr/>
        <w:t>first class</w:t>
      </w:r>
      <w:proofErr w:type="gramEnd"/>
      <w:r w:rsidR="1697D4EF">
        <w:rPr/>
        <w:t xml:space="preserve"> date.</w:t>
      </w:r>
    </w:p>
    <w:p xmlns:wp14="http://schemas.microsoft.com/office/word/2010/wordml" w:rsidR="00E16612" w:rsidP="00976386" w:rsidRDefault="31FF9FEA" w14:paraId="3D051C1B" wp14:textId="77777777">
      <w:pPr>
        <w:pStyle w:val="Heading2"/>
        <w:ind w:left="720"/>
      </w:pPr>
      <w:bookmarkStart w:name="_Toc512255171" w:id="9"/>
      <w:r w:rsidRPr="31FF9FEA">
        <w:t xml:space="preserve">NOTIFICATION OF </w:t>
      </w:r>
      <w:r w:rsidR="006734D0">
        <w:t>ENROLLMENT</w:t>
      </w:r>
      <w:r w:rsidRPr="31FF9FEA">
        <w:t xml:space="preserve"> STATUS</w:t>
      </w:r>
      <w:bookmarkEnd w:id="9"/>
      <w:r>
        <w:t xml:space="preserve"> </w:t>
      </w:r>
    </w:p>
    <w:p xmlns:wp14="http://schemas.microsoft.com/office/word/2010/wordml" w:rsidR="31FF9FEA" w:rsidP="31FF9FEA" w:rsidRDefault="006734D0" w14:paraId="4CE96C16" wp14:textId="77777777">
      <w:pPr>
        <w:ind w:left="720"/>
      </w:pPr>
      <w:r>
        <w:t>Enrolled students</w:t>
      </w:r>
      <w:r w:rsidR="31FF9FEA">
        <w:t xml:space="preserve"> will receive, by e-mail, </w:t>
      </w:r>
      <w:r>
        <w:t>confirmation of their enrollment</w:t>
      </w:r>
      <w:r w:rsidR="31FF9FEA">
        <w:t xml:space="preserve">.  Students are added to the program roster as their tuition deposits are </w:t>
      </w:r>
      <w:r>
        <w:t>received on a first-come, first-</w:t>
      </w:r>
      <w:r w:rsidR="31FF9FEA">
        <w:t>served basis</w:t>
      </w:r>
      <w:r>
        <w:t xml:space="preserve">.  If a class is full, a potential </w:t>
      </w:r>
      <w:r w:rsidR="31FF9FEA">
        <w:t>student may request to be placed on a</w:t>
      </w:r>
      <w:r>
        <w:t xml:space="preserve"> wait list for the desired program.  </w:t>
      </w:r>
      <w:r w:rsidR="31FF9FEA">
        <w:t xml:space="preserve">Programs may also come open immediately after the start date if students withdraw due to funding or attendance issues, in which case, wait-listed students will be notified according to </w:t>
      </w:r>
      <w:r>
        <w:t xml:space="preserve">the </w:t>
      </w:r>
      <w:r w:rsidR="31FF9FEA">
        <w:t xml:space="preserve">same </w:t>
      </w:r>
      <w:r>
        <w:t xml:space="preserve">first-come, first-served </w:t>
      </w:r>
      <w:r w:rsidR="31FF9FEA">
        <w:t>policy.</w:t>
      </w:r>
    </w:p>
    <w:p xmlns:wp14="http://schemas.microsoft.com/office/word/2010/wordml" w:rsidR="00344EB2" w:rsidRDefault="00344EB2" w14:paraId="5A39BBE3" wp14:textId="77777777">
      <w:pPr>
        <w:rPr>
          <w:rFonts w:asciiTheme="majorHAnsi" w:hAnsiTheme="majorHAnsi" w:eastAsiaTheme="majorEastAsia" w:cstheme="majorBidi"/>
          <w:b/>
          <w:bCs/>
          <w:sz w:val="28"/>
          <w:szCs w:val="28"/>
        </w:rPr>
      </w:pPr>
      <w:r>
        <w:br w:type="page"/>
      </w:r>
    </w:p>
    <w:p xmlns:wp14="http://schemas.microsoft.com/office/word/2010/wordml" w:rsidR="23449168" w:rsidP="00976386" w:rsidRDefault="31FF9FEA" w14:paraId="141B18FE" wp14:textId="77777777">
      <w:pPr>
        <w:pStyle w:val="Heading1"/>
      </w:pPr>
      <w:bookmarkStart w:name="_Toc512255172" w:id="10"/>
      <w:r w:rsidRPr="31FF9FEA">
        <w:lastRenderedPageBreak/>
        <w:t>HOW MUCH DOES IT COST?</w:t>
      </w:r>
      <w:bookmarkEnd w:id="10"/>
    </w:p>
    <w:p xmlns:wp14="http://schemas.microsoft.com/office/word/2010/wordml" w:rsidR="23449168" w:rsidP="00976386" w:rsidRDefault="31FF9FEA" w14:paraId="3B6E0826" wp14:textId="77777777">
      <w:pPr>
        <w:pStyle w:val="Heading2"/>
        <w:ind w:left="720"/>
      </w:pPr>
      <w:bookmarkStart w:name="_Toc512255173" w:id="11"/>
      <w:r w:rsidRPr="31FF9FEA">
        <w:t xml:space="preserve">TUITION FOR THE WISCONSIN </w:t>
      </w:r>
      <w:r w:rsidR="00ED10AE">
        <w:t>6</w:t>
      </w:r>
      <w:r w:rsidR="00344EB2">
        <w:t xml:space="preserve">00 Hour </w:t>
      </w:r>
      <w:r w:rsidR="006734D0">
        <w:t>MASSAGE THERAPIST</w:t>
      </w:r>
      <w:r w:rsidRPr="31FF9FEA">
        <w:t xml:space="preserve"> PROGRAM</w:t>
      </w:r>
      <w:bookmarkEnd w:id="11"/>
      <w:r w:rsidRPr="31FF9FEA">
        <w:t xml:space="preserve"> </w:t>
      </w:r>
    </w:p>
    <w:p xmlns:wp14="http://schemas.microsoft.com/office/word/2010/wordml" w:rsidR="00ED10AE" w:rsidP="00ED10AE" w:rsidRDefault="494CCD40" w14:paraId="2325B1F3" wp14:noSpellErr="1" wp14:textId="65794DFC">
      <w:pPr>
        <w:ind w:left="720"/>
      </w:pPr>
      <w:r w:rsidR="1697D4EF">
        <w:rPr/>
        <w:t xml:space="preserve">Tuition of $7725 includes all </w:t>
      </w:r>
      <w:r w:rsidR="1697D4EF">
        <w:rPr/>
        <w:t>textbooks</w:t>
      </w:r>
      <w:r w:rsidR="1697D4EF">
        <w:rPr/>
        <w:t>, two sets of sheets, holster with lotions/oils, CPR class, state testing and licensing fees, AMTA student membership and practice exam fees, national exam fees, a starter table and chair massage package, and first year of AMTA professional liability insurance.  Upon graduation, students will have everything they need to start their career in massage therapy!</w:t>
      </w:r>
    </w:p>
    <w:p xmlns:wp14="http://schemas.microsoft.com/office/word/2010/wordml" w:rsidR="00ED10AE" w:rsidP="00ED10AE" w:rsidRDefault="00ED10AE" w14:paraId="71B10855" wp14:textId="77777777">
      <w:pPr>
        <w:pStyle w:val="Heading2"/>
        <w:spacing w:before="0" w:line="240" w:lineRule="auto"/>
        <w:ind w:left="720"/>
      </w:pPr>
      <w:bookmarkStart w:name="_Toc512255174" w:id="12"/>
      <w:r>
        <w:t>APPLICATION FEE</w:t>
      </w:r>
      <w:bookmarkEnd w:id="12"/>
    </w:p>
    <w:p xmlns:wp14="http://schemas.microsoft.com/office/word/2010/wordml" w:rsidRPr="00ED10AE" w:rsidR="00ED10AE" w:rsidP="1697D4EF" w:rsidRDefault="00ED10AE" w14:paraId="16973C39" wp14:noSpellErr="1" wp14:textId="53CF508B">
      <w:pPr>
        <w:pStyle w:val="Heading2"/>
        <w:spacing w:before="0" w:line="240" w:lineRule="auto"/>
        <w:ind w:left="720"/>
        <w:rPr>
          <w:b w:val="0"/>
          <w:bCs w:val="0"/>
          <w:sz w:val="22"/>
          <w:szCs w:val="22"/>
        </w:rPr>
      </w:pPr>
      <w:bookmarkStart w:name="_Toc512255175" w:id="13"/>
      <w:r w:rsidRPr="1697D4EF" w:rsidR="1697D4EF">
        <w:rPr>
          <w:b w:val="0"/>
          <w:bCs w:val="0"/>
          <w:sz w:val="22"/>
          <w:szCs w:val="22"/>
        </w:rPr>
        <w:t xml:space="preserve">A non-refundable application fee </w:t>
      </w:r>
      <w:r w:rsidRPr="1697D4EF" w:rsidR="1697D4EF">
        <w:rPr>
          <w:b w:val="0"/>
          <w:bCs w:val="0"/>
          <w:sz w:val="22"/>
          <w:szCs w:val="22"/>
        </w:rPr>
        <w:t xml:space="preserve">of $50 </w:t>
      </w:r>
      <w:r w:rsidRPr="1697D4EF" w:rsidR="1697D4EF">
        <w:rPr>
          <w:b w:val="0"/>
          <w:bCs w:val="0"/>
          <w:sz w:val="22"/>
          <w:szCs w:val="22"/>
        </w:rPr>
        <w:t>is due at the time of online enrollment.</w:t>
      </w:r>
      <w:bookmarkEnd w:id="13"/>
    </w:p>
    <w:p xmlns:wp14="http://schemas.microsoft.com/office/word/2010/wordml" w:rsidR="23449168" w:rsidP="00976386" w:rsidRDefault="31FF9FEA" w14:paraId="42E427E4" wp14:textId="77777777">
      <w:pPr>
        <w:pStyle w:val="Heading2"/>
        <w:ind w:left="720"/>
      </w:pPr>
      <w:bookmarkStart w:name="_Toc512255176" w:id="14"/>
      <w:r w:rsidRPr="31FF9FEA">
        <w:t>TUITION DEPOSIT</w:t>
      </w:r>
      <w:bookmarkEnd w:id="14"/>
      <w:r w:rsidRPr="31FF9FEA">
        <w:t xml:space="preserve"> </w:t>
      </w:r>
    </w:p>
    <w:p xmlns:wp14="http://schemas.microsoft.com/office/word/2010/wordml" w:rsidR="23449168" w:rsidP="31FF9FEA" w:rsidRDefault="494CCD40" w14:paraId="52153A02" wp14:textId="77777777">
      <w:pPr>
        <w:ind w:left="720"/>
      </w:pPr>
      <w:r w:rsidRPr="494CCD40">
        <w:rPr>
          <w:rFonts w:ascii="Calibri" w:hAnsi="Calibri" w:eastAsia="Calibri" w:cs="Calibri"/>
        </w:rPr>
        <w:t>A $</w:t>
      </w:r>
      <w:r w:rsidR="00ED10AE">
        <w:rPr>
          <w:rFonts w:ascii="Calibri" w:hAnsi="Calibri" w:eastAsia="Calibri" w:cs="Calibri"/>
        </w:rPr>
        <w:t>20</w:t>
      </w:r>
      <w:r w:rsidR="00344EB2">
        <w:rPr>
          <w:rFonts w:ascii="Calibri" w:hAnsi="Calibri" w:eastAsia="Calibri" w:cs="Calibri"/>
        </w:rPr>
        <w:t>0</w:t>
      </w:r>
      <w:r w:rsidRPr="494CCD40">
        <w:rPr>
          <w:rFonts w:ascii="Calibri" w:hAnsi="Calibri" w:eastAsia="Calibri" w:cs="Calibri"/>
        </w:rPr>
        <w:t xml:space="preserve"> tuition deposit is required </w:t>
      </w:r>
      <w:r w:rsidR="006734D0">
        <w:rPr>
          <w:rFonts w:ascii="Calibri" w:hAnsi="Calibri" w:eastAsia="Calibri" w:cs="Calibri"/>
        </w:rPr>
        <w:t xml:space="preserve">at the time of online enrollment, or at the time of enrollment if done in person at the school.  </w:t>
      </w:r>
    </w:p>
    <w:p xmlns:wp14="http://schemas.microsoft.com/office/word/2010/wordml" w:rsidR="23449168" w:rsidP="00976386" w:rsidRDefault="31FF9FEA" w14:paraId="06E3CFF2" wp14:textId="77777777">
      <w:pPr>
        <w:pStyle w:val="Heading2"/>
        <w:ind w:left="720"/>
      </w:pPr>
      <w:bookmarkStart w:name="_Toc512255177" w:id="15"/>
      <w:r w:rsidRPr="31FF9FEA">
        <w:t>TUITION PAYMENT PLAN</w:t>
      </w:r>
      <w:bookmarkEnd w:id="15"/>
      <w:r w:rsidRPr="31FF9FEA">
        <w:t xml:space="preserve"> </w:t>
      </w:r>
    </w:p>
    <w:p xmlns:wp14="http://schemas.microsoft.com/office/word/2010/wordml" w:rsidR="23449168" w:rsidP="1697D4EF" w:rsidRDefault="31FF9FEA" w14:paraId="6CBCADFA" wp14:noSpellErr="1" wp14:textId="22F243FE">
      <w:pPr>
        <w:ind w:left="720"/>
        <w:rPr>
          <w:rFonts w:ascii="Calibri" w:hAnsi="Calibri" w:eastAsia="Calibri" w:cs="Calibri"/>
        </w:rPr>
      </w:pPr>
      <w:r w:rsidRPr="1697D4EF" w:rsidR="1697D4EF">
        <w:rPr>
          <w:rFonts w:ascii="Calibri" w:hAnsi="Calibri" w:eastAsia="Calibri" w:cs="Calibri"/>
        </w:rPr>
        <w:t xml:space="preserve">The tuition can be paid in installments.  A tuition payment plan can be made with each student based on their financial situation.  </w:t>
      </w:r>
      <w:r w:rsidRPr="1697D4EF" w:rsidR="1697D4EF">
        <w:rPr>
          <w:rFonts w:ascii="Calibri" w:hAnsi="Calibri" w:eastAsia="Calibri" w:cs="Calibri"/>
        </w:rPr>
        <w:t xml:space="preserve">Students will not be able to attend classes until payment is made.  </w:t>
      </w:r>
      <w:r w:rsidRPr="1697D4EF" w:rsidR="1697D4EF">
        <w:rPr>
          <w:rFonts w:ascii="Calibri" w:hAnsi="Calibri" w:eastAsia="Calibri" w:cs="Calibri"/>
        </w:rPr>
        <w:t>A $50 late fee will be assessed for each payment that is</w:t>
      </w:r>
      <w:r w:rsidRPr="1697D4EF" w:rsidR="1697D4EF">
        <w:rPr>
          <w:rFonts w:ascii="Calibri" w:hAnsi="Calibri" w:eastAsia="Calibri" w:cs="Calibri"/>
        </w:rPr>
        <w:t xml:space="preserve"> </w:t>
      </w:r>
      <w:r w:rsidRPr="1697D4EF" w:rsidR="1697D4EF">
        <w:rPr>
          <w:rFonts w:ascii="Calibri" w:hAnsi="Calibri" w:eastAsia="Calibri" w:cs="Calibri"/>
        </w:rPr>
        <w:t>not made on time.  If payment is more than seven days late, students will be dropped from the program.</w:t>
      </w:r>
    </w:p>
    <w:p xmlns:wp14="http://schemas.microsoft.com/office/word/2010/wordml" w:rsidR="00344EB2" w:rsidP="00344EB2" w:rsidRDefault="00344EB2" w14:paraId="20534585" wp14:textId="77777777">
      <w:pPr>
        <w:pStyle w:val="Heading2"/>
        <w:ind w:left="720"/>
      </w:pPr>
      <w:bookmarkStart w:name="_Toc512255178" w:id="16"/>
      <w:r w:rsidRPr="31FF9FEA">
        <w:t xml:space="preserve">TUITION </w:t>
      </w:r>
      <w:r>
        <w:t>FINANCING</w:t>
      </w:r>
      <w:bookmarkEnd w:id="16"/>
      <w:r w:rsidRPr="31FF9FEA">
        <w:t xml:space="preserve"> </w:t>
      </w:r>
    </w:p>
    <w:p xmlns:wp14="http://schemas.microsoft.com/office/word/2010/wordml" w:rsidR="00344EB2" w:rsidP="1697D4EF" w:rsidRDefault="00F96310" w14:paraId="3C17654F" wp14:noSpellErr="1" wp14:textId="16865153">
      <w:pPr>
        <w:pStyle w:val="Normal"/>
        <w:ind w:left="720"/>
        <w:rPr>
          <w:rFonts w:ascii="Calibri" w:hAnsi="Calibri" w:eastAsia="Calibri" w:cs="Calibri"/>
        </w:rPr>
      </w:pPr>
      <w:r w:rsidRPr="1697D4EF" w:rsidR="1697D4EF">
        <w:rPr>
          <w:rFonts w:ascii="Calibri" w:hAnsi="Calibri" w:eastAsia="Calibri" w:cs="Calibri"/>
        </w:rPr>
        <w:t>Tuition can be financed through the school.  Students must have a credit score of 700, or have a co-signor who has a credit score of 700</w:t>
      </w:r>
      <w:r w:rsidRPr="1697D4EF" w:rsidR="1697D4EF">
        <w:rPr>
          <w:rFonts w:ascii="Calibri" w:hAnsi="Calibri" w:eastAsia="Calibri" w:cs="Calibri"/>
        </w:rPr>
        <w:t xml:space="preserve"> </w:t>
      </w:r>
      <w:r w:rsidRPr="1697D4EF" w:rsidR="1697D4EF">
        <w:rPr>
          <w:rFonts w:ascii="Calibri" w:hAnsi="Calibri" w:eastAsia="Calibri" w:cs="Calibri"/>
        </w:rPr>
        <w:t xml:space="preserve">to qualify for financing.  The terms of the tuition financing will be made with each student based on their ability to pay.  Students may not attend class if their payment for the month hasn't been paid.  If payment is more than seven days late, the students will be dropped from the program.  </w:t>
      </w:r>
    </w:p>
    <w:p xmlns:wp14="http://schemas.microsoft.com/office/word/2010/wordml" w:rsidR="00344EB2" w:rsidRDefault="00344EB2" w14:paraId="41C8F396" wp14:textId="77777777">
      <w:r>
        <w:br w:type="page"/>
      </w:r>
    </w:p>
    <w:p xmlns:wp14="http://schemas.microsoft.com/office/word/2010/wordml" w:rsidR="00344EB2" w:rsidP="31FF9FEA" w:rsidRDefault="00344EB2" w14:paraId="72A3D3EC" wp14:textId="77777777">
      <w:pPr>
        <w:ind w:left="720"/>
      </w:pPr>
    </w:p>
    <w:p xmlns:wp14="http://schemas.microsoft.com/office/word/2010/wordml" w:rsidR="23449168" w:rsidP="00976386" w:rsidRDefault="31FF9FEA" w14:paraId="1238B5ED" wp14:textId="77777777">
      <w:pPr>
        <w:pStyle w:val="Heading2"/>
        <w:ind w:left="720"/>
      </w:pPr>
      <w:bookmarkStart w:name="_Toc512255179" w:id="17"/>
      <w:r w:rsidRPr="31FF9FEA">
        <w:t>OUTSIDE LENDING SOURCES AND GRANTS</w:t>
      </w:r>
      <w:bookmarkEnd w:id="17"/>
      <w:r w:rsidRPr="31FF9FEA">
        <w:rPr>
          <w:rFonts w:ascii="Calibri" w:hAnsi="Calibri" w:eastAsia="Calibri" w:cs="Calibri"/>
          <w:sz w:val="22"/>
          <w:szCs w:val="22"/>
        </w:rPr>
        <w:t xml:space="preserve"> </w:t>
      </w:r>
    </w:p>
    <w:p xmlns:wp14="http://schemas.microsoft.com/office/word/2010/wordml" w:rsidR="23449168" w:rsidP="003C1B55" w:rsidRDefault="31FF9FEA" w14:paraId="7EDB47AD" wp14:textId="77777777">
      <w:pPr>
        <w:pStyle w:val="ListParagraph"/>
        <w:numPr>
          <w:ilvl w:val="0"/>
          <w:numId w:val="5"/>
        </w:numPr>
      </w:pPr>
      <w:r w:rsidRPr="003C1B55">
        <w:rPr>
          <w:rFonts w:ascii="Calibri" w:hAnsi="Calibri" w:eastAsia="Calibri" w:cs="Calibri"/>
          <w:b/>
          <w:bCs/>
          <w:color w:val="000000" w:themeColor="text1"/>
        </w:rPr>
        <w:t xml:space="preserve">E Student Loan  </w:t>
      </w:r>
      <w:hyperlink r:id="rId9">
        <w:r w:rsidRPr="003C1B55">
          <w:rPr>
            <w:rStyle w:val="Hyperlink"/>
            <w:rFonts w:ascii="Calibri" w:hAnsi="Calibri" w:eastAsia="Calibri" w:cs="Calibri"/>
            <w:b/>
            <w:bCs/>
            <w:color w:val="000000" w:themeColor="text1"/>
          </w:rPr>
          <w:t>www.studentloan.com</w:t>
        </w:r>
        <w:r w:rsidR="23449168">
          <w:br/>
        </w:r>
      </w:hyperlink>
      <w:r w:rsidRPr="003C1B55">
        <w:rPr>
          <w:rFonts w:ascii="Calibri" w:hAnsi="Calibri" w:eastAsia="Calibri" w:cs="Calibri"/>
          <w:color w:val="000000" w:themeColor="text1"/>
        </w:rPr>
        <w:t>This service compares a range of alternative loans (nonfederal loans) through a search engine that matches the student's needs with a short list of available and appropriate loans.</w:t>
      </w:r>
    </w:p>
    <w:p xmlns:wp14="http://schemas.microsoft.com/office/word/2010/wordml" w:rsidR="23449168" w:rsidP="003C1B55" w:rsidRDefault="31FF9FEA" w14:paraId="7E9ED4C4" wp14:textId="77777777">
      <w:pPr>
        <w:pStyle w:val="ListParagraph"/>
        <w:numPr>
          <w:ilvl w:val="0"/>
          <w:numId w:val="5"/>
        </w:numPr>
      </w:pPr>
      <w:proofErr w:type="spellStart"/>
      <w:r w:rsidRPr="003C1B55">
        <w:rPr>
          <w:rFonts w:ascii="Calibri" w:hAnsi="Calibri" w:eastAsia="Calibri" w:cs="Calibri"/>
          <w:b/>
          <w:bCs/>
          <w:color w:val="000000" w:themeColor="text1"/>
        </w:rPr>
        <w:t>FinAid</w:t>
      </w:r>
      <w:proofErr w:type="spellEnd"/>
      <w:r w:rsidRPr="003C1B55">
        <w:rPr>
          <w:rFonts w:ascii="Calibri" w:hAnsi="Calibri" w:eastAsia="Calibri" w:cs="Calibri"/>
          <w:b/>
          <w:bCs/>
          <w:color w:val="000000" w:themeColor="text1"/>
        </w:rPr>
        <w:t xml:space="preserve">  </w:t>
      </w:r>
      <w:hyperlink r:id="rId10">
        <w:r w:rsidRPr="003C1B55">
          <w:rPr>
            <w:rStyle w:val="Hyperlink"/>
            <w:rFonts w:ascii="Calibri" w:hAnsi="Calibri" w:eastAsia="Calibri" w:cs="Calibri"/>
            <w:b/>
            <w:bCs/>
            <w:color w:val="000000" w:themeColor="text1"/>
          </w:rPr>
          <w:t>www.finaid.com</w:t>
        </w:r>
        <w:r w:rsidR="23449168">
          <w:br/>
        </w:r>
      </w:hyperlink>
      <w:r w:rsidRPr="003C1B55">
        <w:rPr>
          <w:rFonts w:ascii="Calibri" w:hAnsi="Calibri" w:eastAsia="Calibri" w:cs="Calibri"/>
          <w:color w:val="000000" w:themeColor="text1"/>
        </w:rPr>
        <w:t>A comprehensive source of student financial aid information, advice, and tools. Access is free for all users and there is no charge to log in.</w:t>
      </w:r>
    </w:p>
    <w:p xmlns:wp14="http://schemas.microsoft.com/office/word/2010/wordml" w:rsidR="23449168" w:rsidP="003C1B55" w:rsidRDefault="31FF9FEA" w14:paraId="7B5A75D7" wp14:textId="77777777">
      <w:pPr>
        <w:pStyle w:val="ListParagraph"/>
        <w:numPr>
          <w:ilvl w:val="0"/>
          <w:numId w:val="5"/>
        </w:numPr>
      </w:pPr>
      <w:r w:rsidRPr="003C1B55">
        <w:rPr>
          <w:rFonts w:ascii="Calibri" w:hAnsi="Calibri" w:eastAsia="Calibri" w:cs="Calibri"/>
          <w:b/>
          <w:bCs/>
          <w:color w:val="000000" w:themeColor="text1"/>
        </w:rPr>
        <w:t xml:space="preserve">Next Student   </w:t>
      </w:r>
      <w:hyperlink r:id="rId11">
        <w:r w:rsidRPr="003C1B55">
          <w:rPr>
            <w:rStyle w:val="Hyperlink"/>
            <w:rFonts w:ascii="Calibri" w:hAnsi="Calibri" w:eastAsia="Calibri" w:cs="Calibri"/>
            <w:b/>
            <w:bCs/>
            <w:color w:val="000000" w:themeColor="text1"/>
          </w:rPr>
          <w:t>www.nextstudent.com</w:t>
        </w:r>
        <w:r w:rsidR="23449168">
          <w:br/>
        </w:r>
      </w:hyperlink>
      <w:proofErr w:type="spellStart"/>
      <w:r w:rsidRPr="003C1B55">
        <w:rPr>
          <w:rFonts w:ascii="Calibri" w:hAnsi="Calibri" w:eastAsia="Calibri" w:cs="Calibri"/>
          <w:color w:val="000000" w:themeColor="text1"/>
        </w:rPr>
        <w:t>NextStudent</w:t>
      </w:r>
      <w:proofErr w:type="spellEnd"/>
      <w:r w:rsidRPr="003C1B55">
        <w:rPr>
          <w:rFonts w:ascii="Calibri" w:hAnsi="Calibri" w:eastAsia="Calibri" w:cs="Calibri"/>
          <w:color w:val="000000" w:themeColor="text1"/>
        </w:rPr>
        <w:t xml:space="preserve"> offers a comprehensive portfolio of products, including-cost federal student loans and private loan products, for undergraduate and graduate students and parents. </w:t>
      </w:r>
    </w:p>
    <w:p xmlns:wp14="http://schemas.microsoft.com/office/word/2010/wordml" w:rsidR="23449168" w:rsidP="003C1B55" w:rsidRDefault="31FF9FEA" w14:paraId="10167D78" wp14:textId="77777777">
      <w:pPr>
        <w:pStyle w:val="ListParagraph"/>
        <w:numPr>
          <w:ilvl w:val="0"/>
          <w:numId w:val="5"/>
        </w:numPr>
      </w:pPr>
      <w:r w:rsidRPr="003C1B55">
        <w:rPr>
          <w:b/>
          <w:bCs/>
        </w:rPr>
        <w:t xml:space="preserve">Sallie Mae  </w:t>
      </w:r>
      <w:hyperlink r:id="rId12">
        <w:r w:rsidRPr="003C1B55">
          <w:rPr>
            <w:rStyle w:val="Hyperlink"/>
            <w:rFonts w:ascii="Calibri" w:hAnsi="Calibri" w:eastAsia="Calibri" w:cs="Calibri"/>
            <w:b/>
            <w:bCs/>
            <w:color w:val="auto"/>
          </w:rPr>
          <w:t>www.salliemae.com</w:t>
        </w:r>
        <w:r w:rsidR="23449168">
          <w:br/>
        </w:r>
      </w:hyperlink>
      <w:r w:rsidRPr="31FF9FEA">
        <w:t>The company primarily provides federal and private student loans for undergraduate and graduate students and their parents. In addition, Sallie Mae offers comprehensive information and resources to assist students, parents and guidance professionals with the financial aid process.</w:t>
      </w:r>
    </w:p>
    <w:p xmlns:wp14="http://schemas.microsoft.com/office/word/2010/wordml" w:rsidR="23449168" w:rsidP="003C1B55" w:rsidRDefault="31FF9FEA" w14:paraId="532F13B9" wp14:textId="77777777">
      <w:pPr>
        <w:pStyle w:val="ListParagraph"/>
        <w:numPr>
          <w:ilvl w:val="0"/>
          <w:numId w:val="5"/>
        </w:numPr>
      </w:pPr>
      <w:r w:rsidRPr="003C1B55">
        <w:rPr>
          <w:rFonts w:ascii="Calibri" w:hAnsi="Calibri" w:eastAsia="Calibri" w:cs="Calibri"/>
          <w:b/>
          <w:bCs/>
        </w:rPr>
        <w:t xml:space="preserve">StudentLoans.com   </w:t>
      </w:r>
      <w:hyperlink r:id="rId13">
        <w:r w:rsidRPr="003C1B55">
          <w:rPr>
            <w:rStyle w:val="Hyperlink"/>
            <w:rFonts w:ascii="Calibri" w:hAnsi="Calibri" w:eastAsia="Calibri" w:cs="Calibri"/>
            <w:b/>
            <w:bCs/>
            <w:color w:val="auto"/>
          </w:rPr>
          <w:t>www.studentloans.com</w:t>
        </w:r>
        <w:r w:rsidR="23449168">
          <w:br/>
        </w:r>
      </w:hyperlink>
      <w:r w:rsidRPr="003C1B55">
        <w:rPr>
          <w:rFonts w:ascii="Calibri" w:hAnsi="Calibri" w:eastAsia="Calibri" w:cs="Calibri"/>
        </w:rPr>
        <w:t>StudentLoans.com is a loan comparison website that provides students with a simple and effective way of searching for rates on school loans from the most trusted names in educational lending.</w:t>
      </w:r>
    </w:p>
    <w:p xmlns:wp14="http://schemas.microsoft.com/office/word/2010/wordml" w:rsidR="23449168" w:rsidP="003C1B55" w:rsidRDefault="31FF9FEA" w14:paraId="4C9ADE09" wp14:textId="77777777">
      <w:pPr>
        <w:pStyle w:val="ListParagraph"/>
        <w:numPr>
          <w:ilvl w:val="0"/>
          <w:numId w:val="5"/>
        </w:numPr>
      </w:pPr>
      <w:r w:rsidRPr="003C1B55">
        <w:rPr>
          <w:rFonts w:ascii="Calibri" w:hAnsi="Calibri" w:eastAsia="Calibri" w:cs="Calibri"/>
          <w:b/>
          <w:bCs/>
        </w:rPr>
        <w:t xml:space="preserve">StudentCredit.com   </w:t>
      </w:r>
      <w:hyperlink r:id="rId14">
        <w:r w:rsidRPr="003C1B55">
          <w:rPr>
            <w:rStyle w:val="Hyperlink"/>
            <w:rFonts w:ascii="Calibri" w:hAnsi="Calibri" w:eastAsia="Calibri" w:cs="Calibri"/>
            <w:b/>
            <w:bCs/>
            <w:color w:val="auto"/>
          </w:rPr>
          <w:t>www.studentcredit.com</w:t>
        </w:r>
        <w:r w:rsidR="23449168">
          <w:br/>
        </w:r>
      </w:hyperlink>
      <w:r w:rsidRPr="003C1B55">
        <w:rPr>
          <w:rFonts w:ascii="Calibri" w:hAnsi="Calibri" w:eastAsia="Calibri" w:cs="Calibri"/>
        </w:rPr>
        <w:t>StudentCredit.com offers information regarding credit cards for high school and college students and consumers, along with information about credit management skills.</w:t>
      </w:r>
    </w:p>
    <w:p xmlns:wp14="http://schemas.microsoft.com/office/word/2010/wordml" w:rsidR="23449168" w:rsidP="003C1B55" w:rsidRDefault="31FF9FEA" w14:paraId="25533CB4" wp14:textId="77777777">
      <w:pPr>
        <w:pStyle w:val="ListParagraph"/>
        <w:numPr>
          <w:ilvl w:val="0"/>
          <w:numId w:val="5"/>
        </w:numPr>
      </w:pPr>
      <w:r w:rsidRPr="003C1B55">
        <w:rPr>
          <w:rFonts w:ascii="Calibri" w:hAnsi="Calibri" w:eastAsia="Calibri" w:cs="Calibri"/>
          <w:b/>
          <w:bCs/>
        </w:rPr>
        <w:t xml:space="preserve">United States Department of Education   </w:t>
      </w:r>
      <w:hyperlink r:id="rId15">
        <w:r w:rsidRPr="003C1B55">
          <w:rPr>
            <w:rStyle w:val="Hyperlink"/>
            <w:rFonts w:ascii="Calibri" w:hAnsi="Calibri" w:eastAsia="Calibri" w:cs="Calibri"/>
            <w:b/>
            <w:bCs/>
            <w:color w:val="auto"/>
          </w:rPr>
          <w:t>www.ed.gov</w:t>
        </w:r>
        <w:r w:rsidR="23449168">
          <w:br/>
        </w:r>
      </w:hyperlink>
      <w:r w:rsidRPr="003C1B55">
        <w:rPr>
          <w:rFonts w:ascii="Calibri" w:hAnsi="Calibri" w:eastAsia="Calibri" w:cs="Calibri"/>
        </w:rPr>
        <w:t>The United States Department of Education "distributes financial aid to eligible applicants throughout the nation for elementary, secondary, and college education; for the education of individuals with disabilities and those who are illiterate, disadvantaged, or gifted; and for the education of immigrants, American Indians, and people with limited English proficiency."</w:t>
      </w:r>
    </w:p>
    <w:p xmlns:wp14="http://schemas.microsoft.com/office/word/2010/wordml" w:rsidR="23449168" w:rsidP="003C1B55" w:rsidRDefault="31FF9FEA" w14:paraId="72CE1EE1" wp14:textId="77777777">
      <w:pPr>
        <w:pStyle w:val="ListParagraph"/>
        <w:numPr>
          <w:ilvl w:val="0"/>
          <w:numId w:val="5"/>
        </w:numPr>
      </w:pPr>
      <w:r w:rsidRPr="003C1B55">
        <w:rPr>
          <w:rFonts w:ascii="Calibri" w:hAnsi="Calibri" w:eastAsia="Calibri" w:cs="Calibri"/>
          <w:b/>
          <w:bCs/>
        </w:rPr>
        <w:t xml:space="preserve">American Association of University Women (AAUW)    </w:t>
      </w:r>
      <w:hyperlink r:id="rId16">
        <w:r w:rsidRPr="003C1B55">
          <w:rPr>
            <w:rStyle w:val="Hyperlink"/>
            <w:rFonts w:ascii="Calibri" w:hAnsi="Calibri" w:eastAsia="Calibri" w:cs="Calibri"/>
            <w:b/>
            <w:bCs/>
            <w:color w:val="auto"/>
          </w:rPr>
          <w:t>www.aauw.org</w:t>
        </w:r>
        <w:r w:rsidR="23449168">
          <w:br/>
        </w:r>
      </w:hyperlink>
      <w:r w:rsidRPr="003C1B55">
        <w:rPr>
          <w:rFonts w:ascii="Calibri" w:hAnsi="Calibri" w:eastAsia="Calibri" w:cs="Calibri"/>
        </w:rPr>
        <w:t>The AAUW Educational Foundation funds educational and professional opportunities for women, in the United States and abroad, opening opportunities for women to access educational opportunities through the fellowships, grants, and special awards made possible through the contributions of AAUW members.</w:t>
      </w:r>
    </w:p>
    <w:p xmlns:wp14="http://schemas.microsoft.com/office/word/2010/wordml" w:rsidR="23449168" w:rsidP="003C1B55" w:rsidRDefault="31FF9FEA" w14:paraId="5DDC81D4" wp14:textId="77777777">
      <w:pPr>
        <w:pStyle w:val="ListParagraph"/>
        <w:numPr>
          <w:ilvl w:val="0"/>
          <w:numId w:val="5"/>
        </w:numPr>
      </w:pPr>
      <w:r w:rsidRPr="003C1B55">
        <w:rPr>
          <w:rFonts w:ascii="Calibri" w:hAnsi="Calibri" w:eastAsia="Calibri" w:cs="Calibri"/>
          <w:b/>
          <w:bCs/>
        </w:rPr>
        <w:t xml:space="preserve">College Connection  </w:t>
      </w:r>
      <w:hyperlink r:id="rId17">
        <w:r w:rsidRPr="003C1B55">
          <w:rPr>
            <w:rStyle w:val="Hyperlink"/>
            <w:rFonts w:ascii="Calibri" w:hAnsi="Calibri" w:eastAsia="Calibri" w:cs="Calibri"/>
            <w:b/>
            <w:bCs/>
            <w:color w:val="auto"/>
          </w:rPr>
          <w:t>www.collegescholarships.com</w:t>
        </w:r>
        <w:r w:rsidR="23449168">
          <w:br/>
        </w:r>
      </w:hyperlink>
      <w:r w:rsidRPr="003C1B55">
        <w:rPr>
          <w:rFonts w:ascii="Calibri" w:hAnsi="Calibri" w:eastAsia="Calibri" w:cs="Calibri"/>
        </w:rPr>
        <w:t>College Connection, "founded by a group of parents who went through the college financial aid process with their children and saw a need to improve the process," posts scholarship information and offers a customized scholarship search service. Their services draw from databases including scholarships and grants offered by corporations, non-profit agencies, and associations.</w:t>
      </w:r>
    </w:p>
    <w:p xmlns:wp14="http://schemas.microsoft.com/office/word/2010/wordml" w:rsidR="23449168" w:rsidP="003C1B55" w:rsidRDefault="31FF9FEA" w14:paraId="315C5114" wp14:textId="77777777">
      <w:pPr>
        <w:pStyle w:val="ListParagraph"/>
        <w:numPr>
          <w:ilvl w:val="0"/>
          <w:numId w:val="5"/>
        </w:numPr>
      </w:pPr>
      <w:r w:rsidRPr="003C1B55">
        <w:rPr>
          <w:rFonts w:ascii="Calibri" w:hAnsi="Calibri" w:eastAsia="Calibri" w:cs="Calibri"/>
          <w:b/>
          <w:bCs/>
        </w:rPr>
        <w:t xml:space="preserve">Jeanette Rankin Foundation  </w:t>
      </w:r>
      <w:hyperlink r:id="rId18">
        <w:r w:rsidRPr="003C1B55">
          <w:rPr>
            <w:rStyle w:val="Hyperlink"/>
            <w:rFonts w:ascii="Calibri" w:hAnsi="Calibri" w:eastAsia="Calibri" w:cs="Calibri"/>
            <w:b/>
            <w:bCs/>
            <w:color w:val="auto"/>
          </w:rPr>
          <w:t>www.rankinfoundation.org</w:t>
        </w:r>
        <w:r w:rsidR="23449168">
          <w:br/>
        </w:r>
      </w:hyperlink>
      <w:r w:rsidRPr="003C1B55">
        <w:rPr>
          <w:rFonts w:ascii="Calibri" w:hAnsi="Calibri" w:eastAsia="Calibri" w:cs="Calibri"/>
        </w:rPr>
        <w:t>This non-profit organization offers scholarships for low-income women—with financial and/or other hardships or disabilities—ages 35 and older.</w:t>
      </w:r>
    </w:p>
    <w:p xmlns:wp14="http://schemas.microsoft.com/office/word/2010/wordml" w:rsidR="00344EB2" w:rsidRDefault="00344EB2" w14:paraId="0D0B940D" wp14:textId="77777777">
      <w:pPr>
        <w:rPr>
          <w:rFonts w:asciiTheme="majorHAnsi" w:hAnsiTheme="majorHAnsi" w:eastAsiaTheme="majorEastAsia" w:cstheme="majorBidi"/>
          <w:b/>
          <w:bCs/>
          <w:sz w:val="26"/>
          <w:szCs w:val="26"/>
        </w:rPr>
      </w:pPr>
      <w:r>
        <w:br w:type="page"/>
      </w:r>
    </w:p>
    <w:p xmlns:wp14="http://schemas.microsoft.com/office/word/2010/wordml" w:rsidR="23449168" w:rsidP="00976386" w:rsidRDefault="31FF9FEA" w14:paraId="06A1977B" wp14:textId="77777777">
      <w:pPr>
        <w:pStyle w:val="Heading2"/>
        <w:ind w:left="720"/>
      </w:pPr>
      <w:bookmarkStart w:name="_Toc512255180" w:id="18"/>
      <w:r w:rsidRPr="31FF9FEA">
        <w:lastRenderedPageBreak/>
        <w:t>PAYMENT INFORMATION</w:t>
      </w:r>
      <w:bookmarkEnd w:id="18"/>
    </w:p>
    <w:p xmlns:wp14="http://schemas.microsoft.com/office/word/2010/wordml" w:rsidR="23449168" w:rsidP="31FF9FEA" w:rsidRDefault="00ED10AE" w14:paraId="1F424B50" wp14:textId="77777777">
      <w:pPr>
        <w:ind w:left="720"/>
      </w:pPr>
      <w:r>
        <w:rPr>
          <w:rFonts w:ascii="Calibri" w:hAnsi="Calibri" w:eastAsia="Calibri" w:cs="Calibri"/>
        </w:rPr>
        <w:t>For tuition financed through the school</w:t>
      </w:r>
      <w:r w:rsidR="00BB7C92">
        <w:rPr>
          <w:rFonts w:ascii="Calibri" w:hAnsi="Calibri" w:eastAsia="Calibri" w:cs="Calibri"/>
        </w:rPr>
        <w:t xml:space="preserve"> via our loan processor</w:t>
      </w:r>
      <w:r>
        <w:rPr>
          <w:rFonts w:ascii="Calibri" w:hAnsi="Calibri" w:eastAsia="Calibri" w:cs="Calibri"/>
        </w:rPr>
        <w:t>, payment must be made online</w:t>
      </w:r>
      <w:r w:rsidR="00BB7C92">
        <w:rPr>
          <w:rFonts w:ascii="Calibri" w:hAnsi="Calibri" w:eastAsia="Calibri" w:cs="Calibri"/>
        </w:rPr>
        <w:t xml:space="preserve"> through their student portal.  For tuition payment arrangements, </w:t>
      </w:r>
      <w:r w:rsidRPr="31FF9FEA" w:rsidR="31FF9FEA">
        <w:rPr>
          <w:rFonts w:ascii="Calibri" w:hAnsi="Calibri" w:eastAsia="Calibri" w:cs="Calibri"/>
        </w:rPr>
        <w:t>Cash, cashier's checks</w:t>
      </w:r>
      <w:r w:rsidR="00BB7C92">
        <w:rPr>
          <w:rFonts w:ascii="Calibri" w:hAnsi="Calibri" w:eastAsia="Calibri" w:cs="Calibri"/>
        </w:rPr>
        <w:t xml:space="preserve"> (from a local bank)</w:t>
      </w:r>
      <w:r w:rsidRPr="31FF9FEA" w:rsidR="31FF9FEA">
        <w:rPr>
          <w:rFonts w:ascii="Calibri" w:hAnsi="Calibri" w:eastAsia="Calibri" w:cs="Calibri"/>
        </w:rPr>
        <w:t xml:space="preserve">, USPS money orders or </w:t>
      </w:r>
      <w:r w:rsidR="00BB7C92">
        <w:rPr>
          <w:rFonts w:ascii="Calibri" w:hAnsi="Calibri" w:eastAsia="Calibri" w:cs="Calibri"/>
        </w:rPr>
        <w:t xml:space="preserve">non-reward </w:t>
      </w:r>
      <w:r w:rsidRPr="31FF9FEA" w:rsidR="31FF9FEA">
        <w:rPr>
          <w:rFonts w:ascii="Calibri" w:hAnsi="Calibri" w:eastAsia="Calibri" w:cs="Calibri"/>
        </w:rPr>
        <w:t>credit card</w:t>
      </w:r>
      <w:r w:rsidR="00BB7C92">
        <w:rPr>
          <w:rFonts w:ascii="Calibri" w:hAnsi="Calibri" w:eastAsia="Calibri" w:cs="Calibri"/>
        </w:rPr>
        <w:t>s</w:t>
      </w:r>
      <w:r w:rsidRPr="31FF9FEA" w:rsidR="31FF9FEA">
        <w:rPr>
          <w:rFonts w:ascii="Calibri" w:hAnsi="Calibri" w:eastAsia="Calibri" w:cs="Calibri"/>
        </w:rPr>
        <w:t xml:space="preserve"> are the only form of payment that will be accepted. </w:t>
      </w:r>
      <w:r w:rsidR="00BB7C92">
        <w:rPr>
          <w:rFonts w:ascii="Calibri" w:hAnsi="Calibri" w:eastAsia="Calibri" w:cs="Calibri"/>
        </w:rPr>
        <w:t xml:space="preserve"> A 4</w:t>
      </w:r>
      <w:r w:rsidR="00344EB2">
        <w:rPr>
          <w:rFonts w:ascii="Calibri" w:hAnsi="Calibri" w:eastAsia="Calibri" w:cs="Calibri"/>
        </w:rPr>
        <w:t xml:space="preserve">% charge will be added to credit card payments to cover credit processing fees.  </w:t>
      </w:r>
      <w:r w:rsidRPr="31FF9FEA" w:rsidR="31FF9FEA">
        <w:rPr>
          <w:rFonts w:ascii="Calibri" w:hAnsi="Calibri" w:eastAsia="Calibri" w:cs="Calibri"/>
        </w:rPr>
        <w:t xml:space="preserve"> No personal or two</w:t>
      </w:r>
      <w:r w:rsidR="00F96310">
        <w:rPr>
          <w:rFonts w:ascii="Calibri" w:hAnsi="Calibri" w:eastAsia="Calibri" w:cs="Calibri"/>
        </w:rPr>
        <w:t>-</w:t>
      </w:r>
      <w:r w:rsidRPr="31FF9FEA" w:rsidR="31FF9FEA">
        <w:rPr>
          <w:rFonts w:ascii="Calibri" w:hAnsi="Calibri" w:eastAsia="Calibri" w:cs="Calibri"/>
        </w:rPr>
        <w:t>party checks</w:t>
      </w:r>
      <w:r w:rsidR="00344EB2">
        <w:rPr>
          <w:rFonts w:ascii="Calibri" w:hAnsi="Calibri" w:eastAsia="Calibri" w:cs="Calibri"/>
        </w:rPr>
        <w:t xml:space="preserve"> are allowed</w:t>
      </w:r>
      <w:r w:rsidRPr="31FF9FEA" w:rsidR="31FF9FEA">
        <w:rPr>
          <w:rFonts w:ascii="Calibri" w:hAnsi="Calibri" w:eastAsia="Calibri" w:cs="Calibri"/>
        </w:rPr>
        <w:t>.</w:t>
      </w:r>
    </w:p>
    <w:p xmlns:wp14="http://schemas.microsoft.com/office/word/2010/wordml" w:rsidR="23449168" w:rsidP="00976386" w:rsidRDefault="31FF9FEA" w14:paraId="6667656B" wp14:textId="77777777">
      <w:pPr>
        <w:pStyle w:val="Heading2"/>
        <w:ind w:left="720"/>
      </w:pPr>
      <w:bookmarkStart w:name="_Toc512255181" w:id="19"/>
      <w:r w:rsidRPr="31FF9FEA">
        <w:t>REFUND POLICY</w:t>
      </w:r>
      <w:bookmarkEnd w:id="19"/>
    </w:p>
    <w:p xmlns:wp14="http://schemas.microsoft.com/office/word/2010/wordml" w:rsidR="23449168" w:rsidP="003C1B55" w:rsidRDefault="31FF9FEA" w14:paraId="413B77A6" wp14:textId="77777777">
      <w:pPr>
        <w:pStyle w:val="ListParagraph"/>
        <w:numPr>
          <w:ilvl w:val="0"/>
          <w:numId w:val="6"/>
        </w:numPr>
      </w:pPr>
      <w:r w:rsidRPr="003C1B55">
        <w:rPr>
          <w:rFonts w:ascii="Calibri" w:hAnsi="Calibri" w:eastAsia="Calibri" w:cs="Calibri"/>
        </w:rPr>
        <w:t>Our refund policy is dictated by the Wisconsin Education Approval Board.</w:t>
      </w:r>
    </w:p>
    <w:p xmlns:wp14="http://schemas.microsoft.com/office/word/2010/wordml" w:rsidR="23449168" w:rsidP="003C1B55" w:rsidRDefault="31FF9FEA" w14:paraId="68FF92D9" wp14:textId="77777777">
      <w:pPr>
        <w:pStyle w:val="ListParagraph"/>
        <w:numPr>
          <w:ilvl w:val="0"/>
          <w:numId w:val="6"/>
        </w:numPr>
      </w:pPr>
      <w:r w:rsidRPr="003C1B55">
        <w:rPr>
          <w:rFonts w:ascii="Calibri" w:hAnsi="Calibri" w:eastAsia="Calibri" w:cs="Calibri"/>
        </w:rPr>
        <w:t>The $</w:t>
      </w:r>
      <w:r w:rsidR="00344EB2">
        <w:rPr>
          <w:rFonts w:ascii="Calibri" w:hAnsi="Calibri" w:eastAsia="Calibri" w:cs="Calibri"/>
        </w:rPr>
        <w:t>50</w:t>
      </w:r>
      <w:r w:rsidRPr="003C1B55">
        <w:rPr>
          <w:rFonts w:ascii="Calibri" w:hAnsi="Calibri" w:eastAsia="Calibri" w:cs="Calibri"/>
        </w:rPr>
        <w:t xml:space="preserve"> application fee is not refundable.  </w:t>
      </w:r>
    </w:p>
    <w:p xmlns:wp14="http://schemas.microsoft.com/office/word/2010/wordml" w:rsidR="23449168" w:rsidP="003C1B55" w:rsidRDefault="36191007" w14:paraId="53E0F5DC" wp14:textId="77777777">
      <w:pPr>
        <w:pStyle w:val="ListParagraph"/>
        <w:numPr>
          <w:ilvl w:val="0"/>
          <w:numId w:val="6"/>
        </w:numPr>
      </w:pPr>
      <w:r w:rsidRPr="003C1B55">
        <w:rPr>
          <w:rFonts w:ascii="Calibri" w:hAnsi="Calibri" w:eastAsia="Calibri" w:cs="Calibri"/>
        </w:rPr>
        <w:t xml:space="preserve">If the student cancels their enrollment by midnight of the third business day of receipt of the tuition deposit, the student will receive a full refund of the tuition deposit within 10 business days. </w:t>
      </w:r>
    </w:p>
    <w:p xmlns:wp14="http://schemas.microsoft.com/office/word/2010/wordml" w:rsidR="23449168" w:rsidP="003C1B55" w:rsidRDefault="36191007" w14:paraId="03921517" wp14:textId="77777777">
      <w:pPr>
        <w:pStyle w:val="ListParagraph"/>
        <w:numPr>
          <w:ilvl w:val="0"/>
          <w:numId w:val="6"/>
        </w:numPr>
      </w:pPr>
      <w:r w:rsidRPr="003C1B55">
        <w:rPr>
          <w:rFonts w:ascii="Calibri" w:hAnsi="Calibri" w:eastAsia="Calibri" w:cs="Calibri"/>
        </w:rPr>
        <w:t xml:space="preserve">A student who withdraws or is dismissed after attending at least one class, but before completing 60% of the program will receive a pro-rated refund which is calculated as follows:  </w:t>
      </w:r>
    </w:p>
    <w:p xmlns:wp14="http://schemas.microsoft.com/office/word/2010/wordml" w:rsidR="23449168" w:rsidP="003C1B55" w:rsidRDefault="31FF9FEA" w14:paraId="31059708" wp14:textId="77777777">
      <w:pPr>
        <w:pStyle w:val="ListParagraph"/>
        <w:numPr>
          <w:ilvl w:val="0"/>
          <w:numId w:val="6"/>
        </w:numPr>
      </w:pPr>
      <w:r w:rsidRPr="003C1B55">
        <w:rPr>
          <w:rFonts w:ascii="Calibri" w:hAnsi="Calibri" w:eastAsia="Calibri" w:cs="Calibri"/>
        </w:rPr>
        <w:t>Total number of program hours minus class hours attended, divided by total number of program hours, giving a percentage.  This percentage is rounded downward to the nearest 10%, minus any supplies provided that are not returned in usable condition, as determined by the school, such as books, sheets, etc.</w:t>
      </w:r>
    </w:p>
    <w:p xmlns:wp14="http://schemas.microsoft.com/office/word/2010/wordml" w:rsidR="23449168" w:rsidP="003C1B55" w:rsidRDefault="31FF9FEA" w14:paraId="39DD7B29" wp14:textId="77777777">
      <w:pPr>
        <w:pStyle w:val="ListParagraph"/>
        <w:numPr>
          <w:ilvl w:val="1"/>
          <w:numId w:val="6"/>
        </w:numPr>
      </w:pPr>
      <w:r w:rsidRPr="003C1B55">
        <w:rPr>
          <w:rFonts w:ascii="Calibri" w:hAnsi="Calibri" w:eastAsia="Calibri" w:cs="Calibri"/>
          <w:b/>
          <w:bCs/>
        </w:rPr>
        <w:t>Tuition paid in full at start of program—an example:</w:t>
      </w:r>
    </w:p>
    <w:p xmlns:wp14="http://schemas.microsoft.com/office/word/2010/wordml" w:rsidR="23449168" w:rsidP="003C1B55" w:rsidRDefault="003C1B55" w14:paraId="540F3AB5" wp14:textId="77777777">
      <w:pPr>
        <w:spacing w:after="0" w:line="240" w:lineRule="auto"/>
        <w:ind w:left="2160"/>
      </w:pPr>
      <w:r>
        <w:rPr>
          <w:rFonts w:ascii="Calibri" w:hAnsi="Calibri" w:eastAsia="Calibri" w:cs="Calibri"/>
        </w:rPr>
        <w:t>700 hrs – 20 h</w:t>
      </w:r>
      <w:r w:rsidRPr="31FF9FEA" w:rsidR="31FF9FEA">
        <w:rPr>
          <w:rFonts w:ascii="Calibri" w:hAnsi="Calibri" w:eastAsia="Calibri" w:cs="Calibri"/>
        </w:rPr>
        <w:t>rs of class = 680 hrs ÷ 700 hrs = 0.97 (97%) rounded down to 90%</w:t>
      </w:r>
    </w:p>
    <w:p xmlns:wp14="http://schemas.microsoft.com/office/word/2010/wordml" w:rsidR="23449168" w:rsidP="003C1B55" w:rsidRDefault="31FF9FEA" w14:paraId="309368E6" wp14:textId="77777777">
      <w:pPr>
        <w:spacing w:after="0" w:line="240" w:lineRule="auto"/>
        <w:ind w:left="2160"/>
      </w:pPr>
      <w:r w:rsidRPr="31FF9FEA">
        <w:rPr>
          <w:rFonts w:ascii="Calibri" w:hAnsi="Calibri" w:eastAsia="Calibri" w:cs="Calibri"/>
        </w:rPr>
        <w:t xml:space="preserve">$7000 tuition (includes tuition deposit) x .9 (90%) = $6300 minus supplies </w:t>
      </w:r>
    </w:p>
    <w:p xmlns:wp14="http://schemas.microsoft.com/office/word/2010/wordml" w:rsidR="23449168" w:rsidP="31FF9FEA" w:rsidRDefault="23449168" w14:paraId="0E27B00A" wp14:textId="77777777">
      <w:pPr>
        <w:spacing w:after="0" w:line="240" w:lineRule="auto"/>
        <w:ind w:left="1440"/>
      </w:pPr>
    </w:p>
    <w:p xmlns:wp14="http://schemas.microsoft.com/office/word/2010/wordml" w:rsidR="23449168" w:rsidP="003C1B55" w:rsidRDefault="31FF9FEA" w14:paraId="536A2CA9" wp14:textId="77777777">
      <w:pPr>
        <w:pStyle w:val="ListParagraph"/>
        <w:numPr>
          <w:ilvl w:val="0"/>
          <w:numId w:val="7"/>
        </w:numPr>
        <w:spacing w:after="0" w:line="240" w:lineRule="auto"/>
      </w:pPr>
      <w:r w:rsidRPr="003C1B55">
        <w:rPr>
          <w:rFonts w:ascii="Calibri" w:hAnsi="Calibri" w:eastAsia="Calibri" w:cs="Calibri"/>
          <w:b/>
          <w:bCs/>
        </w:rPr>
        <w:t>First Tuition Payment made – an example:</w:t>
      </w:r>
    </w:p>
    <w:p xmlns:wp14="http://schemas.microsoft.com/office/word/2010/wordml" w:rsidR="23449168" w:rsidP="31FF9FEA" w:rsidRDefault="23449168" w14:paraId="60061E4C" wp14:textId="77777777">
      <w:pPr>
        <w:spacing w:after="0" w:line="240" w:lineRule="auto"/>
        <w:ind w:left="1440"/>
      </w:pPr>
    </w:p>
    <w:p xmlns:wp14="http://schemas.microsoft.com/office/word/2010/wordml" w:rsidR="23449168" w:rsidP="003C1B55" w:rsidRDefault="003C1B55" w14:paraId="4F92D2E1" wp14:textId="77777777">
      <w:pPr>
        <w:spacing w:after="0" w:line="240" w:lineRule="auto"/>
        <w:ind w:left="2160"/>
      </w:pPr>
      <w:r>
        <w:rPr>
          <w:rFonts w:ascii="Calibri" w:hAnsi="Calibri" w:eastAsia="Calibri" w:cs="Calibri"/>
        </w:rPr>
        <w:t>700 hrs – 20 h</w:t>
      </w:r>
      <w:r w:rsidRPr="31FF9FEA" w:rsidR="31FF9FEA">
        <w:rPr>
          <w:rFonts w:ascii="Calibri" w:hAnsi="Calibri" w:eastAsia="Calibri" w:cs="Calibri"/>
        </w:rPr>
        <w:t>rs of class = 680 hrs ÷ 700 hrs = 0.97 (97%) rounded down to 90%</w:t>
      </w:r>
    </w:p>
    <w:p xmlns:wp14="http://schemas.microsoft.com/office/word/2010/wordml" w:rsidR="23449168" w:rsidP="003C1B55" w:rsidRDefault="31FF9FEA" w14:paraId="4ACC1B05" wp14:textId="77777777">
      <w:pPr>
        <w:spacing w:after="0" w:line="240" w:lineRule="auto"/>
        <w:ind w:left="2160"/>
      </w:pPr>
      <w:r w:rsidRPr="31FF9FEA">
        <w:rPr>
          <w:rFonts w:ascii="Calibri" w:hAnsi="Calibri" w:eastAsia="Calibri" w:cs="Calibri"/>
        </w:rPr>
        <w:t>$1500 paid (includes tuition deposit) x .9 (90%) = $1350 minus supplies</w:t>
      </w:r>
    </w:p>
    <w:p xmlns:wp14="http://schemas.microsoft.com/office/word/2010/wordml" w:rsidR="23449168" w:rsidP="31FF9FEA" w:rsidRDefault="23449168" w14:paraId="44EAFD9C" wp14:textId="77777777">
      <w:pPr>
        <w:spacing w:after="0" w:line="240" w:lineRule="auto"/>
        <w:ind w:left="1440"/>
      </w:pPr>
    </w:p>
    <w:p xmlns:wp14="http://schemas.microsoft.com/office/word/2010/wordml" w:rsidR="23449168" w:rsidP="003C1B55" w:rsidRDefault="31FF9FEA" w14:paraId="1E4DE661" wp14:textId="77777777">
      <w:pPr>
        <w:pStyle w:val="ListParagraph"/>
        <w:numPr>
          <w:ilvl w:val="0"/>
          <w:numId w:val="7"/>
        </w:numPr>
        <w:ind w:left="1440"/>
      </w:pPr>
      <w:r w:rsidRPr="003C1B55">
        <w:rPr>
          <w:rFonts w:ascii="Calibri" w:hAnsi="Calibri" w:eastAsia="Calibri" w:cs="Calibri"/>
        </w:rPr>
        <w:t>No refund will be paid to any student who withdraws or is dismissed after completing 60% of the program, unless withdrawal is due to mitigating circumstances beyond the student’s control, I.e.: documented hospitalization. These documented circumstances must be those that directly prohibit pursuit of the program and which are beyond the student’s control.  In these instances</w:t>
      </w:r>
      <w:r w:rsidR="00F96310">
        <w:rPr>
          <w:rFonts w:ascii="Calibri" w:hAnsi="Calibri" w:eastAsia="Calibri" w:cs="Calibri"/>
        </w:rPr>
        <w:t>,</w:t>
      </w:r>
      <w:r w:rsidRPr="003C1B55">
        <w:rPr>
          <w:rFonts w:ascii="Calibri" w:hAnsi="Calibri" w:eastAsia="Calibri" w:cs="Calibri"/>
        </w:rPr>
        <w:t xml:space="preserve"> the student will be issued a prorated amount determined by the same formula as above.   </w:t>
      </w:r>
    </w:p>
    <w:p xmlns:wp14="http://schemas.microsoft.com/office/word/2010/wordml" w:rsidR="23449168" w:rsidP="003C1B55" w:rsidRDefault="36191007" w14:paraId="16A1F5A8" wp14:noSpellErr="1" wp14:textId="0E7A736D">
      <w:pPr>
        <w:pStyle w:val="ListParagraph"/>
        <w:numPr>
          <w:ilvl w:val="0"/>
          <w:numId w:val="7"/>
        </w:numPr>
        <w:ind w:left="1440"/>
        <w:rPr/>
      </w:pPr>
      <w:r w:rsidRPr="1697D4EF" w:rsidR="1697D4EF">
        <w:rPr>
          <w:rFonts w:ascii="Calibri" w:hAnsi="Calibri" w:eastAsia="Calibri" w:cs="Calibri"/>
        </w:rPr>
        <w:t xml:space="preserve">Notification of withdrawal may be done in any manner desired, by the student or their next-of-kin as listed in their application.  Upon notification of withdrawal, the refund will be issued by check made payable to the student via certified mail within 40 calendar days.  If no notice of withdrawal is provided by the student, after 7 missed class meetings the school will dis-enroll the student, and issue a refund, based on rules listed above, considering missed meetings as attended, by check made payable to the student via certified mail to student’s last known address, student's address </w:t>
      </w:r>
      <w:r w:rsidRPr="1697D4EF" w:rsidR="1697D4EF">
        <w:rPr>
          <w:rFonts w:ascii="Calibri" w:hAnsi="Calibri" w:eastAsia="Calibri" w:cs="Calibri"/>
        </w:rPr>
        <w:t xml:space="preserve">or </w:t>
      </w:r>
      <w:r w:rsidRPr="1697D4EF" w:rsidR="1697D4EF">
        <w:rPr>
          <w:rFonts w:ascii="Calibri" w:hAnsi="Calibri" w:eastAsia="Calibri" w:cs="Calibri"/>
        </w:rPr>
        <w:t>next-of-kin address as listed in application.</w:t>
      </w:r>
    </w:p>
    <w:p xmlns:wp14="http://schemas.microsoft.com/office/word/2010/wordml" w:rsidR="23449168" w:rsidP="003C1B55" w:rsidRDefault="36191007" w14:paraId="5245F06E" wp14:textId="77777777">
      <w:pPr>
        <w:pStyle w:val="ListParagraph"/>
        <w:numPr>
          <w:ilvl w:val="0"/>
          <w:numId w:val="7"/>
        </w:numPr>
        <w:ind w:left="1440"/>
      </w:pPr>
      <w:r w:rsidRPr="003C1B55">
        <w:rPr>
          <w:rFonts w:ascii="Calibri" w:hAnsi="Calibri" w:eastAsia="Calibri" w:cs="Calibri"/>
        </w:rPr>
        <w:t>Any refunds due will be paid to sponsors furnishing grants, loans, scholarships or other financial aids to students, in conformity with federal and state laws, regulations and rules and requireme</w:t>
      </w:r>
      <w:r w:rsidR="00F96310">
        <w:rPr>
          <w:rFonts w:ascii="Calibri" w:hAnsi="Calibri" w:eastAsia="Calibri" w:cs="Calibri"/>
        </w:rPr>
        <w:t>nts of financial aid sponsors, a</w:t>
      </w:r>
      <w:r w:rsidRPr="003C1B55">
        <w:rPr>
          <w:rFonts w:ascii="Calibri" w:hAnsi="Calibri" w:eastAsia="Calibri" w:cs="Calibri"/>
        </w:rPr>
        <w:t>fter any refund disbursements to financial aid sponsors have been made, the student shall receive the balance, if any.</w:t>
      </w:r>
    </w:p>
    <w:p xmlns:wp14="http://schemas.microsoft.com/office/word/2010/wordml" w:rsidR="23449168" w:rsidP="00976386" w:rsidRDefault="31FF9FEA" w14:paraId="7F2E2FB5" wp14:textId="77777777">
      <w:pPr>
        <w:pStyle w:val="Heading1"/>
      </w:pPr>
      <w:bookmarkStart w:name="_Toc512255182" w:id="20"/>
      <w:r w:rsidRPr="31FF9FEA">
        <w:lastRenderedPageBreak/>
        <w:t>SCHOOL RULES</w:t>
      </w:r>
      <w:bookmarkEnd w:id="20"/>
    </w:p>
    <w:p xmlns:wp14="http://schemas.microsoft.com/office/word/2010/wordml" w:rsidR="23449168" w:rsidP="00976386" w:rsidRDefault="31FF9FEA" w14:paraId="595DCF5F" wp14:textId="77777777">
      <w:pPr>
        <w:pStyle w:val="Heading2"/>
      </w:pPr>
      <w:r w:rsidRPr="31FF9FEA">
        <w:t xml:space="preserve">       </w:t>
      </w:r>
      <w:bookmarkStart w:name="_Toc512255183" w:id="21"/>
      <w:r w:rsidRPr="31FF9FEA">
        <w:t>ATTENDANCE POLICY</w:t>
      </w:r>
      <w:bookmarkEnd w:id="21"/>
    </w:p>
    <w:p xmlns:wp14="http://schemas.microsoft.com/office/word/2010/wordml" w:rsidR="23449168" w:rsidP="31FF9FEA" w:rsidRDefault="31FF9FEA" w14:paraId="4F01B551" wp14:noSpellErr="1" wp14:textId="5FB3578D">
      <w:pPr>
        <w:pStyle w:val="ListParagraph"/>
        <w:numPr>
          <w:ilvl w:val="0"/>
          <w:numId w:val="2"/>
        </w:numPr>
        <w:rPr/>
      </w:pPr>
      <w:r w:rsidRPr="1697D4EF" w:rsidR="1697D4EF">
        <w:rPr>
          <w:rFonts w:ascii="Calibri" w:hAnsi="Calibri" w:eastAsia="Calibri" w:cs="Calibri"/>
        </w:rPr>
        <w:t xml:space="preserve">Students are allowed excused absences during textbook classes with proper documentation from a doctor or with prior permission from the instructor.  Students who are sick, must notify the school prior to the start of class and have the doctor's office email a note by close of business the same day.  If an absence is not for an illness, this must be approved ahead of time by the instructor.  Textbook classes do not have to be made up, </w:t>
      </w:r>
      <w:r w:rsidRPr="1697D4EF" w:rsidR="1697D4EF">
        <w:rPr>
          <w:rFonts w:ascii="Calibri" w:hAnsi="Calibri" w:eastAsia="Calibri" w:cs="Calibri"/>
        </w:rPr>
        <w:t xml:space="preserve">and will not be re-taught by the instructor, </w:t>
      </w:r>
      <w:r w:rsidRPr="1697D4EF" w:rsidR="1697D4EF">
        <w:rPr>
          <w:rFonts w:ascii="Calibri" w:hAnsi="Calibri" w:eastAsia="Calibri" w:cs="Calibri"/>
        </w:rPr>
        <w:t>but quizzes and tests do have to be taken, at the times designated by the instructor.  Unexcused absences are not eligible for makeup exams.</w:t>
      </w:r>
    </w:p>
    <w:p xmlns:wp14="http://schemas.microsoft.com/office/word/2010/wordml" w:rsidR="36191007" w:rsidP="1697D4EF" w:rsidRDefault="36191007" w14:paraId="070BF241" wp14:noSpellErr="1" wp14:textId="24DF78BE">
      <w:pPr>
        <w:pStyle w:val="ListParagraph"/>
        <w:numPr>
          <w:ilvl w:val="0"/>
          <w:numId w:val="2"/>
        </w:numPr>
        <w:rPr/>
      </w:pPr>
      <w:r w:rsidRPr="1697D4EF" w:rsidR="1697D4EF">
        <w:rPr>
          <w:rFonts w:ascii="Calibri" w:hAnsi="Calibri" w:eastAsia="Calibri" w:cs="Calibri"/>
        </w:rPr>
        <w:t>There are no excused absences during massage lecture</w:t>
      </w:r>
      <w:r w:rsidRPr="1697D4EF" w:rsidR="1697D4EF">
        <w:rPr>
          <w:rFonts w:ascii="Calibri" w:hAnsi="Calibri" w:eastAsia="Calibri" w:cs="Calibri"/>
        </w:rPr>
        <w:t xml:space="preserve">, </w:t>
      </w:r>
      <w:r w:rsidRPr="1697D4EF" w:rsidR="1697D4EF">
        <w:rPr>
          <w:rFonts w:ascii="Calibri" w:hAnsi="Calibri" w:eastAsia="Calibri" w:cs="Calibri"/>
        </w:rPr>
        <w:t>practice</w:t>
      </w:r>
      <w:r w:rsidRPr="1697D4EF" w:rsidR="1697D4EF">
        <w:rPr>
          <w:rFonts w:ascii="Calibri" w:hAnsi="Calibri" w:eastAsia="Calibri" w:cs="Calibri"/>
        </w:rPr>
        <w:t xml:space="preserve"> or student clinic</w:t>
      </w:r>
      <w:r w:rsidRPr="1697D4EF" w:rsidR="1697D4EF">
        <w:rPr>
          <w:rFonts w:ascii="Calibri" w:hAnsi="Calibri" w:eastAsia="Calibri" w:cs="Calibri"/>
        </w:rPr>
        <w:t xml:space="preserve">, unless with a documented case of fever greater than 101 degrees, a highly contagious illness, such as the flu, or a hospitalization or death of an immediate family member.   </w:t>
      </w:r>
      <w:r w:rsidRPr="1697D4EF" w:rsidR="1697D4EF">
        <w:rPr>
          <w:rFonts w:ascii="Calibri" w:hAnsi="Calibri" w:eastAsia="Calibri" w:cs="Calibri"/>
        </w:rPr>
        <w:t xml:space="preserve">A doctor’s note must be brought or sent in that shows this.  </w:t>
      </w:r>
      <w:r w:rsidRPr="1697D4EF" w:rsidR="1697D4EF">
        <w:rPr>
          <w:rFonts w:ascii="Calibri" w:hAnsi="Calibri" w:eastAsia="Calibri" w:cs="Calibri"/>
        </w:rPr>
        <w:t xml:space="preserve">These absences cannot be made up, because of the need for student pairing during massage practice.  </w:t>
      </w:r>
    </w:p>
    <w:p xmlns:wp14="http://schemas.microsoft.com/office/word/2010/wordml" w:rsidR="36191007" w:rsidP="36191007" w:rsidRDefault="36191007" w14:paraId="7B696E0D" wp14:textId="77777777">
      <w:pPr>
        <w:pStyle w:val="ListParagraph"/>
        <w:numPr>
          <w:ilvl w:val="0"/>
          <w:numId w:val="2"/>
        </w:numPr>
        <w:rPr/>
      </w:pPr>
      <w:r w:rsidRPr="1697D4EF" w:rsidR="1697D4EF">
        <w:rPr>
          <w:rFonts w:ascii="Calibri" w:hAnsi="Calibri" w:eastAsia="Calibri" w:cs="Calibri"/>
        </w:rPr>
        <w:t xml:space="preserve"> Any student arriving 10 minutes late for class or leaving early, without prior permission of the instructor will be considered absent.</w:t>
      </w:r>
    </w:p>
    <w:p xmlns:wp14="http://schemas.microsoft.com/office/word/2010/wordml" w:rsidR="23449168" w:rsidP="31FF9FEA" w:rsidRDefault="00F96310" w14:paraId="674D4B2A" wp14:textId="77777777">
      <w:pPr>
        <w:pStyle w:val="ListParagraph"/>
        <w:numPr>
          <w:ilvl w:val="0"/>
          <w:numId w:val="2"/>
        </w:numPr>
        <w:rPr/>
      </w:pPr>
      <w:r w:rsidRPr="1697D4EF" w:rsidR="1697D4EF">
        <w:rPr>
          <w:rFonts w:ascii="Calibri" w:hAnsi="Calibri" w:eastAsia="Calibri" w:cs="Calibri"/>
        </w:rPr>
        <w:t>I</w:t>
      </w:r>
      <w:r w:rsidRPr="1697D4EF" w:rsidR="1697D4EF">
        <w:rPr>
          <w:rFonts w:ascii="Calibri" w:hAnsi="Calibri" w:eastAsia="Calibri" w:cs="Calibri"/>
        </w:rPr>
        <w:t xml:space="preserve">f a student accrues 3 absences, either excused or unexcused, the student will be put on Attendance Probation. The student will remain on Attendance Probation until the end of the program. A student who is absent while on Attendance Probation will be dismissed from the program. </w:t>
      </w:r>
    </w:p>
    <w:p xmlns:wp14="http://schemas.microsoft.com/office/word/2010/wordml" w:rsidRPr="00344EB2" w:rsidR="23449168" w:rsidP="31FF9FEA" w:rsidRDefault="36191007" w14:paraId="63B4A5E4" wp14:textId="77777777">
      <w:pPr>
        <w:pStyle w:val="ListParagraph"/>
        <w:numPr>
          <w:ilvl w:val="0"/>
          <w:numId w:val="2"/>
        </w:numPr>
        <w:rPr/>
      </w:pPr>
      <w:r w:rsidRPr="1697D4EF" w:rsidR="1697D4EF">
        <w:rPr>
          <w:rFonts w:ascii="Calibri" w:hAnsi="Calibri" w:eastAsia="Calibri" w:cs="Calibri"/>
        </w:rPr>
        <w:t>Leaves of Absence are not granted</w:t>
      </w:r>
    </w:p>
    <w:p xmlns:wp14="http://schemas.microsoft.com/office/word/2010/wordml" w:rsidR="00344EB2" w:rsidP="00344EB2" w:rsidRDefault="00344EB2" w14:paraId="36B07701" wp14:textId="77777777">
      <w:pPr>
        <w:pStyle w:val="Heading2"/>
      </w:pPr>
      <w:r w:rsidRPr="36191007">
        <w:t xml:space="preserve">       </w:t>
      </w:r>
      <w:bookmarkStart w:name="_Toc512255184" w:id="22"/>
      <w:r>
        <w:t>HYGIENE AND DRESS CODE</w:t>
      </w:r>
      <w:bookmarkEnd w:id="22"/>
    </w:p>
    <w:p xmlns:wp14="http://schemas.microsoft.com/office/word/2010/wordml" w:rsidRPr="003D4F4B" w:rsidR="003D4F4B" w:rsidP="003D4F4B" w:rsidRDefault="003D4F4B" w14:paraId="1CC48EA4" wp14:noSpellErr="1" wp14:textId="30397DAC">
      <w:pPr>
        <w:pStyle w:val="ListParagraph"/>
        <w:numPr>
          <w:ilvl w:val="0"/>
          <w:numId w:val="2"/>
        </w:numPr>
        <w:rPr/>
      </w:pPr>
      <w:r w:rsidRPr="1697D4EF" w:rsidR="1697D4EF">
        <w:rPr>
          <w:rFonts w:ascii="Calibri" w:hAnsi="Calibri" w:eastAsia="Calibri" w:cs="Calibri"/>
        </w:rPr>
        <w:t xml:space="preserve">Students will maintain excellent personal hygiene while on the school grounds or representing the school on an externship or at a student clinic event.  This includes:  brushing and flossing teeth, washing and styling hair, keeping fingernails clipped </w:t>
      </w:r>
      <w:r w:rsidRPr="1697D4EF" w:rsidR="1697D4EF">
        <w:rPr>
          <w:rFonts w:ascii="Calibri" w:hAnsi="Calibri" w:eastAsia="Calibri" w:cs="Calibri"/>
        </w:rPr>
        <w:t xml:space="preserve">extremely </w:t>
      </w:r>
      <w:r w:rsidRPr="1697D4EF" w:rsidR="1697D4EF">
        <w:rPr>
          <w:rFonts w:ascii="Calibri" w:hAnsi="Calibri" w:eastAsia="Calibri" w:cs="Calibri"/>
        </w:rPr>
        <w:t xml:space="preserve">short, keeping feet clean, wearing antiperspirant/deodorant, showering or bathing every morning before school/externship/student clinic event.  </w:t>
      </w:r>
    </w:p>
    <w:p xmlns:wp14="http://schemas.microsoft.com/office/word/2010/wordml" w:rsidRPr="003D4F4B" w:rsidR="003D4F4B" w:rsidP="003D4F4B" w:rsidRDefault="003D4F4B" w14:paraId="318B8388" wp14:textId="77777777">
      <w:pPr>
        <w:pStyle w:val="ListParagraph"/>
        <w:numPr>
          <w:ilvl w:val="0"/>
          <w:numId w:val="2"/>
        </w:numPr>
        <w:rPr/>
      </w:pPr>
      <w:r w:rsidRPr="1697D4EF" w:rsidR="1697D4EF">
        <w:rPr>
          <w:rFonts w:ascii="Calibri" w:hAnsi="Calibri" w:eastAsia="Calibri" w:cs="Calibri"/>
        </w:rPr>
        <w:t xml:space="preserve">Students must be dressed </w:t>
      </w:r>
      <w:r w:rsidRPr="1697D4EF" w:rsidR="1697D4EF">
        <w:rPr>
          <w:rFonts w:ascii="Calibri" w:hAnsi="Calibri" w:eastAsia="Calibri" w:cs="Calibri"/>
        </w:rPr>
        <w:t xml:space="preserve">appropriately </w:t>
      </w:r>
      <w:r w:rsidRPr="1697D4EF" w:rsidR="1697D4EF">
        <w:rPr>
          <w:rFonts w:ascii="Calibri" w:hAnsi="Calibri" w:eastAsia="Calibri" w:cs="Calibri"/>
        </w:rPr>
        <w:t>for textbook classes</w:t>
      </w:r>
      <w:r w:rsidRPr="1697D4EF" w:rsidR="1697D4EF">
        <w:rPr>
          <w:rFonts w:ascii="Calibri" w:hAnsi="Calibri" w:eastAsia="Calibri" w:cs="Calibri"/>
        </w:rPr>
        <w:t xml:space="preserve"> in conservative well-maintained clothing.   The following clothing is not allowed</w:t>
      </w:r>
      <w:r w:rsidRPr="1697D4EF" w:rsidR="1697D4EF">
        <w:rPr>
          <w:rFonts w:ascii="Calibri" w:hAnsi="Calibri" w:eastAsia="Calibri" w:cs="Calibri"/>
        </w:rPr>
        <w:t xml:space="preserve">:  </w:t>
      </w:r>
    </w:p>
    <w:p xmlns:wp14="http://schemas.microsoft.com/office/word/2010/wordml" w:rsidRPr="003D4F4B" w:rsidR="003D4F4B" w:rsidP="003D4F4B" w:rsidRDefault="003D4F4B" w14:paraId="13319E59" wp14:textId="77777777">
      <w:pPr>
        <w:pStyle w:val="ListParagraph"/>
        <w:numPr>
          <w:ilvl w:val="1"/>
          <w:numId w:val="2"/>
        </w:numPr>
      </w:pPr>
      <w:r>
        <w:rPr>
          <w:rFonts w:ascii="Calibri" w:hAnsi="Calibri" w:eastAsia="Calibri" w:cs="Calibri"/>
        </w:rPr>
        <w:t>No sweatpants, or workout clothing</w:t>
      </w:r>
    </w:p>
    <w:p xmlns:wp14="http://schemas.microsoft.com/office/word/2010/wordml" w:rsidRPr="003D4F4B" w:rsidR="003D4F4B" w:rsidP="003D4F4B" w:rsidRDefault="003D4F4B" w14:paraId="4FC7A49D" wp14:textId="77777777">
      <w:pPr>
        <w:pStyle w:val="ListParagraph"/>
        <w:numPr>
          <w:ilvl w:val="1"/>
          <w:numId w:val="2"/>
        </w:numPr>
      </w:pPr>
      <w:r>
        <w:rPr>
          <w:rFonts w:ascii="Calibri" w:hAnsi="Calibri" w:eastAsia="Calibri" w:cs="Calibri"/>
        </w:rPr>
        <w:t>No tank</w:t>
      </w:r>
      <w:r w:rsidR="00F96310">
        <w:rPr>
          <w:rFonts w:ascii="Calibri" w:hAnsi="Calibri" w:eastAsia="Calibri" w:cs="Calibri"/>
        </w:rPr>
        <w:t xml:space="preserve"> </w:t>
      </w:r>
      <w:r>
        <w:rPr>
          <w:rFonts w:ascii="Calibri" w:hAnsi="Calibri" w:eastAsia="Calibri" w:cs="Calibri"/>
        </w:rPr>
        <w:t xml:space="preserve">tops, spaghetti </w:t>
      </w:r>
      <w:r w:rsidR="00F96310">
        <w:rPr>
          <w:rFonts w:ascii="Calibri" w:hAnsi="Calibri" w:eastAsia="Calibri" w:cs="Calibri"/>
        </w:rPr>
        <w:t>straps, no cleavage showing, open-back,</w:t>
      </w:r>
      <w:r>
        <w:rPr>
          <w:rFonts w:ascii="Calibri" w:hAnsi="Calibri" w:eastAsia="Calibri" w:cs="Calibri"/>
        </w:rPr>
        <w:t xml:space="preserve"> open-sided or see through tops</w:t>
      </w:r>
    </w:p>
    <w:p xmlns:wp14="http://schemas.microsoft.com/office/word/2010/wordml" w:rsidRPr="00F96310" w:rsidR="008A2531" w:rsidP="008A2531" w:rsidRDefault="003D4F4B" w14:paraId="6E54E9BF" wp14:textId="392E064A">
      <w:pPr>
        <w:pStyle w:val="ListParagraph"/>
        <w:numPr>
          <w:ilvl w:val="1"/>
          <w:numId w:val="2"/>
        </w:numPr>
        <w:rPr/>
      </w:pPr>
      <w:r w:rsidRPr="1697D4EF" w:rsidR="1697D4EF">
        <w:rPr>
          <w:rFonts w:ascii="Calibri" w:hAnsi="Calibri" w:eastAsia="Calibri" w:cs="Calibri"/>
        </w:rPr>
        <w:t xml:space="preserve">No earrings longer than </w:t>
      </w:r>
      <w:proofErr w:type="spellStart"/>
      <w:r w:rsidRPr="1697D4EF" w:rsidR="1697D4EF">
        <w:rPr>
          <w:rFonts w:ascii="Calibri" w:hAnsi="Calibri" w:eastAsia="Calibri" w:cs="Calibri"/>
        </w:rPr>
        <w:t>one</w:t>
      </w:r>
      <w:r w:rsidRPr="1697D4EF" w:rsidR="1697D4EF">
        <w:rPr>
          <w:rFonts w:ascii="Calibri" w:hAnsi="Calibri" w:eastAsia="Calibri" w:cs="Calibri"/>
        </w:rPr>
        <w:t>inches</w:t>
      </w:r>
      <w:proofErr w:type="spellEnd"/>
      <w:r w:rsidRPr="1697D4EF" w:rsidR="1697D4EF">
        <w:rPr>
          <w:rFonts w:ascii="Calibri" w:hAnsi="Calibri" w:eastAsia="Calibri" w:cs="Calibri"/>
        </w:rPr>
        <w:t>, or excessive facial/ear piercing or tongue studs</w:t>
      </w:r>
    </w:p>
    <w:p xmlns:wp14="http://schemas.microsoft.com/office/word/2010/wordml" w:rsidRPr="00CE00E0" w:rsidR="00F96310" w:rsidP="008A2531" w:rsidRDefault="00F96310" w14:paraId="4D319E85" wp14:textId="4F46821D">
      <w:pPr>
        <w:pStyle w:val="ListParagraph"/>
        <w:numPr>
          <w:ilvl w:val="1"/>
          <w:numId w:val="2"/>
        </w:numPr>
        <w:rPr/>
      </w:pPr>
      <w:r w:rsidRPr="1697D4EF" w:rsidR="1697D4EF">
        <w:rPr>
          <w:rFonts w:ascii="Calibri" w:hAnsi="Calibri" w:eastAsia="Calibri" w:cs="Calibri"/>
        </w:rPr>
        <w:t xml:space="preserve">No shorts, no skirts or dresses </w:t>
      </w:r>
      <w:proofErr w:type="spellStart"/>
      <w:proofErr w:type="spellEnd"/>
    </w:p>
    <w:p xmlns:wp14="http://schemas.microsoft.com/office/word/2010/wordml" w:rsidRPr="00CE00E0" w:rsidR="00F96310" w:rsidP="008A2531" w:rsidRDefault="00F96310" w14:paraId="09A36513" wp14:noSpellErr="1" wp14:textId="492C163B">
      <w:pPr>
        <w:pStyle w:val="ListParagraph"/>
        <w:numPr>
          <w:ilvl w:val="1"/>
          <w:numId w:val="2"/>
        </w:numPr>
        <w:rPr/>
      </w:pPr>
      <w:r w:rsidRPr="1697D4EF" w:rsidR="1697D4EF">
        <w:rPr>
          <w:rFonts w:ascii="Calibri" w:hAnsi="Calibri" w:eastAsia="Calibri" w:cs="Calibri"/>
        </w:rPr>
        <w:t>No flipflops, slippers, fuzzy boots, athletic sandals, or shoes with heels higher than two inches</w:t>
      </w:r>
    </w:p>
    <w:p xmlns:wp14="http://schemas.microsoft.com/office/word/2010/wordml" w:rsidRPr="00F96310" w:rsidR="00CE00E0" w:rsidP="00CE00E0" w:rsidRDefault="00CE00E0" w14:paraId="6310DD94" wp14:noSpellErr="1" wp14:textId="73CA9EFF">
      <w:pPr>
        <w:pStyle w:val="ListParagraph"/>
        <w:numPr>
          <w:ilvl w:val="1"/>
          <w:numId w:val="2"/>
        </w:numPr>
        <w:rPr/>
      </w:pPr>
      <w:r w:rsidRPr="1697D4EF" w:rsidR="1697D4EF">
        <w:rPr>
          <w:rFonts w:ascii="Calibri" w:hAnsi="Calibri" w:eastAsia="Calibri" w:cs="Calibri"/>
        </w:rPr>
        <w:t xml:space="preserve">No form-fitting or overly tight clothing, females must wear a bra, </w:t>
      </w:r>
      <w:r w:rsidRPr="1697D4EF" w:rsidR="1697D4EF">
        <w:rPr>
          <w:rFonts w:ascii="Calibri" w:hAnsi="Calibri" w:eastAsia="Calibri" w:cs="Calibri"/>
        </w:rPr>
        <w:t xml:space="preserve">both females and </w:t>
      </w:r>
      <w:r w:rsidRPr="1697D4EF" w:rsidR="1697D4EF">
        <w:rPr>
          <w:rFonts w:ascii="Calibri" w:hAnsi="Calibri" w:eastAsia="Calibri" w:cs="Calibri"/>
        </w:rPr>
        <w:t>males must wear appropriate undergarments</w:t>
      </w:r>
    </w:p>
    <w:p xmlns:wp14="http://schemas.microsoft.com/office/word/2010/wordml" w:rsidRPr="00CE00E0" w:rsidR="00CE00E0" w:rsidP="00F96310" w:rsidRDefault="00F96310" w14:paraId="54E4E89E" wp14:textId="77777777">
      <w:pPr>
        <w:pStyle w:val="ListParagraph"/>
        <w:numPr>
          <w:ilvl w:val="0"/>
          <w:numId w:val="2"/>
        </w:numPr>
        <w:rPr/>
      </w:pPr>
      <w:r w:rsidRPr="1697D4EF" w:rsidR="1697D4EF">
        <w:rPr>
          <w:rFonts w:ascii="Calibri" w:hAnsi="Calibri" w:eastAsia="Calibri" w:cs="Calibri"/>
        </w:rPr>
        <w:t>Students must be dressed appropriately for massage practice sessions, student clinics, and externships</w:t>
      </w:r>
      <w:r w:rsidRPr="1697D4EF" w:rsidR="1697D4EF">
        <w:rPr>
          <w:rFonts w:ascii="Calibri" w:hAnsi="Calibri" w:eastAsia="Calibri" w:cs="Calibri"/>
        </w:rPr>
        <w:t xml:space="preserve"> in the following well-maintained uniform and manner:</w:t>
      </w:r>
    </w:p>
    <w:p xmlns:wp14="http://schemas.microsoft.com/office/word/2010/wordml" w:rsidR="00CE00E0" w:rsidP="00CE00E0" w:rsidRDefault="00CE00E0" w14:paraId="1FD99079" wp14:textId="77777777">
      <w:pPr>
        <w:pStyle w:val="ListParagraph"/>
        <w:numPr>
          <w:ilvl w:val="1"/>
          <w:numId w:val="2"/>
        </w:numPr>
      </w:pPr>
      <w:r>
        <w:rPr>
          <w:rFonts w:ascii="Calibri" w:hAnsi="Calibri" w:eastAsia="Calibri" w:cs="Calibri"/>
        </w:rPr>
        <w:t>A black, solid-color scrub top and k</w:t>
      </w:r>
      <w:r>
        <w:t>haki pants or khaki crop pants</w:t>
      </w:r>
    </w:p>
    <w:p xmlns:wp14="http://schemas.microsoft.com/office/word/2010/wordml" w:rsidR="00CE00E0" w:rsidP="00CE00E0" w:rsidRDefault="00CE00E0" w14:paraId="375EB748" wp14:textId="77777777">
      <w:pPr>
        <w:pStyle w:val="ListParagraph"/>
        <w:numPr>
          <w:ilvl w:val="1"/>
          <w:numId w:val="2"/>
        </w:numPr>
      </w:pPr>
      <w:r>
        <w:t>Athletic shoes or other shoes that provide support and complete foot coverage</w:t>
      </w:r>
    </w:p>
    <w:p xmlns:wp14="http://schemas.microsoft.com/office/word/2010/wordml" w:rsidRPr="00CE00E0" w:rsidR="00CE00E0" w:rsidP="00CE00E0" w:rsidRDefault="00CE00E0" w14:paraId="3823642E" wp14:textId="77777777">
      <w:pPr>
        <w:pStyle w:val="ListParagraph"/>
        <w:numPr>
          <w:ilvl w:val="1"/>
          <w:numId w:val="2"/>
        </w:numPr>
      </w:pPr>
      <w:r w:rsidRPr="00CE00E0">
        <w:rPr>
          <w:rFonts w:ascii="Calibri" w:hAnsi="Calibri" w:eastAsia="Calibri" w:cs="Calibri"/>
        </w:rPr>
        <w:t>Long hai</w:t>
      </w:r>
      <w:r>
        <w:rPr>
          <w:rFonts w:ascii="Calibri" w:hAnsi="Calibri" w:eastAsia="Calibri" w:cs="Calibri"/>
        </w:rPr>
        <w:t>r must be pulled back or put up in a professional looking way, n</w:t>
      </w:r>
      <w:r w:rsidRPr="00CE00E0">
        <w:rPr>
          <w:rFonts w:ascii="Calibri" w:hAnsi="Calibri" w:eastAsia="Calibri" w:cs="Calibri"/>
        </w:rPr>
        <w:t>o earrings, rings, bracelets, perfume or scented lotions</w:t>
      </w:r>
    </w:p>
    <w:p xmlns:wp14="http://schemas.microsoft.com/office/word/2010/wordml" w:rsidRPr="003D4F4B" w:rsidR="00CE00E0" w:rsidP="00CE00E0" w:rsidRDefault="00CE00E0" w14:paraId="4491FBEE" wp14:textId="77777777">
      <w:pPr>
        <w:pStyle w:val="ListParagraph"/>
        <w:numPr>
          <w:ilvl w:val="1"/>
          <w:numId w:val="2"/>
        </w:numPr>
      </w:pPr>
      <w:r w:rsidRPr="00CE00E0">
        <w:rPr>
          <w:rFonts w:ascii="Calibri" w:hAnsi="Calibri" w:eastAsia="Calibri" w:cs="Calibri"/>
        </w:rPr>
        <w:t>No form-fitting or overly tight clothing</w:t>
      </w:r>
      <w:r>
        <w:rPr>
          <w:rFonts w:ascii="Calibri" w:hAnsi="Calibri" w:eastAsia="Calibri" w:cs="Calibri"/>
        </w:rPr>
        <w:t xml:space="preserve">, females </w:t>
      </w:r>
      <w:r w:rsidRPr="00CE00E0">
        <w:rPr>
          <w:rFonts w:ascii="Calibri" w:hAnsi="Calibri" w:eastAsia="Calibri" w:cs="Calibri"/>
        </w:rPr>
        <w:t>must wear a padded bra and male</w:t>
      </w:r>
      <w:r>
        <w:rPr>
          <w:rFonts w:ascii="Calibri" w:hAnsi="Calibri" w:eastAsia="Calibri" w:cs="Calibri"/>
        </w:rPr>
        <w:t>s</w:t>
      </w:r>
      <w:r w:rsidRPr="00CE00E0">
        <w:rPr>
          <w:rFonts w:ascii="Calibri" w:hAnsi="Calibri" w:eastAsia="Calibri" w:cs="Calibri"/>
        </w:rPr>
        <w:t xml:space="preserve"> and female</w:t>
      </w:r>
      <w:r>
        <w:rPr>
          <w:rFonts w:ascii="Calibri" w:hAnsi="Calibri" w:eastAsia="Calibri" w:cs="Calibri"/>
        </w:rPr>
        <w:t>s</w:t>
      </w:r>
      <w:r w:rsidRPr="00CE00E0">
        <w:rPr>
          <w:rFonts w:ascii="Calibri" w:hAnsi="Calibri" w:eastAsia="Calibri" w:cs="Calibri"/>
        </w:rPr>
        <w:t xml:space="preserve"> must wear appropriate undergarments.</w:t>
      </w:r>
    </w:p>
    <w:p xmlns:wp14="http://schemas.microsoft.com/office/word/2010/wordml" w:rsidR="23449168" w:rsidP="008F7490" w:rsidRDefault="36191007" w14:paraId="06346FBF" wp14:textId="77777777">
      <w:pPr>
        <w:pStyle w:val="Heading2"/>
        <w:ind w:left="360"/>
        <w:rPr>
          <w:rFonts w:eastAsiaTheme="minorEastAsia"/>
        </w:rPr>
      </w:pPr>
      <w:bookmarkStart w:name="_Toc512255185" w:id="23"/>
      <w:r w:rsidRPr="36191007">
        <w:lastRenderedPageBreak/>
        <w:t>GRADING POLICIES AND PROCEDURES</w:t>
      </w:r>
      <w:bookmarkEnd w:id="23"/>
      <w:r w:rsidRPr="36191007">
        <w:t xml:space="preserve"> </w:t>
      </w:r>
    </w:p>
    <w:p xmlns:wp14="http://schemas.microsoft.com/office/word/2010/wordml" w:rsidR="23449168" w:rsidP="31FF9FEA" w:rsidRDefault="36191007" w14:paraId="19D5CFBB" wp14:textId="77777777">
      <w:pPr>
        <w:pStyle w:val="ListParagraph"/>
        <w:numPr>
          <w:ilvl w:val="0"/>
          <w:numId w:val="2"/>
        </w:numPr>
        <w:rPr/>
      </w:pPr>
      <w:r w:rsidRPr="1697D4EF" w:rsidR="1697D4EF">
        <w:rPr>
          <w:rFonts w:ascii="Calibri" w:hAnsi="Calibri" w:eastAsia="Calibri" w:cs="Calibri"/>
        </w:rPr>
        <w:t xml:space="preserve">Grades are as follows:   </w:t>
      </w:r>
      <w:r w:rsidRPr="1697D4EF" w:rsidR="1697D4EF">
        <w:rPr>
          <w:rFonts w:ascii="Calibri" w:hAnsi="Calibri" w:eastAsia="Calibri" w:cs="Calibri"/>
          <w:b w:val="1"/>
          <w:bCs w:val="1"/>
        </w:rPr>
        <w:t>A</w:t>
      </w:r>
      <w:r w:rsidRPr="1697D4EF" w:rsidR="1697D4EF">
        <w:rPr>
          <w:rFonts w:ascii="Calibri" w:hAnsi="Calibri" w:eastAsia="Calibri" w:cs="Calibri"/>
        </w:rPr>
        <w:t xml:space="preserve"> 90 -100%   </w:t>
      </w:r>
      <w:r w:rsidRPr="1697D4EF" w:rsidR="1697D4EF">
        <w:rPr>
          <w:rFonts w:ascii="Calibri" w:hAnsi="Calibri" w:eastAsia="Calibri" w:cs="Calibri"/>
          <w:b w:val="1"/>
          <w:bCs w:val="1"/>
        </w:rPr>
        <w:t xml:space="preserve">B </w:t>
      </w:r>
      <w:r w:rsidRPr="1697D4EF" w:rsidR="1697D4EF">
        <w:rPr>
          <w:rFonts w:ascii="Calibri" w:hAnsi="Calibri" w:eastAsia="Calibri" w:cs="Calibri"/>
        </w:rPr>
        <w:t xml:space="preserve">80 - 89%   </w:t>
      </w:r>
      <w:r w:rsidRPr="1697D4EF" w:rsidR="1697D4EF">
        <w:rPr>
          <w:rFonts w:ascii="Calibri" w:hAnsi="Calibri" w:eastAsia="Calibri" w:cs="Calibri"/>
          <w:b w:val="1"/>
          <w:bCs w:val="1"/>
        </w:rPr>
        <w:t xml:space="preserve">C </w:t>
      </w:r>
      <w:r w:rsidRPr="1697D4EF" w:rsidR="1697D4EF">
        <w:rPr>
          <w:rFonts w:ascii="Calibri" w:hAnsi="Calibri" w:eastAsia="Calibri" w:cs="Calibri"/>
        </w:rPr>
        <w:t xml:space="preserve">70 - 79%   </w:t>
      </w:r>
      <w:r w:rsidRPr="1697D4EF" w:rsidR="1697D4EF">
        <w:rPr>
          <w:rFonts w:ascii="Calibri" w:hAnsi="Calibri" w:eastAsia="Calibri" w:cs="Calibri"/>
          <w:b w:val="1"/>
          <w:bCs w:val="1"/>
        </w:rPr>
        <w:t xml:space="preserve">F </w:t>
      </w:r>
      <w:r w:rsidRPr="1697D4EF" w:rsidR="1697D4EF">
        <w:rPr>
          <w:rFonts w:ascii="Calibri" w:hAnsi="Calibri" w:eastAsia="Calibri" w:cs="Calibri"/>
        </w:rPr>
        <w:t xml:space="preserve">69% or below </w:t>
      </w:r>
      <w:r w:rsidRPr="1697D4EF" w:rsidR="1697D4EF">
        <w:rPr>
          <w:rFonts w:ascii="Calibri" w:hAnsi="Calibri" w:eastAsia="Calibri" w:cs="Calibri"/>
        </w:rPr>
        <w:t xml:space="preserve"> </w:t>
      </w:r>
      <w:r w:rsidRPr="1697D4EF" w:rsidR="1697D4EF">
        <w:rPr>
          <w:rFonts w:ascii="Calibri" w:hAnsi="Calibri" w:eastAsia="Calibri" w:cs="Calibri"/>
        </w:rPr>
        <w:t xml:space="preserve"> </w:t>
      </w:r>
      <w:r w:rsidRPr="1697D4EF" w:rsidR="1697D4EF">
        <w:rPr>
          <w:rFonts w:ascii="Calibri" w:hAnsi="Calibri" w:eastAsia="Calibri" w:cs="Calibri"/>
          <w:b w:val="1"/>
          <w:bCs w:val="1"/>
        </w:rPr>
        <w:t>I</w:t>
      </w:r>
      <w:r w:rsidRPr="1697D4EF" w:rsidR="1697D4EF">
        <w:rPr>
          <w:rFonts w:ascii="Calibri" w:hAnsi="Calibri" w:eastAsia="Calibri" w:cs="Calibri"/>
        </w:rPr>
        <w:t xml:space="preserve"> Incomplete</w:t>
      </w:r>
    </w:p>
    <w:p xmlns:wp14="http://schemas.microsoft.com/office/word/2010/wordml" w:rsidR="23449168" w:rsidP="31FF9FEA" w:rsidRDefault="36191007" w14:paraId="47EC1B47" wp14:textId="77777777">
      <w:pPr>
        <w:pStyle w:val="ListParagraph"/>
        <w:numPr>
          <w:ilvl w:val="0"/>
          <w:numId w:val="2"/>
        </w:numPr>
        <w:rPr/>
      </w:pPr>
      <w:r w:rsidRPr="1697D4EF" w:rsidR="1697D4EF">
        <w:rPr>
          <w:rFonts w:ascii="Calibri" w:hAnsi="Calibri" w:eastAsia="Calibri" w:cs="Calibri"/>
        </w:rPr>
        <w:t xml:space="preserve">Below 70% is a failing grade.  If a student is showing signs of difficulty an instructor may counsel the student to determine what needs to be done to rectify the situation. </w:t>
      </w:r>
    </w:p>
    <w:p xmlns:wp14="http://schemas.microsoft.com/office/word/2010/wordml" w:rsidRPr="00344EB2" w:rsidR="00344EB2" w:rsidP="36191007" w:rsidRDefault="36191007" w14:paraId="7686A1A3" wp14:textId="77777777">
      <w:pPr>
        <w:pStyle w:val="ListParagraph"/>
        <w:numPr>
          <w:ilvl w:val="0"/>
          <w:numId w:val="2"/>
        </w:numPr>
        <w:spacing w:after="0" w:line="240" w:lineRule="auto"/>
        <w:rPr/>
      </w:pPr>
      <w:r w:rsidRPr="1697D4EF" w:rsidR="1697D4EF">
        <w:rPr>
          <w:rFonts w:ascii="Calibri" w:hAnsi="Calibri" w:eastAsia="Calibri" w:cs="Calibri"/>
        </w:rPr>
        <w:t xml:space="preserve">Academic Probation occurs when a student is failing in any class.  A student on Academic Probation is encouraged to arrange tutoring and the administration will assist in this process. The costs of tutoring will be the responsibility of the student. The student will remain on academic probation until the failed class is successfully completed. </w:t>
      </w:r>
    </w:p>
    <w:p xmlns:wp14="http://schemas.microsoft.com/office/word/2010/wordml" w:rsidR="23449168" w:rsidP="1697D4EF" w:rsidRDefault="36191007" wp14:noSpellErr="1" w14:paraId="0EC37D2B" wp14:textId="5CE88715">
      <w:pPr>
        <w:pStyle w:val="ListParagraph"/>
        <w:numPr>
          <w:ilvl w:val="0"/>
          <w:numId w:val="2"/>
        </w:numPr>
        <w:spacing w:after="0" w:line="240" w:lineRule="auto"/>
        <w:rPr/>
      </w:pPr>
      <w:r w:rsidRPr="1697D4EF" w:rsidR="1697D4EF">
        <w:rPr>
          <w:rFonts w:ascii="Calibri" w:hAnsi="Calibri" w:eastAsia="Calibri" w:cs="Calibri"/>
        </w:rPr>
        <w:t>Incompletes must be completed prior to the end of the programs’ final meeting</w:t>
      </w:r>
      <w:r w:rsidRPr="1697D4EF" w:rsidR="1697D4EF">
        <w:rPr>
          <w:rFonts w:ascii="Calibri" w:hAnsi="Calibri" w:eastAsia="Calibri" w:cs="Calibri"/>
        </w:rPr>
        <w:t xml:space="preserve">.  </w:t>
      </w:r>
    </w:p>
    <w:p xmlns:wp14="http://schemas.microsoft.com/office/word/2010/wordml" w:rsidR="23449168" w:rsidP="1697D4EF" w:rsidRDefault="36191007" w14:paraId="56EE956E" wp14:noSpellErr="1" wp14:textId="7B48EA1E">
      <w:pPr>
        <w:pStyle w:val="ListParagraph"/>
        <w:numPr>
          <w:ilvl w:val="0"/>
          <w:numId w:val="2"/>
        </w:numPr>
        <w:spacing w:after="0" w:line="240" w:lineRule="auto"/>
        <w:rPr/>
      </w:pPr>
      <w:r w:rsidRPr="1697D4EF" w:rsidR="1697D4EF">
        <w:rPr>
          <w:rFonts w:ascii="Calibri" w:hAnsi="Calibri" w:eastAsia="Calibri" w:cs="Calibri"/>
        </w:rPr>
        <w:t xml:space="preserve">Students are given a final comprehensive exam for each course. </w:t>
      </w:r>
    </w:p>
    <w:p xmlns:wp14="http://schemas.microsoft.com/office/word/2010/wordml" w:rsidR="23449168" w:rsidP="36191007" w:rsidRDefault="36191007" w14:paraId="0CCE6EAF" wp14:textId="77777777">
      <w:pPr>
        <w:numPr>
          <w:ilvl w:val="0"/>
          <w:numId w:val="2"/>
        </w:numPr>
        <w:spacing w:after="0" w:line="240" w:lineRule="auto"/>
        <w:rPr/>
      </w:pPr>
      <w:r w:rsidRPr="1697D4EF" w:rsidR="1697D4EF">
        <w:rPr>
          <w:rFonts w:ascii="Calibri" w:hAnsi="Calibri" w:eastAsia="Calibri" w:cs="Calibri"/>
        </w:rPr>
        <w:t>Grades will be given after every exam and test, mid-way through each class and at the end of each class.</w:t>
      </w:r>
    </w:p>
    <w:p xmlns:wp14="http://schemas.microsoft.com/office/word/2010/wordml" w:rsidR="23449168" w:rsidP="36191007" w:rsidRDefault="36191007" w14:paraId="592C0057" wp14:textId="77777777">
      <w:pPr>
        <w:numPr>
          <w:ilvl w:val="0"/>
          <w:numId w:val="2"/>
        </w:numPr>
        <w:spacing w:after="0" w:line="240" w:lineRule="auto"/>
        <w:rPr/>
      </w:pPr>
      <w:r w:rsidRPr="1697D4EF" w:rsidR="1697D4EF">
        <w:rPr>
          <w:rFonts w:ascii="Calibri" w:hAnsi="Calibri" w:eastAsia="Calibri" w:cs="Calibri"/>
        </w:rPr>
        <w:t xml:space="preserve">All examinations and practical class hours for each class must be completed before a student can progress to the next class or subsequent period of training. </w:t>
      </w:r>
    </w:p>
    <w:p xmlns:wp14="http://schemas.microsoft.com/office/word/2010/wordml" w:rsidR="23449168" w:rsidP="36191007" w:rsidRDefault="23449168" w14:paraId="4B94D5A5" wp14:textId="77777777">
      <w:pPr>
        <w:spacing w:after="0" w:line="240" w:lineRule="auto"/>
      </w:pPr>
    </w:p>
    <w:p xmlns:wp14="http://schemas.microsoft.com/office/word/2010/wordml" w:rsidR="23449168" w:rsidP="00976386" w:rsidRDefault="36191007" w14:paraId="3E89D40C" wp14:textId="77777777">
      <w:pPr>
        <w:pStyle w:val="Heading2"/>
        <w:rPr>
          <w:rFonts w:eastAsiaTheme="minorEastAsia"/>
        </w:rPr>
      </w:pPr>
      <w:r w:rsidRPr="36191007">
        <w:t xml:space="preserve">       </w:t>
      </w:r>
      <w:bookmarkStart w:name="_Toc512255186" w:id="24"/>
      <w:r w:rsidRPr="36191007">
        <w:t>SUSPENSIONS / DISMISSALS</w:t>
      </w:r>
      <w:bookmarkEnd w:id="24"/>
    </w:p>
    <w:p xmlns:wp14="http://schemas.microsoft.com/office/word/2010/wordml" w:rsidR="23449168" w:rsidP="1697D4EF" w:rsidRDefault="36191007" w14:paraId="0C94A75C" wp14:noSpellErr="1" wp14:textId="279F804C">
      <w:pPr>
        <w:pStyle w:val="ListParagraph"/>
        <w:numPr>
          <w:ilvl w:val="0"/>
          <w:numId w:val="2"/>
        </w:numPr>
        <w:rPr/>
      </w:pPr>
      <w:r w:rsidRPr="1697D4EF" w:rsidR="1697D4EF">
        <w:rPr>
          <w:rFonts w:ascii="Calibri" w:hAnsi="Calibri" w:eastAsia="Calibri" w:cs="Calibri"/>
        </w:rPr>
        <w:t xml:space="preserve">The school reserves the right to suspend or dismiss a student who engages in unsatisfactory conduct including, but not limited to:  dishonesty; vandalism or theft of school or student property; </w:t>
      </w:r>
      <w:r w:rsidRPr="1697D4EF" w:rsidR="1697D4EF">
        <w:rPr>
          <w:rFonts w:ascii="Calibri" w:hAnsi="Calibri" w:eastAsia="Calibri" w:cs="Calibri"/>
        </w:rPr>
        <w:t>hara</w:t>
      </w:r>
      <w:r w:rsidRPr="1697D4EF" w:rsidR="1697D4EF">
        <w:rPr>
          <w:rFonts w:ascii="Calibri" w:hAnsi="Calibri" w:eastAsia="Calibri" w:cs="Calibri"/>
        </w:rPr>
        <w:t>s</w:t>
      </w:r>
      <w:r w:rsidRPr="1697D4EF" w:rsidR="1697D4EF">
        <w:rPr>
          <w:rFonts w:ascii="Calibri" w:hAnsi="Calibri" w:eastAsia="Calibri" w:cs="Calibri"/>
        </w:rPr>
        <w:t>sment of any kind of students, faculty, or clientele</w:t>
      </w:r>
      <w:r w:rsidRPr="1697D4EF" w:rsidR="1697D4EF">
        <w:rPr>
          <w:rFonts w:ascii="Calibri" w:hAnsi="Calibri" w:eastAsia="Calibri" w:cs="Calibri"/>
        </w:rPr>
        <w:t>; possession or consumption of drugs or alcohol; activity that infringes on the rights of others; absenteeism; unsatisfactory grades or progress, failure to comply with hygiene and uniform/dress standards</w:t>
      </w:r>
      <w:r w:rsidRPr="1697D4EF" w:rsidR="1697D4EF">
        <w:rPr>
          <w:rFonts w:ascii="Calibri" w:hAnsi="Calibri" w:eastAsia="Calibri" w:cs="Calibri"/>
        </w:rPr>
        <w:t>.</w:t>
      </w:r>
    </w:p>
    <w:p xmlns:wp14="http://schemas.microsoft.com/office/word/2010/wordml" w:rsidR="23449168" w:rsidP="36191007" w:rsidRDefault="36191007" w14:paraId="0133A87B" wp14:textId="77777777">
      <w:pPr>
        <w:pStyle w:val="ListParagraph"/>
        <w:numPr>
          <w:ilvl w:val="0"/>
          <w:numId w:val="2"/>
        </w:numPr>
        <w:spacing w:after="0" w:line="240" w:lineRule="auto"/>
        <w:rPr/>
      </w:pPr>
      <w:r w:rsidRPr="1697D4EF" w:rsidR="1697D4EF">
        <w:rPr>
          <w:rFonts w:ascii="Calibri" w:hAnsi="Calibri" w:eastAsia="Calibri" w:cs="Calibri"/>
        </w:rPr>
        <w:t xml:space="preserve">Students who are dismissed for reasons other than absenteeism, grades or progress, will not be allowed to appeal or be re-admitted to the current or future programs. </w:t>
      </w:r>
    </w:p>
    <w:p xmlns:wp14="http://schemas.microsoft.com/office/word/2010/wordml" w:rsidR="23449168" w:rsidP="36191007" w:rsidRDefault="36191007" w14:paraId="11880B9A" wp14:textId="77777777">
      <w:pPr>
        <w:numPr>
          <w:ilvl w:val="0"/>
          <w:numId w:val="2"/>
        </w:numPr>
        <w:spacing w:after="0" w:line="240" w:lineRule="auto"/>
        <w:rPr/>
      </w:pPr>
      <w:r w:rsidRPr="1697D4EF" w:rsidR="1697D4EF">
        <w:rPr>
          <w:rFonts w:ascii="Calibri" w:hAnsi="Calibri" w:eastAsia="Calibri" w:cs="Calibri"/>
        </w:rPr>
        <w:t>If a student fails a total of 4 tests, and is also on attendance probation, the student is dismissed from the program. The student may be allowed to re-enter the program during the next term.</w:t>
      </w:r>
    </w:p>
    <w:p xmlns:wp14="http://schemas.microsoft.com/office/word/2010/wordml" w:rsidR="23449168" w:rsidP="36191007" w:rsidRDefault="23449168" w14:paraId="3DEEC669" wp14:textId="77777777">
      <w:pPr>
        <w:spacing w:after="0" w:line="240" w:lineRule="auto"/>
      </w:pPr>
    </w:p>
    <w:p xmlns:wp14="http://schemas.microsoft.com/office/word/2010/wordml" w:rsidRPr="003C1B55" w:rsidR="23449168" w:rsidP="003C1B55" w:rsidRDefault="36191007" w14:paraId="2D450F84" wp14:textId="77777777">
      <w:pPr>
        <w:pStyle w:val="Heading2"/>
        <w:spacing w:before="0" w:line="240" w:lineRule="auto"/>
        <w:rPr>
          <w:rFonts w:ascii="Calibri" w:hAnsi="Calibri" w:eastAsia="Calibri" w:cs="Calibri"/>
          <w:sz w:val="22"/>
          <w:szCs w:val="22"/>
        </w:rPr>
      </w:pPr>
      <w:r w:rsidRPr="36191007">
        <w:rPr>
          <w:rFonts w:ascii="Calibri" w:hAnsi="Calibri" w:eastAsia="Calibri" w:cs="Calibri"/>
          <w:sz w:val="22"/>
          <w:szCs w:val="22"/>
        </w:rPr>
        <w:t xml:space="preserve">      </w:t>
      </w:r>
      <w:r w:rsidR="003C1B55">
        <w:rPr>
          <w:rFonts w:ascii="Calibri" w:hAnsi="Calibri" w:eastAsia="Calibri" w:cs="Calibri"/>
          <w:sz w:val="22"/>
          <w:szCs w:val="22"/>
        </w:rPr>
        <w:t xml:space="preserve"> </w:t>
      </w:r>
      <w:bookmarkStart w:name="_Toc512255187" w:id="25"/>
      <w:r w:rsidRPr="36191007">
        <w:t>RE-ADMISSION POLICY</w:t>
      </w:r>
      <w:bookmarkEnd w:id="25"/>
      <w:r w:rsidRPr="36191007">
        <w:t xml:space="preserve"> </w:t>
      </w:r>
    </w:p>
    <w:p w:rsidR="1697D4EF" w:rsidP="1697D4EF" w:rsidRDefault="1697D4EF" w14:noSpellErr="1" w14:paraId="56562772" w14:textId="60374412">
      <w:pPr>
        <w:pStyle w:val="ListParagraph"/>
        <w:numPr>
          <w:ilvl w:val="0"/>
          <w:numId w:val="2"/>
        </w:numPr>
        <w:bidi w:val="0"/>
        <w:spacing w:before="0" w:beforeAutospacing="off" w:after="0" w:afterAutospacing="off" w:line="240" w:lineRule="auto"/>
        <w:ind w:right="0"/>
        <w:jc w:val="left"/>
        <w:rPr>
          <w:sz w:val="22"/>
          <w:szCs w:val="22"/>
        </w:rPr>
      </w:pPr>
      <w:r w:rsidRPr="1697D4EF" w:rsidR="1697D4EF">
        <w:rPr>
          <w:rFonts w:ascii="Calibri" w:hAnsi="Calibri" w:eastAsia="Calibri" w:cs="Calibri"/>
        </w:rPr>
        <w:t xml:space="preserve">A student who withdraws </w:t>
      </w:r>
      <w:r w:rsidRPr="1697D4EF" w:rsidR="1697D4EF">
        <w:rPr>
          <w:rFonts w:ascii="Calibri" w:hAnsi="Calibri" w:eastAsia="Calibri" w:cs="Calibri"/>
        </w:rPr>
        <w:t>voluntarily</w:t>
      </w:r>
      <w:r w:rsidRPr="1697D4EF" w:rsidR="1697D4EF">
        <w:rPr>
          <w:rFonts w:ascii="Calibri" w:hAnsi="Calibri" w:eastAsia="Calibri" w:cs="Calibri"/>
        </w:rPr>
        <w:t xml:space="preserve"> or </w:t>
      </w:r>
      <w:r w:rsidRPr="1697D4EF" w:rsidR="1697D4EF">
        <w:rPr>
          <w:rFonts w:ascii="Calibri" w:hAnsi="Calibri" w:eastAsia="Calibri" w:cs="Calibri"/>
        </w:rPr>
        <w:t xml:space="preserve">who is dismissed for poor attendance or unsatisfactory grades must re-apply and pay any applicable fees as a new applicant.  </w:t>
      </w:r>
      <w:r w:rsidRPr="1697D4EF" w:rsidR="1697D4EF">
        <w:rPr>
          <w:rFonts w:ascii="Calibri" w:hAnsi="Calibri" w:eastAsia="Calibri" w:cs="Calibri"/>
        </w:rPr>
        <w:t>Tuition</w:t>
      </w:r>
      <w:r w:rsidRPr="1697D4EF" w:rsidR="1697D4EF">
        <w:rPr>
          <w:rFonts w:ascii="Calibri" w:hAnsi="Calibri" w:eastAsia="Calibri" w:cs="Calibri"/>
        </w:rPr>
        <w:t xml:space="preserve"> will be charged at the current tuition rate upon re-entry.  No advanced standing will be granted for prior attendance.</w:t>
      </w:r>
      <w:r w:rsidRPr="1697D4EF" w:rsidR="1697D4EF">
        <w:rPr>
          <w:rFonts w:ascii="Calibri" w:hAnsi="Calibri" w:eastAsia="Calibri" w:cs="Calibri"/>
        </w:rPr>
        <w:t xml:space="preserve">  </w:t>
      </w:r>
      <w:r w:rsidRPr="1697D4EF" w:rsidR="1697D4EF">
        <w:rPr>
          <w:rFonts w:ascii="Calibri" w:hAnsi="Calibri" w:eastAsia="Calibri" w:cs="Calibri"/>
        </w:rPr>
        <w:t>Due to the nature of massage therapy school, and the need for an even number of students to practice the massage techniques, a re-entry student will need to attend the entire massage theory and practice classes again</w:t>
      </w:r>
      <w:r w:rsidRPr="1697D4EF" w:rsidR="1697D4EF">
        <w:rPr>
          <w:rFonts w:ascii="Calibri" w:hAnsi="Calibri" w:eastAsia="Calibri" w:cs="Calibri"/>
        </w:rPr>
        <w:t>.</w:t>
      </w:r>
    </w:p>
    <w:p xmlns:wp14="http://schemas.microsoft.com/office/word/2010/wordml" w:rsidR="23449168" w:rsidP="31FF9FEA" w:rsidRDefault="36191007" w14:paraId="139B2AFE" wp14:noSpellErr="1" wp14:textId="47ABE912">
      <w:pPr>
        <w:pStyle w:val="ListParagraph"/>
        <w:numPr>
          <w:ilvl w:val="0"/>
          <w:numId w:val="2"/>
        </w:numPr>
        <w:rPr/>
      </w:pPr>
      <w:r w:rsidRPr="1697D4EF" w:rsidR="1697D4EF">
        <w:rPr>
          <w:rFonts w:ascii="Calibri" w:hAnsi="Calibri" w:eastAsia="Calibri" w:cs="Calibri"/>
        </w:rPr>
        <w:t xml:space="preserve">A student dismissed for unsatisfactory conduct will not be considered for re-admission. </w:t>
      </w:r>
    </w:p>
    <w:p xmlns:wp14="http://schemas.microsoft.com/office/word/2010/wordml" w:rsidR="23449168" w:rsidP="31FF9FEA" w:rsidRDefault="36191007" w14:paraId="08F35B99" wp14:textId="77777777">
      <w:pPr>
        <w:pStyle w:val="ListParagraph"/>
        <w:numPr>
          <w:ilvl w:val="0"/>
          <w:numId w:val="2"/>
        </w:numPr>
        <w:rPr/>
      </w:pPr>
      <w:r w:rsidRPr="1697D4EF" w:rsidR="1697D4EF">
        <w:rPr>
          <w:rFonts w:ascii="Calibri" w:hAnsi="Calibri" w:eastAsia="Calibri" w:cs="Calibri"/>
        </w:rPr>
        <w:t>Re-entry students may be given priority placement, depending upon their withdrawal circumstances, but this is not guaranteed.</w:t>
      </w:r>
    </w:p>
    <w:p xmlns:wp14="http://schemas.microsoft.com/office/word/2010/wordml" w:rsidR="008F7490" w:rsidP="00976386" w:rsidRDefault="36191007" w14:paraId="510C577A" wp14:textId="77777777">
      <w:pPr>
        <w:pStyle w:val="Heading2"/>
      </w:pPr>
      <w:r w:rsidRPr="36191007">
        <w:t xml:space="preserve">      </w:t>
      </w:r>
    </w:p>
    <w:p xmlns:wp14="http://schemas.microsoft.com/office/word/2010/wordml" w:rsidR="008F7490" w:rsidRDefault="008F7490" w14:paraId="3656B9AB" wp14:textId="77777777">
      <w:pPr>
        <w:rPr>
          <w:rFonts w:asciiTheme="majorHAnsi" w:hAnsiTheme="majorHAnsi" w:eastAsiaTheme="majorEastAsia" w:cstheme="majorBidi"/>
          <w:b/>
          <w:bCs/>
          <w:sz w:val="26"/>
          <w:szCs w:val="26"/>
        </w:rPr>
      </w:pPr>
      <w:r>
        <w:br w:type="page"/>
      </w:r>
    </w:p>
    <w:p xmlns:wp14="http://schemas.microsoft.com/office/word/2010/wordml" w:rsidR="23449168" w:rsidP="00976386" w:rsidRDefault="36191007" w14:paraId="0D609120" wp14:textId="77777777">
      <w:pPr>
        <w:pStyle w:val="Heading2"/>
        <w:rPr>
          <w:rFonts w:eastAsiaTheme="minorEastAsia"/>
        </w:rPr>
      </w:pPr>
      <w:r w:rsidRPr="36191007">
        <w:lastRenderedPageBreak/>
        <w:t xml:space="preserve"> </w:t>
      </w:r>
      <w:bookmarkStart w:name="_Toc512255188" w:id="26"/>
      <w:r w:rsidRPr="36191007">
        <w:t>COMPLAINT PROCEDURES</w:t>
      </w:r>
      <w:bookmarkEnd w:id="26"/>
    </w:p>
    <w:p xmlns:wp14="http://schemas.microsoft.com/office/word/2010/wordml" w:rsidR="23449168" w:rsidP="1697D4EF" w:rsidRDefault="36191007" w14:paraId="0E4752BC" wp14:textId="77777777">
      <w:pPr>
        <w:pStyle w:val="ListParagraph"/>
        <w:numPr>
          <w:ilvl w:val="0"/>
          <w:numId w:val="2"/>
        </w:numPr>
        <w:rPr>
          <w:rFonts w:ascii="Cambria" w:hAnsi="Cambria" w:eastAsia="" w:cs="" w:asciiTheme="majorAscii" w:hAnsiTheme="majorAscii" w:eastAsiaTheme="majorEastAsia" w:cstheme="majorBidi"/>
          <w:sz w:val="28"/>
          <w:szCs w:val="28"/>
        </w:rPr>
      </w:pPr>
      <w:r w:rsidR="1697D4EF">
        <w:rPr/>
        <w:t xml:space="preserve">Students with complaints must first talk to their instructor.  If a student feels that this has not resolved their issue, the student may talk to the school's Administrator.  The Administrator may investigate the complaint by talking to other students and the instructor and make a decision.  </w:t>
      </w:r>
    </w:p>
    <w:p xmlns:wp14="http://schemas.microsoft.com/office/word/2010/wordml" w:rsidR="23449168" w:rsidP="1697D4EF" w:rsidRDefault="36191007" w14:paraId="715CF2C3" wp14:textId="77777777">
      <w:pPr>
        <w:pStyle w:val="ListParagraph"/>
        <w:numPr>
          <w:ilvl w:val="0"/>
          <w:numId w:val="2"/>
        </w:numPr>
        <w:rPr>
          <w:rFonts w:ascii="Cambria" w:hAnsi="Cambria" w:eastAsia="" w:cs="" w:asciiTheme="majorAscii" w:hAnsiTheme="majorAscii" w:eastAsiaTheme="majorEastAsia" w:cstheme="majorBidi"/>
          <w:sz w:val="28"/>
          <w:szCs w:val="28"/>
        </w:rPr>
      </w:pPr>
      <w:r w:rsidR="1697D4EF">
        <w:rPr/>
        <w:t xml:space="preserve">If a student has a harassment complaint about the Instructor specifically, they may talk to the school's Administrator directly.  </w:t>
      </w:r>
    </w:p>
    <w:p xmlns:wp14="http://schemas.microsoft.com/office/word/2010/wordml" w:rsidR="23449168" w:rsidP="1697D4EF" w:rsidRDefault="36191007" w14:paraId="262CEA25" wp14:textId="4B3D14D8">
      <w:pPr>
        <w:pStyle w:val="ListParagraph"/>
        <w:numPr>
          <w:ilvl w:val="0"/>
          <w:numId w:val="2"/>
        </w:numPr>
        <w:rPr>
          <w:rFonts w:ascii="Cambria" w:hAnsi="Cambria" w:eastAsia="" w:cs="" w:asciiTheme="majorAscii" w:hAnsiTheme="majorAscii" w:eastAsiaTheme="majorEastAsia" w:cstheme="majorBidi"/>
          <w:sz w:val="28"/>
          <w:szCs w:val="28"/>
        </w:rPr>
      </w:pPr>
      <w:r w:rsidR="1697D4EF">
        <w:rPr/>
        <w:t xml:space="preserve">If a student feels that their complaint is still not satisfactorily resolved, </w:t>
      </w:r>
      <w:r w:rsidR="1697D4EF">
        <w:rPr/>
        <w:t xml:space="preserve">they </w:t>
      </w:r>
      <w:r w:rsidR="1697D4EF">
        <w:rPr/>
        <w:t xml:space="preserve">may contact the Wisconsin Educational Approval </w:t>
      </w:r>
      <w:r w:rsidR="1697D4EF">
        <w:rPr/>
        <w:t>Program</w:t>
      </w:r>
      <w:r w:rsidR="1697D4EF">
        <w:rPr/>
        <w:t>:</w:t>
      </w:r>
    </w:p>
    <w:p xmlns:wp14="http://schemas.microsoft.com/office/word/2010/wordml" w:rsidR="23449168" w:rsidP="36191007" w:rsidRDefault="36191007" w14:paraId="20A5584D" wp14:textId="77777777">
      <w:pPr>
        <w:spacing w:after="0" w:line="240" w:lineRule="auto"/>
        <w:ind w:left="720"/>
      </w:pPr>
      <w:r w:rsidRPr="36191007">
        <w:t>State of Wisconsin</w:t>
      </w:r>
    </w:p>
    <w:p xmlns:wp14="http://schemas.microsoft.com/office/word/2010/wordml" w:rsidR="23449168" w:rsidP="36191007" w:rsidRDefault="36191007" w14:paraId="4DD2F4A2" wp14:textId="77777777">
      <w:pPr>
        <w:spacing w:after="0" w:line="240" w:lineRule="auto"/>
        <w:ind w:left="720"/>
      </w:pPr>
      <w:r w:rsidRPr="36191007">
        <w:t xml:space="preserve">Educational Approval Board </w:t>
      </w:r>
    </w:p>
    <w:p xmlns:wp14="http://schemas.microsoft.com/office/word/2010/wordml" w:rsidR="23449168" w:rsidP="36191007" w:rsidRDefault="36191007" w14:paraId="04164D23" wp14:textId="77777777">
      <w:pPr>
        <w:spacing w:after="0" w:line="240" w:lineRule="auto"/>
        <w:ind w:left="720"/>
      </w:pPr>
      <w:r w:rsidRPr="36191007">
        <w:t xml:space="preserve">431 </w:t>
      </w:r>
      <w:proofErr w:type="spellStart"/>
      <w:r w:rsidRPr="36191007">
        <w:t>Charmany</w:t>
      </w:r>
      <w:proofErr w:type="spellEnd"/>
      <w:r w:rsidRPr="36191007">
        <w:t xml:space="preserve"> Drive, Suite 102</w:t>
      </w:r>
    </w:p>
    <w:p xmlns:wp14="http://schemas.microsoft.com/office/word/2010/wordml" w:rsidR="23449168" w:rsidP="36191007" w:rsidRDefault="36191007" w14:paraId="7F9409C8" wp14:textId="77777777">
      <w:pPr>
        <w:spacing w:after="0" w:line="240" w:lineRule="auto"/>
        <w:ind w:left="720"/>
      </w:pPr>
      <w:r w:rsidRPr="36191007">
        <w:t>Madison, WI  53719</w:t>
      </w:r>
    </w:p>
    <w:p xmlns:wp14="http://schemas.microsoft.com/office/word/2010/wordml" w:rsidR="23449168" w:rsidP="36191007" w:rsidRDefault="36191007" w14:paraId="5E6E19A6" wp14:textId="77777777">
      <w:pPr>
        <w:spacing w:after="0" w:line="240" w:lineRule="auto"/>
        <w:ind w:left="720"/>
      </w:pPr>
      <w:r w:rsidRPr="36191007">
        <w:t>608.266.1996</w:t>
      </w:r>
    </w:p>
    <w:p xmlns:wp14="http://schemas.microsoft.com/office/word/2010/wordml" w:rsidR="23449168" w:rsidP="36191007" w:rsidRDefault="36191007" w14:paraId="3ADD86F1" wp14:textId="77777777">
      <w:pPr>
        <w:spacing w:after="0" w:line="240" w:lineRule="auto"/>
        <w:ind w:firstLine="720"/>
      </w:pPr>
      <w:r w:rsidRPr="36191007">
        <w:rPr>
          <w:color w:val="333333"/>
        </w:rPr>
        <w:t>eabmail@eab.wisconsin.gov</w:t>
      </w:r>
    </w:p>
    <w:p xmlns:wp14="http://schemas.microsoft.com/office/word/2010/wordml" w:rsidR="008F7490" w:rsidP="008F7490" w:rsidRDefault="001B2AF7" w14:paraId="77AAA7FE" wp14:textId="77777777">
      <w:pPr>
        <w:ind w:firstLine="720"/>
      </w:pPr>
      <w:hyperlink r:id="rId19">
        <w:r w:rsidRPr="36191007" w:rsidR="36191007">
          <w:rPr>
            <w:rStyle w:val="Hyperlink"/>
            <w:rFonts w:ascii="Calibri" w:hAnsi="Calibri" w:eastAsia="Calibri" w:cs="Calibri"/>
          </w:rPr>
          <w:t>http://eab.state.wi.us/resources/contact.asp</w:t>
        </w:r>
      </w:hyperlink>
    </w:p>
    <w:p xmlns:wp14="http://schemas.microsoft.com/office/word/2010/wordml" w:rsidR="008F7490" w:rsidP="008F7490" w:rsidRDefault="008F7490" w14:paraId="45FB0818" wp14:textId="77777777">
      <w:pPr>
        <w:ind w:firstLine="720"/>
      </w:pPr>
    </w:p>
    <w:p xmlns:wp14="http://schemas.microsoft.com/office/word/2010/wordml" w:rsidRPr="008F7490" w:rsidR="23449168" w:rsidP="008F7490" w:rsidRDefault="00976386" w14:paraId="1780C20B" wp14:textId="77777777">
      <w:pPr>
        <w:rPr>
          <w:rFonts w:asciiTheme="majorHAnsi" w:hAnsiTheme="majorHAnsi"/>
          <w:b/>
          <w:sz w:val="28"/>
          <w:szCs w:val="28"/>
        </w:rPr>
      </w:pPr>
      <w:r w:rsidRPr="008F7490">
        <w:rPr>
          <w:rFonts w:asciiTheme="majorHAnsi" w:hAnsiTheme="majorHAnsi"/>
          <w:b/>
          <w:sz w:val="28"/>
          <w:szCs w:val="28"/>
        </w:rPr>
        <w:t>S</w:t>
      </w:r>
      <w:r w:rsidRPr="008F7490" w:rsidR="36191007">
        <w:rPr>
          <w:rFonts w:asciiTheme="majorHAnsi" w:hAnsiTheme="majorHAnsi"/>
          <w:b/>
          <w:sz w:val="28"/>
          <w:szCs w:val="28"/>
        </w:rPr>
        <w:t>TUDENT RECORDS</w:t>
      </w:r>
    </w:p>
    <w:p xmlns:wp14="http://schemas.microsoft.com/office/word/2010/wordml" w:rsidR="23449168" w:rsidP="31FF9FEA" w:rsidRDefault="36191007" w14:paraId="1A63C15C" wp14:textId="77777777">
      <w:pPr>
        <w:pStyle w:val="ListParagraph"/>
        <w:numPr>
          <w:ilvl w:val="0"/>
          <w:numId w:val="2"/>
        </w:numPr>
        <w:rPr/>
      </w:pPr>
      <w:r w:rsidRPr="1697D4EF" w:rsidR="1697D4EF">
        <w:rPr>
          <w:rFonts w:ascii="Calibri" w:hAnsi="Calibri" w:eastAsia="Calibri" w:cs="Calibri"/>
        </w:rPr>
        <w:t xml:space="preserve">The school maintains </w:t>
      </w:r>
      <w:r w:rsidRPr="1697D4EF" w:rsidR="1697D4EF">
        <w:rPr>
          <w:rFonts w:ascii="Calibri" w:hAnsi="Calibri" w:eastAsia="Calibri" w:cs="Calibri"/>
        </w:rPr>
        <w:t xml:space="preserve">files of students' transcripts </w:t>
      </w:r>
      <w:r w:rsidRPr="1697D4EF" w:rsidR="1697D4EF">
        <w:rPr>
          <w:rFonts w:ascii="Calibri" w:hAnsi="Calibri" w:eastAsia="Calibri" w:cs="Calibri"/>
        </w:rPr>
        <w:t xml:space="preserve">for a period of six years. </w:t>
      </w:r>
    </w:p>
    <w:p xmlns:wp14="http://schemas.microsoft.com/office/word/2010/wordml" w:rsidR="23449168" w:rsidP="31FF9FEA" w:rsidRDefault="36191007" w14:paraId="676EFEE1" wp14:textId="77777777">
      <w:pPr>
        <w:pStyle w:val="ListParagraph"/>
        <w:numPr>
          <w:ilvl w:val="0"/>
          <w:numId w:val="2"/>
        </w:numPr>
        <w:rPr/>
      </w:pPr>
      <w:r w:rsidRPr="1697D4EF" w:rsidR="1697D4EF">
        <w:rPr>
          <w:rFonts w:ascii="Calibri" w:hAnsi="Calibri" w:eastAsia="Calibri" w:cs="Calibri"/>
        </w:rPr>
        <w:t xml:space="preserve">A final transcript will be given to the student at the completion of the program. </w:t>
      </w:r>
    </w:p>
    <w:p xmlns:wp14="http://schemas.microsoft.com/office/word/2010/wordml" w:rsidR="23449168" w:rsidP="31FF9FEA" w:rsidRDefault="36191007" w14:paraId="0C9DBBE0" wp14:textId="77777777">
      <w:pPr>
        <w:pStyle w:val="ListParagraph"/>
        <w:numPr>
          <w:ilvl w:val="0"/>
          <w:numId w:val="2"/>
        </w:numPr>
        <w:rPr/>
      </w:pPr>
      <w:r w:rsidRPr="1697D4EF" w:rsidR="1697D4EF">
        <w:rPr>
          <w:rFonts w:ascii="Calibri" w:hAnsi="Calibri" w:eastAsia="Calibri" w:cs="Calibri"/>
        </w:rPr>
        <w:t xml:space="preserve">Requests for official transcripts must be submitted in writing and cost $20.  </w:t>
      </w:r>
    </w:p>
    <w:p xmlns:wp14="http://schemas.microsoft.com/office/word/2010/wordml" w:rsidR="23449168" w:rsidP="003C1B55" w:rsidRDefault="36191007" w14:paraId="6D5E7CD8" wp14:textId="77777777">
      <w:pPr>
        <w:pStyle w:val="ListParagraph"/>
        <w:numPr>
          <w:ilvl w:val="0"/>
          <w:numId w:val="2"/>
        </w:numPr>
        <w:spacing w:after="0" w:line="240" w:lineRule="auto"/>
        <w:rPr/>
      </w:pPr>
      <w:r w:rsidRPr="1697D4EF" w:rsidR="1697D4EF">
        <w:rPr>
          <w:rFonts w:ascii="Calibri" w:hAnsi="Calibri" w:eastAsia="Calibri" w:cs="Calibri"/>
        </w:rPr>
        <w:t>OTMS maintains strict records confidentiality.  No social security numbers are maintained or used by the school.</w:t>
      </w:r>
    </w:p>
    <w:p xmlns:wp14="http://schemas.microsoft.com/office/word/2010/wordml" w:rsidR="23449168" w:rsidP="003C1B55" w:rsidRDefault="36191007" w14:paraId="6CF36F23" wp14:textId="77777777">
      <w:pPr>
        <w:numPr>
          <w:ilvl w:val="0"/>
          <w:numId w:val="2"/>
        </w:numPr>
        <w:spacing w:after="0" w:line="240" w:lineRule="auto"/>
        <w:rPr/>
      </w:pPr>
      <w:r w:rsidRPr="1697D4EF" w:rsidR="1697D4EF">
        <w:rPr>
          <w:rFonts w:ascii="Calibri" w:hAnsi="Calibri" w:eastAsia="Calibri" w:cs="Calibri"/>
        </w:rPr>
        <w:t>Access to records is limited to instructors, administrators, regulating and accrediting bodies.</w:t>
      </w:r>
    </w:p>
    <w:p xmlns:wp14="http://schemas.microsoft.com/office/word/2010/wordml" w:rsidR="23449168" w:rsidP="00976386" w:rsidRDefault="36191007" w14:paraId="3928A049" wp14:textId="77777777">
      <w:pPr>
        <w:pStyle w:val="Heading1"/>
        <w:rPr>
          <w:rFonts w:eastAsiaTheme="minorEastAsia"/>
        </w:rPr>
      </w:pPr>
      <w:bookmarkStart w:name="_Toc512255189" w:id="27"/>
      <w:r w:rsidRPr="36191007">
        <w:t>GRADUATION / CERTIFICATION REQUIREMENTS</w:t>
      </w:r>
      <w:bookmarkEnd w:id="27"/>
      <w:r w:rsidRPr="36191007">
        <w:t xml:space="preserve"> </w:t>
      </w:r>
    </w:p>
    <w:p xmlns:wp14="http://schemas.microsoft.com/office/word/2010/wordml" w:rsidR="23449168" w:rsidP="31FF9FEA" w:rsidRDefault="36191007" w14:paraId="3F6FBCEF" wp14:textId="77777777">
      <w:pPr>
        <w:pStyle w:val="ListParagraph"/>
        <w:numPr>
          <w:ilvl w:val="0"/>
          <w:numId w:val="2"/>
        </w:numPr>
        <w:rPr/>
      </w:pPr>
      <w:r w:rsidRPr="1697D4EF" w:rsidR="1697D4EF">
        <w:rPr>
          <w:rFonts w:ascii="Calibri" w:hAnsi="Calibri" w:eastAsia="Calibri" w:cs="Calibri"/>
        </w:rPr>
        <w:t xml:space="preserve">All financial obligations to the school must be met 30 days prior to graduation. </w:t>
      </w:r>
    </w:p>
    <w:p xmlns:wp14="http://schemas.microsoft.com/office/word/2010/wordml" w:rsidR="23449168" w:rsidP="31FF9FEA" w:rsidRDefault="36191007" w14:paraId="51D0D4D3" wp14:textId="77777777">
      <w:pPr>
        <w:pStyle w:val="ListParagraph"/>
        <w:numPr>
          <w:ilvl w:val="0"/>
          <w:numId w:val="2"/>
        </w:numPr>
        <w:rPr/>
      </w:pPr>
      <w:r w:rsidRPr="1697D4EF" w:rsidR="1697D4EF">
        <w:rPr>
          <w:rFonts w:ascii="Calibri" w:hAnsi="Calibri" w:eastAsia="Calibri" w:cs="Calibri"/>
        </w:rPr>
        <w:t xml:space="preserve">All student and internships must be completed prior to graduation. </w:t>
      </w:r>
    </w:p>
    <w:p xmlns:wp14="http://schemas.microsoft.com/office/word/2010/wordml" w:rsidR="31FF9FEA" w:rsidP="31FF9FEA" w:rsidRDefault="36191007" w14:paraId="0D0C73FB" wp14:textId="77777777">
      <w:pPr>
        <w:pStyle w:val="ListParagraph"/>
        <w:numPr>
          <w:ilvl w:val="0"/>
          <w:numId w:val="2"/>
        </w:numPr>
        <w:rPr/>
      </w:pPr>
      <w:r w:rsidRPr="1697D4EF" w:rsidR="1697D4EF">
        <w:rPr>
          <w:rFonts w:ascii="Calibri" w:hAnsi="Calibri" w:eastAsia="Calibri" w:cs="Calibri"/>
        </w:rPr>
        <w:t xml:space="preserve">Any materials borrowed from the school must be returned.   </w:t>
      </w:r>
    </w:p>
    <w:p xmlns:wp14="http://schemas.microsoft.com/office/word/2010/wordml" w:rsidR="003C1B55" w:rsidRDefault="003C1B55" w14:paraId="049F31CB" wp14:textId="77777777">
      <w:pPr>
        <w:rPr>
          <w:rFonts w:asciiTheme="majorHAnsi" w:hAnsiTheme="majorHAnsi" w:eastAsiaTheme="majorEastAsia" w:cstheme="majorBidi"/>
          <w:b/>
          <w:bCs/>
          <w:sz w:val="28"/>
          <w:szCs w:val="28"/>
        </w:rPr>
      </w:pPr>
      <w:r>
        <w:br w:type="page"/>
      </w:r>
    </w:p>
    <w:p xmlns:wp14="http://schemas.microsoft.com/office/word/2010/wordml" w:rsidR="31FF9FEA" w:rsidP="00976386" w:rsidRDefault="31FF9FEA" w14:paraId="1DAD2295" wp14:textId="77777777">
      <w:pPr>
        <w:pStyle w:val="Heading1"/>
      </w:pPr>
      <w:bookmarkStart w:name="_Toc512255190" w:id="28"/>
      <w:r w:rsidRPr="31FF9FEA">
        <w:lastRenderedPageBreak/>
        <w:t>EQUAL OPPORTUNITY</w:t>
      </w:r>
      <w:bookmarkEnd w:id="28"/>
      <w:r w:rsidRPr="31FF9FEA">
        <w:t xml:space="preserve"> </w:t>
      </w:r>
    </w:p>
    <w:p xmlns:wp14="http://schemas.microsoft.com/office/word/2010/wordml" w:rsidR="31FF9FEA" w:rsidRDefault="31FF9FEA" w14:paraId="2285BA4C" wp14:textId="77777777">
      <w:r>
        <w:t>In accordance with Federal and State Regulat</w:t>
      </w:r>
      <w:r w:rsidR="008F7490">
        <w:t>ions, Oak Tree Massage School</w:t>
      </w:r>
      <w:r>
        <w:t xml:space="preserve"> does not discriminate against any person with regards to race, color, religion, gender, age, national origin, sexual orientation, disability or other as protected by law and provides each with the same rights, privileges, programs and activities generally accorded or made available to students of post-secondary institutions. OTMS does not tolerate any form of sexual harassment by its staff, faculty or students. </w:t>
      </w:r>
    </w:p>
    <w:p xmlns:wp14="http://schemas.microsoft.com/office/word/2010/wordml" w:rsidR="31FF9FEA" w:rsidP="00976386" w:rsidRDefault="31FF9FEA" w14:paraId="5D1A0909" wp14:textId="77777777">
      <w:pPr>
        <w:pStyle w:val="Heading1"/>
      </w:pPr>
      <w:bookmarkStart w:name="_Toc512255191" w:id="29"/>
      <w:r w:rsidRPr="31FF9FEA">
        <w:t>STATE OF WISCONSIN LICENSURE &amp; MBLEX EXAM</w:t>
      </w:r>
      <w:bookmarkEnd w:id="29"/>
      <w:r w:rsidRPr="31FF9FEA">
        <w:t xml:space="preserve"> </w:t>
      </w:r>
    </w:p>
    <w:p xmlns:wp14="http://schemas.microsoft.com/office/word/2010/wordml" w:rsidR="31FF9FEA" w:rsidRDefault="36191007" w14:paraId="6CF572BB" wp14:textId="77777777">
      <w:r>
        <w:t>Our curriculum at OTMS exceeds the requirements of the state of Wisconsin.  The state of Wisconsin requires only 600 hours of training in massage therapy at an EAB approved school.  Our Massage Therapist Program has been EAB approved and exceeds this requirement.  State requirements such as CPR training are met in the classroom by approved providers, liability insurance fees and licensing fees are included in tuition, and students apply for temporary Wisconsin licensure prior to graduation. All state and national testing fees are also included in the tuition, practice exams are part of the curriculum, and students schedule and take the exam together. This ensures that the common outcome of traditional massage school education, where students do not take the exam on their own, does not occur.  We are invested in ensuring student success and employment and want 100% placement and employment for our students!</w:t>
      </w:r>
    </w:p>
    <w:p xmlns:wp14="http://schemas.microsoft.com/office/word/2010/wordml" w:rsidR="494CCD40" w:rsidP="00976386" w:rsidRDefault="494CCD40" w14:paraId="0B586D56" wp14:textId="77777777">
      <w:pPr>
        <w:pStyle w:val="Heading1"/>
      </w:pPr>
      <w:bookmarkStart w:name="_Toc512255192" w:id="30"/>
      <w:r w:rsidRPr="494CCD40">
        <w:t>EMPLOYMENT OUTLOOK</w:t>
      </w:r>
      <w:bookmarkEnd w:id="30"/>
    </w:p>
    <w:p xmlns:wp14="http://schemas.microsoft.com/office/word/2010/wordml" w:rsidR="494CCD40" w:rsidRDefault="494CCD40" w14:paraId="1ECD295C" wp14:textId="77777777">
      <w:r w:rsidRPr="494CCD40">
        <w:t xml:space="preserve">The field of massage therapy is growing every year.  Opportunities exist in hospitals, physical therapy offices, hospice programs, spas, health clubs, gyms, and many other venues, including working independently.   We will teach you the skills to succeed in any employment </w:t>
      </w:r>
      <w:r w:rsidRPr="494CCD40" w:rsidR="008F7490">
        <w:t>situat</w:t>
      </w:r>
      <w:r w:rsidR="008F7490">
        <w:t>i</w:t>
      </w:r>
      <w:r w:rsidRPr="494CCD40" w:rsidR="008F7490">
        <w:t>on</w:t>
      </w:r>
      <w:r w:rsidRPr="494CCD40">
        <w:t xml:space="preserve"> you choose.</w:t>
      </w:r>
    </w:p>
    <w:p xmlns:wp14="http://schemas.microsoft.com/office/word/2010/wordml" w:rsidR="31FF9FEA" w:rsidP="00976386" w:rsidRDefault="494CCD40" w14:paraId="4FC3F345" wp14:textId="77777777">
      <w:pPr>
        <w:pStyle w:val="Heading1"/>
      </w:pPr>
      <w:bookmarkStart w:name="_Toc512255193" w:id="31"/>
      <w:r w:rsidRPr="494CCD40">
        <w:t>EMPLOYMENT ASSISTANCE</w:t>
      </w:r>
      <w:bookmarkEnd w:id="31"/>
      <w:r w:rsidRPr="494CCD40">
        <w:rPr>
          <w:rFonts w:ascii="Calibri" w:hAnsi="Calibri" w:eastAsia="Calibri" w:cs="Calibri"/>
          <w:sz w:val="22"/>
          <w:szCs w:val="22"/>
        </w:rPr>
        <w:t xml:space="preserve"> </w:t>
      </w:r>
    </w:p>
    <w:p xmlns:wp14="http://schemas.microsoft.com/office/word/2010/wordml" w:rsidR="36191007" w:rsidP="36191007" w:rsidRDefault="36191007" w14:paraId="19245599" wp14:textId="77777777">
      <w:r w:rsidRPr="36191007">
        <w:rPr>
          <w:rFonts w:ascii="Calibri" w:hAnsi="Calibri" w:eastAsia="Calibri" w:cs="Calibri"/>
        </w:rPr>
        <w:t>Practice interviews and resumes/applications are completed in class.  Internships at local businesses are arranged by OTMS and completed as part of our program.   Individual assistance for interviews and employment is available anytime, even after graduation.  We cannot guarantee employment but can help you get you put your best foot forward.   Student referrals to prospective employers are not based on direct contact with the employer regarding current job openings</w:t>
      </w:r>
    </w:p>
    <w:p xmlns:wp14="http://schemas.microsoft.com/office/word/2010/wordml" w:rsidR="5764F818" w:rsidP="00976386" w:rsidRDefault="494CCD40" w14:paraId="614A0D9B" wp14:textId="77777777">
      <w:pPr>
        <w:pStyle w:val="Heading1"/>
      </w:pPr>
      <w:bookmarkStart w:name="_Toc512255194" w:id="32"/>
      <w:r w:rsidRPr="494CCD40">
        <w:t>HOLIDAYS &amp; SCHOOL CLOSURES</w:t>
      </w:r>
      <w:bookmarkEnd w:id="32"/>
    </w:p>
    <w:p xmlns:wp14="http://schemas.microsoft.com/office/word/2010/wordml" w:rsidR="5764F818" w:rsidP="5764F818" w:rsidRDefault="494CCD40" w14:paraId="1D00F0FD" wp14:textId="77777777">
      <w:r w:rsidRPr="494CCD40">
        <w:rPr>
          <w:rFonts w:ascii="Calibri" w:hAnsi="Calibri" w:eastAsia="Calibri" w:cs="Calibri"/>
        </w:rPr>
        <w:t>School will not be open and classes will not be in session on federal holidays, for one week around Christmas, Easter, Independence Day, Labor Day and Thanksgiving.  These dates vary by year and will given out to students at the start of their program.</w:t>
      </w:r>
    </w:p>
    <w:p xmlns:wp14="http://schemas.microsoft.com/office/word/2010/wordml" w:rsidR="5764F818" w:rsidP="5764F818" w:rsidRDefault="5764F818" w14:paraId="53128261" wp14:textId="77777777"/>
    <w:p xmlns:wp14="http://schemas.microsoft.com/office/word/2010/wordml" w:rsidR="5764F818" w:rsidP="5764F818" w:rsidRDefault="5764F818" w14:paraId="62486C05" wp14:textId="77777777"/>
    <w:sectPr w:rsidR="5764F818" w:rsidSect="00344EB2">
      <w:headerReference w:type="default" r:id="rId20"/>
      <w:footerReference w:type="default" r:id="rId21"/>
      <w:pgSz w:w="12240" w:h="15840" w:orient="portrait" w:code="1"/>
      <w:pgMar w:top="720" w:right="720" w:bottom="720" w:left="720" w:header="720" w:footer="720" w:gutter="0"/>
      <w:cols w:space="720"/>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877FE5" w:rsidP="0004733B" w:rsidRDefault="00877FE5" w14:paraId="4B99056E" wp14:textId="77777777">
      <w:pPr>
        <w:spacing w:after="0" w:line="240" w:lineRule="auto"/>
      </w:pPr>
      <w:r>
        <w:separator/>
      </w:r>
    </w:p>
  </w:endnote>
  <w:endnote w:type="continuationSeparator" w:id="0">
    <w:p xmlns:wp14="http://schemas.microsoft.com/office/word/2010/wordml" w:rsidR="00877FE5" w:rsidP="0004733B" w:rsidRDefault="00877FE5" w14:paraId="1299C43A"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ook w:val="04A0"/>
    </w:tblPr>
    <w:tblGrid>
      <w:gridCol w:w="3120"/>
      <w:gridCol w:w="3120"/>
      <w:gridCol w:w="3120"/>
    </w:tblGrid>
    <w:tr xmlns:wp14="http://schemas.microsoft.com/office/word/2010/wordml" w:rsidR="00F43DFD" w:rsidTr="402D1089" w14:paraId="025F8A84" wp14:textId="77777777">
      <w:tc>
        <w:tcPr>
          <w:tcW w:w="3120" w:type="dxa"/>
        </w:tcPr>
        <w:p w:rsidR="00F43DFD" w:rsidP="402D1089" w:rsidRDefault="00F43DFD" w14:paraId="5DF081BD" wp14:textId="77777777">
          <w:pPr>
            <w:pStyle w:val="Header"/>
            <w:ind w:left="-115"/>
          </w:pPr>
          <w:r>
            <w:t>OAK TREE MASSAGE SCHOOL</w:t>
          </w:r>
        </w:p>
      </w:tc>
      <w:tc>
        <w:tcPr>
          <w:tcW w:w="3120" w:type="dxa"/>
        </w:tcPr>
        <w:p w:rsidR="00F43DFD" w:rsidP="009D3626" w:rsidRDefault="00F43DFD" w14:paraId="58C63761" wp14:textId="77777777">
          <w:pPr>
            <w:jc w:val="center"/>
          </w:pPr>
          <w:r w:rsidRPr="402D1089">
            <w:rPr>
              <w:rFonts w:ascii="Calibri" w:hAnsi="Calibri" w:eastAsia="Calibri" w:cs="Calibri"/>
            </w:rPr>
            <w:t>SCHOOL CATALOG</w:t>
          </w:r>
          <w:r>
            <w:rPr>
              <w:rFonts w:ascii="Calibri" w:hAnsi="Calibri" w:eastAsia="Calibri" w:cs="Calibri"/>
            </w:rPr>
            <w:t xml:space="preserve">, PG </w:t>
          </w:r>
          <w:r w:rsidRPr="009D3626" w:rsidR="001B2AF7">
            <w:rPr>
              <w:rFonts w:ascii="Calibri" w:hAnsi="Calibri" w:eastAsia="Calibri" w:cs="Calibri"/>
            </w:rPr>
            <w:fldChar w:fldCharType="begin"/>
          </w:r>
          <w:r w:rsidRPr="009D3626">
            <w:rPr>
              <w:rFonts w:ascii="Calibri" w:hAnsi="Calibri" w:eastAsia="Calibri" w:cs="Calibri"/>
            </w:rPr>
            <w:instrText xml:space="preserve"> PAGE   \* MERGEFORMAT </w:instrText>
          </w:r>
          <w:r w:rsidRPr="009D3626" w:rsidR="001B2AF7">
            <w:rPr>
              <w:rFonts w:ascii="Calibri" w:hAnsi="Calibri" w:eastAsia="Calibri" w:cs="Calibri"/>
            </w:rPr>
            <w:fldChar w:fldCharType="separate"/>
          </w:r>
          <w:r w:rsidR="008E3750">
            <w:rPr>
              <w:rFonts w:ascii="Calibri" w:hAnsi="Calibri" w:eastAsia="Calibri" w:cs="Calibri"/>
              <w:noProof/>
            </w:rPr>
            <w:t>2</w:t>
          </w:r>
          <w:r w:rsidRPr="009D3626" w:rsidR="001B2AF7">
            <w:rPr>
              <w:rFonts w:ascii="Calibri" w:hAnsi="Calibri" w:eastAsia="Calibri" w:cs="Calibri"/>
            </w:rPr>
            <w:fldChar w:fldCharType="end"/>
          </w:r>
        </w:p>
      </w:tc>
      <w:tc>
        <w:tcPr>
          <w:tcW w:w="3120" w:type="dxa"/>
        </w:tcPr>
        <w:p w:rsidR="00F43DFD" w:rsidP="00690F99" w:rsidRDefault="00F43DFD" w14:paraId="767836E0" wp14:textId="77777777">
          <w:pPr>
            <w:pStyle w:val="Header"/>
            <w:ind w:right="-115"/>
            <w:jc w:val="right"/>
          </w:pPr>
          <w:r>
            <w:t xml:space="preserve">PUB DATE: </w:t>
          </w:r>
          <w:r w:rsidR="00690F99">
            <w:t xml:space="preserve">  04/01/2018</w:t>
          </w:r>
          <w:r>
            <w:t xml:space="preserve">  </w:t>
          </w:r>
        </w:p>
      </w:tc>
    </w:tr>
  </w:tbl>
  <w:p xmlns:wp14="http://schemas.microsoft.com/office/word/2010/wordml" w:rsidR="00F43DFD" w:rsidP="402D1089" w:rsidRDefault="00F43DFD" w14:paraId="4101652C" wp14:textId="77777777">
    <w:pPr>
      <w:pStyle w:val="Footer"/>
    </w:pP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877FE5" w:rsidP="0004733B" w:rsidRDefault="00877FE5" w14:paraId="0562CB0E" wp14:textId="77777777">
      <w:pPr>
        <w:spacing w:after="0" w:line="240" w:lineRule="auto"/>
      </w:pPr>
      <w:r>
        <w:separator/>
      </w:r>
    </w:p>
  </w:footnote>
  <w:footnote w:type="continuationSeparator" w:id="0">
    <w:p xmlns:wp14="http://schemas.microsoft.com/office/word/2010/wordml" w:rsidR="00877FE5" w:rsidP="0004733B" w:rsidRDefault="00877FE5" w14:paraId="34CE0A41"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tbl>
    <w:tblPr>
      <w:tblW w:w="0" w:type="auto"/>
      <w:tblLook w:val="04A0"/>
    </w:tblPr>
    <w:tblGrid>
      <w:gridCol w:w="3120"/>
      <w:gridCol w:w="3120"/>
      <w:gridCol w:w="3120"/>
    </w:tblGrid>
    <w:tr xmlns:wp14="http://schemas.microsoft.com/office/word/2010/wordml" w:rsidR="00F43DFD" w:rsidTr="402D1089" w14:paraId="4DDBEF00" wp14:textId="77777777">
      <w:tc>
        <w:tcPr>
          <w:tcW w:w="3120" w:type="dxa"/>
        </w:tcPr>
        <w:p w:rsidR="00F43DFD" w:rsidP="402D1089" w:rsidRDefault="00F43DFD" w14:paraId="3461D779" wp14:textId="77777777">
          <w:pPr>
            <w:pStyle w:val="Header"/>
            <w:ind w:left="-115"/>
          </w:pPr>
        </w:p>
      </w:tc>
      <w:tc>
        <w:tcPr>
          <w:tcW w:w="3120" w:type="dxa"/>
        </w:tcPr>
        <w:p w:rsidR="00F43DFD" w:rsidP="402D1089" w:rsidRDefault="00F43DFD" w14:paraId="3CF2D8B6" wp14:textId="77777777">
          <w:pPr>
            <w:pStyle w:val="Header"/>
            <w:jc w:val="center"/>
          </w:pPr>
        </w:p>
      </w:tc>
      <w:tc>
        <w:tcPr>
          <w:tcW w:w="3120" w:type="dxa"/>
        </w:tcPr>
        <w:p w:rsidR="00F43DFD" w:rsidP="402D1089" w:rsidRDefault="00F43DFD" w14:paraId="0FB78278" wp14:textId="77777777">
          <w:pPr>
            <w:pStyle w:val="Header"/>
            <w:ind w:right="-115"/>
            <w:jc w:val="right"/>
          </w:pPr>
        </w:p>
      </w:tc>
    </w:tr>
  </w:tbl>
  <w:p xmlns:wp14="http://schemas.microsoft.com/office/word/2010/wordml" w:rsidR="00F43DFD" w:rsidP="402D1089" w:rsidRDefault="00F43DFD" w14:paraId="1FC39945" wp14:textId="777777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D2834"/>
    <w:multiLevelType w:val="hybridMultilevel"/>
    <w:tmpl w:val="04209266"/>
    <w:lvl w:ilvl="0">
      <w:start w:val="1"/>
      <w:numFmt w:val="bullet"/>
      <w:lvlText w:val=""/>
      <w:lvlJc w:val="left"/>
      <w:pPr>
        <w:ind w:left="720" w:hanging="360"/>
      </w:pPr>
      <w:rPr>
        <w:rFonts w:hint="default" w:ascii="Symbol" w:hAnsi="Symbol"/>
      </w:rPr>
    </w:lvl>
    <w:lvl w:ilvl="1" w:tplc="90E07922">
      <w:start w:val="1"/>
      <w:numFmt w:val="bullet"/>
      <w:lvlText w:val="o"/>
      <w:lvlJc w:val="left"/>
      <w:pPr>
        <w:ind w:left="1440" w:hanging="360"/>
      </w:pPr>
      <w:rPr>
        <w:rFonts w:hint="default" w:ascii="Courier New" w:hAnsi="Courier New"/>
      </w:rPr>
    </w:lvl>
    <w:lvl w:ilvl="2" w:tplc="78D60D88">
      <w:start w:val="1"/>
      <w:numFmt w:val="bullet"/>
      <w:lvlText w:val=""/>
      <w:lvlJc w:val="left"/>
      <w:pPr>
        <w:ind w:left="2160" w:hanging="360"/>
      </w:pPr>
      <w:rPr>
        <w:rFonts w:hint="default" w:ascii="Wingdings" w:hAnsi="Wingdings"/>
      </w:rPr>
    </w:lvl>
    <w:lvl w:ilvl="3" w:tplc="58E0F38E">
      <w:start w:val="1"/>
      <w:numFmt w:val="bullet"/>
      <w:lvlText w:val=""/>
      <w:lvlJc w:val="left"/>
      <w:pPr>
        <w:ind w:left="2880" w:hanging="360"/>
      </w:pPr>
      <w:rPr>
        <w:rFonts w:hint="default" w:ascii="Symbol" w:hAnsi="Symbol"/>
      </w:rPr>
    </w:lvl>
    <w:lvl w:ilvl="4" w:tplc="56789406">
      <w:start w:val="1"/>
      <w:numFmt w:val="bullet"/>
      <w:lvlText w:val="o"/>
      <w:lvlJc w:val="left"/>
      <w:pPr>
        <w:ind w:left="3600" w:hanging="360"/>
      </w:pPr>
      <w:rPr>
        <w:rFonts w:hint="default" w:ascii="Courier New" w:hAnsi="Courier New"/>
      </w:rPr>
    </w:lvl>
    <w:lvl w:ilvl="5" w:tplc="514E755A">
      <w:start w:val="1"/>
      <w:numFmt w:val="bullet"/>
      <w:lvlText w:val=""/>
      <w:lvlJc w:val="left"/>
      <w:pPr>
        <w:ind w:left="4320" w:hanging="360"/>
      </w:pPr>
      <w:rPr>
        <w:rFonts w:hint="default" w:ascii="Wingdings" w:hAnsi="Wingdings"/>
      </w:rPr>
    </w:lvl>
    <w:lvl w:ilvl="6" w:tplc="6D62B9E6">
      <w:start w:val="1"/>
      <w:numFmt w:val="bullet"/>
      <w:lvlText w:val=""/>
      <w:lvlJc w:val="left"/>
      <w:pPr>
        <w:ind w:left="5040" w:hanging="360"/>
      </w:pPr>
      <w:rPr>
        <w:rFonts w:hint="default" w:ascii="Symbol" w:hAnsi="Symbol"/>
      </w:rPr>
    </w:lvl>
    <w:lvl w:ilvl="7" w:tplc="5CFEEB78">
      <w:start w:val="1"/>
      <w:numFmt w:val="bullet"/>
      <w:lvlText w:val="o"/>
      <w:lvlJc w:val="left"/>
      <w:pPr>
        <w:ind w:left="5760" w:hanging="360"/>
      </w:pPr>
      <w:rPr>
        <w:rFonts w:hint="default" w:ascii="Courier New" w:hAnsi="Courier New"/>
      </w:rPr>
    </w:lvl>
    <w:lvl w:ilvl="8" w:tplc="F7B4483A">
      <w:start w:val="1"/>
      <w:numFmt w:val="bullet"/>
      <w:lvlText w:val=""/>
      <w:lvlJc w:val="left"/>
      <w:pPr>
        <w:ind w:left="6480" w:hanging="360"/>
      </w:pPr>
      <w:rPr>
        <w:rFonts w:hint="default" w:ascii="Wingdings" w:hAnsi="Wingdings"/>
      </w:rPr>
    </w:lvl>
  </w:abstractNum>
  <w:abstractNum w:abstractNumId="1">
    <w:nsid w:val="31460B3A"/>
    <w:multiLevelType w:val="hybridMultilevel"/>
    <w:tmpl w:val="914484D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nsid w:val="40222C2E"/>
    <w:multiLevelType w:val="hybridMultilevel"/>
    <w:tmpl w:val="400C7416"/>
    <w:lvl w:ilvl="0" w:tplc="F37446D4">
      <w:start w:val="1"/>
      <w:numFmt w:val="bullet"/>
      <w:lvlText w:val=""/>
      <w:lvlJc w:val="left"/>
      <w:pPr>
        <w:ind w:left="720" w:hanging="360"/>
      </w:pPr>
      <w:rPr>
        <w:rFonts w:hint="default" w:ascii="Symbol" w:hAnsi="Symbol"/>
      </w:rPr>
    </w:lvl>
    <w:lvl w:ilvl="1" w:tplc="BDA631AE">
      <w:start w:val="1"/>
      <w:numFmt w:val="bullet"/>
      <w:lvlText w:val="o"/>
      <w:lvlJc w:val="left"/>
      <w:pPr>
        <w:ind w:left="1440" w:hanging="360"/>
      </w:pPr>
      <w:rPr>
        <w:rFonts w:hint="default" w:ascii="Courier New" w:hAnsi="Courier New"/>
      </w:rPr>
    </w:lvl>
    <w:lvl w:ilvl="2" w:tplc="64C8AFF4">
      <w:start w:val="1"/>
      <w:numFmt w:val="bullet"/>
      <w:lvlText w:val=""/>
      <w:lvlJc w:val="left"/>
      <w:pPr>
        <w:ind w:left="2160" w:hanging="360"/>
      </w:pPr>
      <w:rPr>
        <w:rFonts w:hint="default" w:ascii="Wingdings" w:hAnsi="Wingdings"/>
      </w:rPr>
    </w:lvl>
    <w:lvl w:ilvl="3" w:tplc="8F60E412">
      <w:start w:val="1"/>
      <w:numFmt w:val="bullet"/>
      <w:lvlText w:val=""/>
      <w:lvlJc w:val="left"/>
      <w:pPr>
        <w:ind w:left="2880" w:hanging="360"/>
      </w:pPr>
      <w:rPr>
        <w:rFonts w:hint="default" w:ascii="Symbol" w:hAnsi="Symbol"/>
      </w:rPr>
    </w:lvl>
    <w:lvl w:ilvl="4" w:tplc="29D4F01A">
      <w:start w:val="1"/>
      <w:numFmt w:val="bullet"/>
      <w:lvlText w:val="o"/>
      <w:lvlJc w:val="left"/>
      <w:pPr>
        <w:ind w:left="3600" w:hanging="360"/>
      </w:pPr>
      <w:rPr>
        <w:rFonts w:hint="default" w:ascii="Courier New" w:hAnsi="Courier New"/>
      </w:rPr>
    </w:lvl>
    <w:lvl w:ilvl="5" w:tplc="AAE6C29C">
      <w:start w:val="1"/>
      <w:numFmt w:val="bullet"/>
      <w:lvlText w:val=""/>
      <w:lvlJc w:val="left"/>
      <w:pPr>
        <w:ind w:left="4320" w:hanging="360"/>
      </w:pPr>
      <w:rPr>
        <w:rFonts w:hint="default" w:ascii="Wingdings" w:hAnsi="Wingdings"/>
      </w:rPr>
    </w:lvl>
    <w:lvl w:ilvl="6" w:tplc="8B7A35C0">
      <w:start w:val="1"/>
      <w:numFmt w:val="bullet"/>
      <w:lvlText w:val=""/>
      <w:lvlJc w:val="left"/>
      <w:pPr>
        <w:ind w:left="5040" w:hanging="360"/>
      </w:pPr>
      <w:rPr>
        <w:rFonts w:hint="default" w:ascii="Symbol" w:hAnsi="Symbol"/>
      </w:rPr>
    </w:lvl>
    <w:lvl w:ilvl="7" w:tplc="88AA4FF2">
      <w:start w:val="1"/>
      <w:numFmt w:val="bullet"/>
      <w:lvlText w:val="o"/>
      <w:lvlJc w:val="left"/>
      <w:pPr>
        <w:ind w:left="5760" w:hanging="360"/>
      </w:pPr>
      <w:rPr>
        <w:rFonts w:hint="default" w:ascii="Courier New" w:hAnsi="Courier New"/>
      </w:rPr>
    </w:lvl>
    <w:lvl w:ilvl="8" w:tplc="86969290">
      <w:start w:val="1"/>
      <w:numFmt w:val="bullet"/>
      <w:lvlText w:val=""/>
      <w:lvlJc w:val="left"/>
      <w:pPr>
        <w:ind w:left="6480" w:hanging="360"/>
      </w:pPr>
      <w:rPr>
        <w:rFonts w:hint="default" w:ascii="Wingdings" w:hAnsi="Wingdings"/>
      </w:rPr>
    </w:lvl>
  </w:abstractNum>
  <w:abstractNum w:abstractNumId="3">
    <w:nsid w:val="4FD90379"/>
    <w:multiLevelType w:val="hybridMultilevel"/>
    <w:tmpl w:val="D80C059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514800EC"/>
    <w:multiLevelType w:val="hybridMultilevel"/>
    <w:tmpl w:val="56265F4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nsid w:val="54FD3CFA"/>
    <w:multiLevelType w:val="hybridMultilevel"/>
    <w:tmpl w:val="F60A82CC"/>
    <w:lvl w:ilvl="0" w:tplc="04090001">
      <w:start w:val="1"/>
      <w:numFmt w:val="bullet"/>
      <w:lvlText w:val=""/>
      <w:lvlJc w:val="left"/>
      <w:pPr>
        <w:ind w:left="765" w:hanging="360"/>
      </w:pPr>
      <w:rPr>
        <w:rFonts w:hint="default" w:ascii="Symbol" w:hAnsi="Symbol"/>
      </w:rPr>
    </w:lvl>
    <w:lvl w:ilvl="1" w:tplc="04090003" w:tentative="1">
      <w:start w:val="1"/>
      <w:numFmt w:val="bullet"/>
      <w:lvlText w:val="o"/>
      <w:lvlJc w:val="left"/>
      <w:pPr>
        <w:ind w:left="1485" w:hanging="360"/>
      </w:pPr>
      <w:rPr>
        <w:rFonts w:hint="default" w:ascii="Courier New" w:hAnsi="Courier New" w:cs="Courier New"/>
      </w:rPr>
    </w:lvl>
    <w:lvl w:ilvl="2" w:tplc="04090005" w:tentative="1">
      <w:start w:val="1"/>
      <w:numFmt w:val="bullet"/>
      <w:lvlText w:val=""/>
      <w:lvlJc w:val="left"/>
      <w:pPr>
        <w:ind w:left="2205" w:hanging="360"/>
      </w:pPr>
      <w:rPr>
        <w:rFonts w:hint="default" w:ascii="Wingdings" w:hAnsi="Wingdings"/>
      </w:rPr>
    </w:lvl>
    <w:lvl w:ilvl="3" w:tplc="04090001" w:tentative="1">
      <w:start w:val="1"/>
      <w:numFmt w:val="bullet"/>
      <w:lvlText w:val=""/>
      <w:lvlJc w:val="left"/>
      <w:pPr>
        <w:ind w:left="2925" w:hanging="360"/>
      </w:pPr>
      <w:rPr>
        <w:rFonts w:hint="default" w:ascii="Symbol" w:hAnsi="Symbol"/>
      </w:rPr>
    </w:lvl>
    <w:lvl w:ilvl="4" w:tplc="04090003" w:tentative="1">
      <w:start w:val="1"/>
      <w:numFmt w:val="bullet"/>
      <w:lvlText w:val="o"/>
      <w:lvlJc w:val="left"/>
      <w:pPr>
        <w:ind w:left="3645" w:hanging="360"/>
      </w:pPr>
      <w:rPr>
        <w:rFonts w:hint="default" w:ascii="Courier New" w:hAnsi="Courier New" w:cs="Courier New"/>
      </w:rPr>
    </w:lvl>
    <w:lvl w:ilvl="5" w:tplc="04090005" w:tentative="1">
      <w:start w:val="1"/>
      <w:numFmt w:val="bullet"/>
      <w:lvlText w:val=""/>
      <w:lvlJc w:val="left"/>
      <w:pPr>
        <w:ind w:left="4365" w:hanging="360"/>
      </w:pPr>
      <w:rPr>
        <w:rFonts w:hint="default" w:ascii="Wingdings" w:hAnsi="Wingdings"/>
      </w:rPr>
    </w:lvl>
    <w:lvl w:ilvl="6" w:tplc="04090001" w:tentative="1">
      <w:start w:val="1"/>
      <w:numFmt w:val="bullet"/>
      <w:lvlText w:val=""/>
      <w:lvlJc w:val="left"/>
      <w:pPr>
        <w:ind w:left="5085" w:hanging="360"/>
      </w:pPr>
      <w:rPr>
        <w:rFonts w:hint="default" w:ascii="Symbol" w:hAnsi="Symbol"/>
      </w:rPr>
    </w:lvl>
    <w:lvl w:ilvl="7" w:tplc="04090003" w:tentative="1">
      <w:start w:val="1"/>
      <w:numFmt w:val="bullet"/>
      <w:lvlText w:val="o"/>
      <w:lvlJc w:val="left"/>
      <w:pPr>
        <w:ind w:left="5805" w:hanging="360"/>
      </w:pPr>
      <w:rPr>
        <w:rFonts w:hint="default" w:ascii="Courier New" w:hAnsi="Courier New" w:cs="Courier New"/>
      </w:rPr>
    </w:lvl>
    <w:lvl w:ilvl="8" w:tplc="04090005" w:tentative="1">
      <w:start w:val="1"/>
      <w:numFmt w:val="bullet"/>
      <w:lvlText w:val=""/>
      <w:lvlJc w:val="left"/>
      <w:pPr>
        <w:ind w:left="6525" w:hanging="360"/>
      </w:pPr>
      <w:rPr>
        <w:rFonts w:hint="default" w:ascii="Wingdings" w:hAnsi="Wingdings"/>
      </w:rPr>
    </w:lvl>
  </w:abstractNum>
  <w:abstractNum w:abstractNumId="6">
    <w:nsid w:val="67503564"/>
    <w:multiLevelType w:val="hybridMultilevel"/>
    <w:tmpl w:val="084CC9E6"/>
    <w:lvl w:ilvl="0" w:tplc="04090001">
      <w:start w:val="1"/>
      <w:numFmt w:val="bullet"/>
      <w:lvlText w:val=""/>
      <w:lvlJc w:val="left"/>
      <w:pPr>
        <w:ind w:left="1440" w:hanging="360"/>
      </w:pPr>
      <w:rPr>
        <w:rFonts w:hint="default" w:ascii="Symbol" w:hAnsi="Symbol"/>
      </w:rPr>
    </w:lvl>
    <w:lvl w:ilvl="1" w:tplc="04090001">
      <w:start w:val="1"/>
      <w:numFmt w:val="bullet"/>
      <w:lvlText w:val=""/>
      <w:lvlJc w:val="left"/>
      <w:pPr>
        <w:ind w:left="2160" w:hanging="360"/>
      </w:pPr>
      <w:rPr>
        <w:rFonts w:hint="default" w:ascii="Symbol" w:hAnsi="Symbol"/>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nsid w:val="6B0F5D1B"/>
    <w:multiLevelType w:val="hybridMultilevel"/>
    <w:tmpl w:val="47A4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7"/>
  </w:num>
  <w:num w:numId="5">
    <w:abstractNumId w:val="4"/>
  </w:num>
  <w:num w:numId="6">
    <w:abstractNumId w:val="6"/>
  </w:num>
  <w:num w:numId="7">
    <w:abstractNumId w:val="1"/>
  </w:num>
  <w:num w:numId="8">
    <w:abstractNumId w:val="5"/>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40323"/>
    <w:rsid w:val="00015F03"/>
    <w:rsid w:val="0004733B"/>
    <w:rsid w:val="000A7A29"/>
    <w:rsid w:val="000B25D0"/>
    <w:rsid w:val="000E5DDE"/>
    <w:rsid w:val="001A032E"/>
    <w:rsid w:val="001B2AF7"/>
    <w:rsid w:val="00200556"/>
    <w:rsid w:val="00215C06"/>
    <w:rsid w:val="00344EB2"/>
    <w:rsid w:val="003B3BD3"/>
    <w:rsid w:val="003C1B55"/>
    <w:rsid w:val="003D0A31"/>
    <w:rsid w:val="003D4F4B"/>
    <w:rsid w:val="005F1C1C"/>
    <w:rsid w:val="00605DA3"/>
    <w:rsid w:val="00655FF2"/>
    <w:rsid w:val="00657A25"/>
    <w:rsid w:val="006734D0"/>
    <w:rsid w:val="00690F99"/>
    <w:rsid w:val="006F782F"/>
    <w:rsid w:val="00740C20"/>
    <w:rsid w:val="007828D3"/>
    <w:rsid w:val="0084684F"/>
    <w:rsid w:val="00877FE5"/>
    <w:rsid w:val="008A2531"/>
    <w:rsid w:val="008E3140"/>
    <w:rsid w:val="008E3750"/>
    <w:rsid w:val="008F7490"/>
    <w:rsid w:val="00901360"/>
    <w:rsid w:val="0095E0F5"/>
    <w:rsid w:val="00976386"/>
    <w:rsid w:val="009A6453"/>
    <w:rsid w:val="009B1CAC"/>
    <w:rsid w:val="009D3626"/>
    <w:rsid w:val="00A7713E"/>
    <w:rsid w:val="00AB19C1"/>
    <w:rsid w:val="00AF0296"/>
    <w:rsid w:val="00B30C3D"/>
    <w:rsid w:val="00B6156C"/>
    <w:rsid w:val="00B839DE"/>
    <w:rsid w:val="00B8470E"/>
    <w:rsid w:val="00BA2A81"/>
    <w:rsid w:val="00BB7C92"/>
    <w:rsid w:val="00BE5DE9"/>
    <w:rsid w:val="00CE00E0"/>
    <w:rsid w:val="00E16612"/>
    <w:rsid w:val="00E43BD2"/>
    <w:rsid w:val="00E530C6"/>
    <w:rsid w:val="00E8060D"/>
    <w:rsid w:val="00EC4F52"/>
    <w:rsid w:val="00ED10AE"/>
    <w:rsid w:val="00EE7213"/>
    <w:rsid w:val="00F40323"/>
    <w:rsid w:val="00F43DFD"/>
    <w:rsid w:val="00F911FC"/>
    <w:rsid w:val="00F96310"/>
    <w:rsid w:val="1697D4EF"/>
    <w:rsid w:val="192D1F27"/>
    <w:rsid w:val="23449168"/>
    <w:rsid w:val="31FF9FEA"/>
    <w:rsid w:val="36191007"/>
    <w:rsid w:val="3A3683E7"/>
    <w:rsid w:val="402D1089"/>
    <w:rsid w:val="494CCD40"/>
    <w:rsid w:val="5764F818"/>
    <w:rsid w:val="6F350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2D1F27"/>
  <w15:docId w15:val="{a725cabd-61aa-43b9-b077-eea061e2fd14}"/>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76386"/>
  </w:style>
  <w:style w:type="paragraph" w:styleId="Heading1">
    <w:name w:val="heading 1"/>
    <w:basedOn w:val="Normal"/>
    <w:next w:val="Normal"/>
    <w:link w:val="Heading1Char"/>
    <w:uiPriority w:val="9"/>
    <w:qFormat/>
    <w:rsid w:val="00976386"/>
    <w:pPr>
      <w:spacing w:before="480" w:after="0"/>
      <w:contextualSpacing/>
      <w:outlineLvl w:val="0"/>
    </w:pPr>
    <w:rPr>
      <w:rFonts w:asciiTheme="majorHAnsi" w:hAnsiTheme="majorHAnsi" w:eastAsiaTheme="majorEastAsia" w:cstheme="majorBidi"/>
      <w:b/>
      <w:bCs/>
      <w:sz w:val="28"/>
      <w:szCs w:val="28"/>
    </w:rPr>
  </w:style>
  <w:style w:type="paragraph" w:styleId="Heading2">
    <w:name w:val="heading 2"/>
    <w:basedOn w:val="Normal"/>
    <w:next w:val="Normal"/>
    <w:link w:val="Heading2Char"/>
    <w:uiPriority w:val="9"/>
    <w:unhideWhenUsed/>
    <w:qFormat/>
    <w:rsid w:val="00976386"/>
    <w:pPr>
      <w:spacing w:before="200" w:after="0"/>
      <w:outlineLvl w:val="1"/>
    </w:pPr>
    <w:rPr>
      <w:rFonts w:asciiTheme="majorHAnsi" w:hAnsiTheme="majorHAnsi" w:eastAsiaTheme="majorEastAsia" w:cstheme="majorBidi"/>
      <w:b/>
      <w:bCs/>
      <w:sz w:val="26"/>
      <w:szCs w:val="26"/>
    </w:rPr>
  </w:style>
  <w:style w:type="paragraph" w:styleId="Heading3">
    <w:name w:val="heading 3"/>
    <w:basedOn w:val="Normal"/>
    <w:next w:val="Normal"/>
    <w:link w:val="Heading3Char"/>
    <w:uiPriority w:val="9"/>
    <w:semiHidden/>
    <w:unhideWhenUsed/>
    <w:qFormat/>
    <w:rsid w:val="00976386"/>
    <w:pPr>
      <w:spacing w:before="200" w:after="0" w:line="271" w:lineRule="auto"/>
      <w:outlineLvl w:val="2"/>
    </w:pPr>
    <w:rPr>
      <w:rFonts w:asciiTheme="majorHAnsi" w:hAnsiTheme="majorHAnsi" w:eastAsiaTheme="majorEastAsia" w:cstheme="majorBidi"/>
      <w:b/>
      <w:bCs/>
    </w:rPr>
  </w:style>
  <w:style w:type="paragraph" w:styleId="Heading4">
    <w:name w:val="heading 4"/>
    <w:basedOn w:val="Normal"/>
    <w:next w:val="Normal"/>
    <w:link w:val="Heading4Char"/>
    <w:uiPriority w:val="9"/>
    <w:semiHidden/>
    <w:unhideWhenUsed/>
    <w:qFormat/>
    <w:rsid w:val="00976386"/>
    <w:pPr>
      <w:spacing w:before="200" w:after="0"/>
      <w:outlineLvl w:val="3"/>
    </w:pPr>
    <w:rPr>
      <w:rFonts w:asciiTheme="majorHAnsi" w:hAnsiTheme="majorHAnsi" w:eastAsiaTheme="majorEastAsia" w:cstheme="majorBidi"/>
      <w:b/>
      <w:bCs/>
      <w:i/>
      <w:iCs/>
    </w:rPr>
  </w:style>
  <w:style w:type="paragraph" w:styleId="Heading5">
    <w:name w:val="heading 5"/>
    <w:basedOn w:val="Normal"/>
    <w:next w:val="Normal"/>
    <w:link w:val="Heading5Char"/>
    <w:uiPriority w:val="9"/>
    <w:semiHidden/>
    <w:unhideWhenUsed/>
    <w:qFormat/>
    <w:rsid w:val="00976386"/>
    <w:pPr>
      <w:spacing w:before="200" w:after="0"/>
      <w:outlineLvl w:val="4"/>
    </w:pPr>
    <w:rPr>
      <w:rFonts w:asciiTheme="majorHAnsi" w:hAnsiTheme="majorHAnsi"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976386"/>
    <w:pPr>
      <w:spacing w:after="0" w:line="271" w:lineRule="auto"/>
      <w:outlineLvl w:val="5"/>
    </w:pPr>
    <w:rPr>
      <w:rFonts w:asciiTheme="majorHAnsi" w:hAnsiTheme="majorHAnsi" w:eastAsiaTheme="majorEastAsia"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76386"/>
    <w:pPr>
      <w:spacing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qFormat/>
    <w:rsid w:val="00976386"/>
    <w:pPr>
      <w:spacing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qFormat/>
    <w:rsid w:val="00976386"/>
    <w:pPr>
      <w:spacing w:after="0"/>
      <w:outlineLvl w:val="8"/>
    </w:pPr>
    <w:rPr>
      <w:rFonts w:asciiTheme="majorHAnsi" w:hAnsiTheme="majorHAnsi" w:eastAsiaTheme="majorEastAsia" w:cstheme="majorBidi"/>
      <w:i/>
      <w:iCs/>
      <w:spacing w:val="5"/>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uiPriority w:val="99"/>
    <w:semiHidden/>
    <w:unhideWhenUsed/>
    <w:rsid w:val="000E5DDE"/>
    <w:pPr>
      <w:spacing w:after="0" w:line="240" w:lineRule="auto"/>
    </w:pPr>
    <w:rPr>
      <w:rFonts w:asciiTheme="majorHAnsi" w:hAnsiTheme="majorHAnsi" w:eastAsiaTheme="majorEastAsia" w:cstheme="majorBidi"/>
      <w:sz w:val="24"/>
      <w:szCs w:val="20"/>
    </w:rPr>
  </w:style>
  <w:style w:type="character" w:styleId="Heading1Char" w:customStyle="1">
    <w:name w:val="Heading 1 Char"/>
    <w:basedOn w:val="DefaultParagraphFont"/>
    <w:link w:val="Heading1"/>
    <w:uiPriority w:val="9"/>
    <w:rsid w:val="00976386"/>
    <w:rPr>
      <w:rFonts w:asciiTheme="majorHAnsi" w:hAnsiTheme="majorHAnsi" w:eastAsiaTheme="majorEastAsia" w:cstheme="majorBidi"/>
      <w:b/>
      <w:bCs/>
      <w:sz w:val="28"/>
      <w:szCs w:val="28"/>
    </w:rPr>
  </w:style>
  <w:style w:type="paragraph" w:styleId="TOCHeading">
    <w:name w:val="TOC Heading"/>
    <w:basedOn w:val="Heading1"/>
    <w:next w:val="Normal"/>
    <w:uiPriority w:val="39"/>
    <w:semiHidden/>
    <w:unhideWhenUsed/>
    <w:qFormat/>
    <w:rsid w:val="00976386"/>
    <w:pPr>
      <w:outlineLvl w:val="9"/>
    </w:pPr>
  </w:style>
  <w:style w:type="paragraph" w:styleId="BalloonText">
    <w:name w:val="Balloon Text"/>
    <w:basedOn w:val="Normal"/>
    <w:link w:val="BalloonTextChar"/>
    <w:uiPriority w:val="99"/>
    <w:semiHidden/>
    <w:unhideWhenUsed/>
    <w:rsid w:val="00F4032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40323"/>
    <w:rPr>
      <w:rFonts w:ascii="Tahoma" w:hAnsi="Tahoma" w:cs="Tahoma"/>
      <w:sz w:val="16"/>
      <w:szCs w:val="16"/>
    </w:rPr>
  </w:style>
  <w:style w:type="character" w:styleId="Heading3Char" w:customStyle="1">
    <w:name w:val="Heading 3 Char"/>
    <w:basedOn w:val="DefaultParagraphFont"/>
    <w:link w:val="Heading3"/>
    <w:uiPriority w:val="9"/>
    <w:rsid w:val="00976386"/>
    <w:rPr>
      <w:rFonts w:asciiTheme="majorHAnsi" w:hAnsiTheme="majorHAnsi" w:eastAsiaTheme="majorEastAsia" w:cstheme="majorBidi"/>
      <w:b/>
      <w:bCs/>
    </w:rPr>
  </w:style>
  <w:style w:type="paragraph" w:styleId="TOC1">
    <w:name w:val="toc 1"/>
    <w:basedOn w:val="Normal"/>
    <w:next w:val="Normal"/>
    <w:autoRedefine/>
    <w:uiPriority w:val="39"/>
    <w:unhideWhenUsed/>
    <w:rsid w:val="008E3750"/>
    <w:pPr>
      <w:tabs>
        <w:tab w:val="right" w:leader="dot" w:pos="10790"/>
      </w:tabs>
      <w:spacing w:after="0" w:line="240" w:lineRule="auto"/>
    </w:pPr>
    <w:rPr>
      <w:rFonts w:asciiTheme="majorHAnsi" w:hAnsiTheme="majorHAnsi"/>
      <w:b/>
      <w:bCs/>
      <w:caps/>
      <w:sz w:val="24"/>
      <w:szCs w:val="24"/>
    </w:rPr>
  </w:style>
  <w:style w:type="paragraph" w:styleId="TOC2">
    <w:name w:val="toc 2"/>
    <w:basedOn w:val="Normal"/>
    <w:next w:val="Normal"/>
    <w:autoRedefine/>
    <w:uiPriority w:val="39"/>
    <w:unhideWhenUsed/>
    <w:rsid w:val="00976386"/>
    <w:pPr>
      <w:tabs>
        <w:tab w:val="right" w:leader="dot" w:pos="9350"/>
      </w:tabs>
      <w:spacing w:after="0" w:line="240" w:lineRule="auto"/>
      <w:ind w:left="720"/>
    </w:pPr>
    <w:rPr>
      <w:rFonts w:cstheme="minorHAnsi"/>
      <w:b/>
      <w:bCs/>
      <w:sz w:val="20"/>
      <w:szCs w:val="20"/>
    </w:rPr>
  </w:style>
  <w:style w:type="paragraph" w:styleId="TOC3">
    <w:name w:val="toc 3"/>
    <w:basedOn w:val="Normal"/>
    <w:next w:val="Normal"/>
    <w:autoRedefine/>
    <w:uiPriority w:val="39"/>
    <w:unhideWhenUsed/>
    <w:rsid w:val="00F40323"/>
    <w:pPr>
      <w:spacing w:after="0"/>
      <w:ind w:left="220"/>
    </w:pPr>
    <w:rPr>
      <w:rFonts w:cstheme="minorHAnsi"/>
      <w:sz w:val="20"/>
      <w:szCs w:val="20"/>
    </w:rPr>
  </w:style>
  <w:style w:type="paragraph" w:styleId="TOC4">
    <w:name w:val="toc 4"/>
    <w:basedOn w:val="Normal"/>
    <w:next w:val="Normal"/>
    <w:autoRedefine/>
    <w:uiPriority w:val="39"/>
    <w:unhideWhenUsed/>
    <w:rsid w:val="00F40323"/>
    <w:pPr>
      <w:spacing w:after="0"/>
      <w:ind w:left="440"/>
    </w:pPr>
    <w:rPr>
      <w:rFonts w:cstheme="minorHAnsi"/>
      <w:sz w:val="20"/>
      <w:szCs w:val="20"/>
    </w:rPr>
  </w:style>
  <w:style w:type="paragraph" w:styleId="TOC5">
    <w:name w:val="toc 5"/>
    <w:basedOn w:val="Normal"/>
    <w:next w:val="Normal"/>
    <w:autoRedefine/>
    <w:uiPriority w:val="39"/>
    <w:unhideWhenUsed/>
    <w:rsid w:val="00F40323"/>
    <w:pPr>
      <w:spacing w:after="0"/>
      <w:ind w:left="660"/>
    </w:pPr>
    <w:rPr>
      <w:rFonts w:cstheme="minorHAnsi"/>
      <w:sz w:val="20"/>
      <w:szCs w:val="20"/>
    </w:rPr>
  </w:style>
  <w:style w:type="paragraph" w:styleId="TOC6">
    <w:name w:val="toc 6"/>
    <w:basedOn w:val="Normal"/>
    <w:next w:val="Normal"/>
    <w:autoRedefine/>
    <w:uiPriority w:val="39"/>
    <w:unhideWhenUsed/>
    <w:rsid w:val="00F40323"/>
    <w:pPr>
      <w:spacing w:after="0"/>
      <w:ind w:left="880"/>
    </w:pPr>
    <w:rPr>
      <w:rFonts w:cstheme="minorHAnsi"/>
      <w:sz w:val="20"/>
      <w:szCs w:val="20"/>
    </w:rPr>
  </w:style>
  <w:style w:type="paragraph" w:styleId="TOC7">
    <w:name w:val="toc 7"/>
    <w:basedOn w:val="Normal"/>
    <w:next w:val="Normal"/>
    <w:autoRedefine/>
    <w:uiPriority w:val="39"/>
    <w:unhideWhenUsed/>
    <w:rsid w:val="00F40323"/>
    <w:pPr>
      <w:spacing w:after="0"/>
      <w:ind w:left="1100"/>
    </w:pPr>
    <w:rPr>
      <w:rFonts w:cstheme="minorHAnsi"/>
      <w:sz w:val="20"/>
      <w:szCs w:val="20"/>
    </w:rPr>
  </w:style>
  <w:style w:type="paragraph" w:styleId="TOC8">
    <w:name w:val="toc 8"/>
    <w:basedOn w:val="Normal"/>
    <w:next w:val="Normal"/>
    <w:autoRedefine/>
    <w:uiPriority w:val="39"/>
    <w:unhideWhenUsed/>
    <w:rsid w:val="00F40323"/>
    <w:pPr>
      <w:spacing w:after="0"/>
      <w:ind w:left="1320"/>
    </w:pPr>
    <w:rPr>
      <w:rFonts w:cstheme="minorHAnsi"/>
      <w:sz w:val="20"/>
      <w:szCs w:val="20"/>
    </w:rPr>
  </w:style>
  <w:style w:type="paragraph" w:styleId="TOC9">
    <w:name w:val="toc 9"/>
    <w:basedOn w:val="Normal"/>
    <w:next w:val="Normal"/>
    <w:autoRedefine/>
    <w:uiPriority w:val="39"/>
    <w:unhideWhenUsed/>
    <w:rsid w:val="00F40323"/>
    <w:pPr>
      <w:spacing w:after="0"/>
      <w:ind w:left="1540"/>
    </w:pPr>
    <w:rPr>
      <w:rFonts w:cstheme="minorHAnsi"/>
      <w:sz w:val="20"/>
      <w:szCs w:val="20"/>
    </w:rPr>
  </w:style>
  <w:style w:type="paragraph" w:styleId="ListParagraph">
    <w:name w:val="List Paragraph"/>
    <w:basedOn w:val="Normal"/>
    <w:uiPriority w:val="34"/>
    <w:qFormat/>
    <w:rsid w:val="00976386"/>
    <w:pPr>
      <w:ind w:left="720"/>
      <w:contextualSpacing/>
    </w:pPr>
  </w:style>
  <w:style w:type="character" w:styleId="Hyperlink">
    <w:name w:val="Hyperlink"/>
    <w:basedOn w:val="DefaultParagraphFont"/>
    <w:uiPriority w:val="99"/>
    <w:unhideWhenUsed/>
    <w:rsid w:val="0004733B"/>
    <w:rPr>
      <w:color w:val="0000FF" w:themeColor="hyperlink"/>
      <w:u w:val="single"/>
    </w:rPr>
  </w:style>
  <w:style w:type="table" w:styleId="TableGrid">
    <w:name w:val="Table Grid"/>
    <w:basedOn w:val="TableNormal"/>
    <w:uiPriority w:val="59"/>
    <w:rsid w:val="00FB4123"/>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eaderChar" w:customStyle="1">
    <w:name w:val="Header Char"/>
    <w:basedOn w:val="DefaultParagraphFont"/>
    <w:link w:val="Header"/>
    <w:uiPriority w:val="99"/>
    <w:rsid w:val="0004733B"/>
  </w:style>
  <w:style w:type="paragraph" w:styleId="Header">
    <w:name w:val="header"/>
    <w:basedOn w:val="Normal"/>
    <w:link w:val="HeaderChar"/>
    <w:uiPriority w:val="99"/>
    <w:unhideWhenUsed/>
    <w:rsid w:val="0004733B"/>
    <w:pPr>
      <w:tabs>
        <w:tab w:val="center" w:pos="4680"/>
        <w:tab w:val="right" w:pos="9360"/>
      </w:tabs>
      <w:spacing w:after="0" w:line="240" w:lineRule="auto"/>
    </w:pPr>
  </w:style>
  <w:style w:type="character" w:styleId="FooterChar" w:customStyle="1">
    <w:name w:val="Footer Char"/>
    <w:basedOn w:val="DefaultParagraphFont"/>
    <w:link w:val="Footer"/>
    <w:uiPriority w:val="99"/>
    <w:rsid w:val="0004733B"/>
  </w:style>
  <w:style w:type="paragraph" w:styleId="Footer">
    <w:name w:val="footer"/>
    <w:basedOn w:val="Normal"/>
    <w:link w:val="FooterChar"/>
    <w:uiPriority w:val="99"/>
    <w:unhideWhenUsed/>
    <w:rsid w:val="0004733B"/>
    <w:pPr>
      <w:tabs>
        <w:tab w:val="center" w:pos="4680"/>
        <w:tab w:val="right" w:pos="9360"/>
      </w:tabs>
      <w:spacing w:after="0" w:line="240" w:lineRule="auto"/>
    </w:pPr>
  </w:style>
  <w:style w:type="character" w:styleId="Heading2Char" w:customStyle="1">
    <w:name w:val="Heading 2 Char"/>
    <w:basedOn w:val="DefaultParagraphFont"/>
    <w:link w:val="Heading2"/>
    <w:uiPriority w:val="9"/>
    <w:rsid w:val="00976386"/>
    <w:rPr>
      <w:rFonts w:asciiTheme="majorHAnsi" w:hAnsiTheme="majorHAnsi" w:eastAsiaTheme="majorEastAsia" w:cstheme="majorBidi"/>
      <w:b/>
      <w:bCs/>
      <w:sz w:val="26"/>
      <w:szCs w:val="26"/>
    </w:rPr>
  </w:style>
  <w:style w:type="character" w:styleId="Heading4Char" w:customStyle="1">
    <w:name w:val="Heading 4 Char"/>
    <w:basedOn w:val="DefaultParagraphFont"/>
    <w:link w:val="Heading4"/>
    <w:uiPriority w:val="9"/>
    <w:semiHidden/>
    <w:rsid w:val="00976386"/>
    <w:rPr>
      <w:rFonts w:asciiTheme="majorHAnsi" w:hAnsiTheme="majorHAnsi" w:eastAsiaTheme="majorEastAsia" w:cstheme="majorBidi"/>
      <w:b/>
      <w:bCs/>
      <w:i/>
      <w:iCs/>
    </w:rPr>
  </w:style>
  <w:style w:type="character" w:styleId="Heading5Char" w:customStyle="1">
    <w:name w:val="Heading 5 Char"/>
    <w:basedOn w:val="DefaultParagraphFont"/>
    <w:link w:val="Heading5"/>
    <w:uiPriority w:val="9"/>
    <w:semiHidden/>
    <w:rsid w:val="00976386"/>
    <w:rPr>
      <w:rFonts w:asciiTheme="majorHAnsi" w:hAnsiTheme="majorHAnsi" w:eastAsiaTheme="majorEastAsia" w:cstheme="majorBidi"/>
      <w:b/>
      <w:bCs/>
      <w:color w:val="7F7F7F" w:themeColor="text1" w:themeTint="80"/>
    </w:rPr>
  </w:style>
  <w:style w:type="character" w:styleId="Heading6Char" w:customStyle="1">
    <w:name w:val="Heading 6 Char"/>
    <w:basedOn w:val="DefaultParagraphFont"/>
    <w:link w:val="Heading6"/>
    <w:uiPriority w:val="9"/>
    <w:semiHidden/>
    <w:rsid w:val="00976386"/>
    <w:rPr>
      <w:rFonts w:asciiTheme="majorHAnsi" w:hAnsiTheme="majorHAnsi" w:eastAsiaTheme="majorEastAsia" w:cstheme="majorBidi"/>
      <w:b/>
      <w:bCs/>
      <w:i/>
      <w:iCs/>
      <w:color w:val="7F7F7F" w:themeColor="text1" w:themeTint="80"/>
    </w:rPr>
  </w:style>
  <w:style w:type="character" w:styleId="Heading7Char" w:customStyle="1">
    <w:name w:val="Heading 7 Char"/>
    <w:basedOn w:val="DefaultParagraphFont"/>
    <w:link w:val="Heading7"/>
    <w:uiPriority w:val="9"/>
    <w:semiHidden/>
    <w:rsid w:val="00976386"/>
    <w:rPr>
      <w:rFonts w:asciiTheme="majorHAnsi" w:hAnsiTheme="majorHAnsi" w:eastAsiaTheme="majorEastAsia" w:cstheme="majorBidi"/>
      <w:i/>
      <w:iCs/>
    </w:rPr>
  </w:style>
  <w:style w:type="character" w:styleId="Heading8Char" w:customStyle="1">
    <w:name w:val="Heading 8 Char"/>
    <w:basedOn w:val="DefaultParagraphFont"/>
    <w:link w:val="Heading8"/>
    <w:uiPriority w:val="9"/>
    <w:semiHidden/>
    <w:rsid w:val="00976386"/>
    <w:rPr>
      <w:rFonts w:asciiTheme="majorHAnsi" w:hAnsiTheme="majorHAnsi" w:eastAsiaTheme="majorEastAsia" w:cstheme="majorBidi"/>
      <w:sz w:val="20"/>
      <w:szCs w:val="20"/>
    </w:rPr>
  </w:style>
  <w:style w:type="character" w:styleId="Heading9Char" w:customStyle="1">
    <w:name w:val="Heading 9 Char"/>
    <w:basedOn w:val="DefaultParagraphFont"/>
    <w:link w:val="Heading9"/>
    <w:uiPriority w:val="9"/>
    <w:semiHidden/>
    <w:rsid w:val="00976386"/>
    <w:rPr>
      <w:rFonts w:asciiTheme="majorHAnsi" w:hAnsiTheme="majorHAnsi" w:eastAsiaTheme="majorEastAsia" w:cstheme="majorBidi"/>
      <w:i/>
      <w:iCs/>
      <w:spacing w:val="5"/>
      <w:sz w:val="20"/>
      <w:szCs w:val="20"/>
    </w:rPr>
  </w:style>
  <w:style w:type="paragraph" w:styleId="Title">
    <w:name w:val="Title"/>
    <w:basedOn w:val="Normal"/>
    <w:next w:val="Normal"/>
    <w:link w:val="TitleChar"/>
    <w:uiPriority w:val="10"/>
    <w:qFormat/>
    <w:rsid w:val="00976386"/>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character" w:styleId="TitleChar" w:customStyle="1">
    <w:name w:val="Title Char"/>
    <w:basedOn w:val="DefaultParagraphFont"/>
    <w:link w:val="Title"/>
    <w:uiPriority w:val="10"/>
    <w:rsid w:val="00976386"/>
    <w:rPr>
      <w:rFonts w:asciiTheme="majorHAnsi" w:hAnsiTheme="majorHAnsi" w:eastAsiaTheme="majorEastAsia" w:cstheme="majorBidi"/>
      <w:spacing w:val="5"/>
      <w:sz w:val="52"/>
      <w:szCs w:val="52"/>
    </w:rPr>
  </w:style>
  <w:style w:type="paragraph" w:styleId="Subtitle">
    <w:name w:val="Subtitle"/>
    <w:basedOn w:val="Normal"/>
    <w:next w:val="Normal"/>
    <w:link w:val="SubtitleChar"/>
    <w:uiPriority w:val="11"/>
    <w:qFormat/>
    <w:rsid w:val="00976386"/>
    <w:pPr>
      <w:spacing w:after="600"/>
    </w:pPr>
    <w:rPr>
      <w:rFonts w:asciiTheme="majorHAnsi" w:hAnsiTheme="majorHAnsi" w:eastAsiaTheme="majorEastAsia" w:cstheme="majorBidi"/>
      <w:i/>
      <w:iCs/>
      <w:spacing w:val="13"/>
      <w:sz w:val="24"/>
      <w:szCs w:val="24"/>
    </w:rPr>
  </w:style>
  <w:style w:type="character" w:styleId="SubtitleChar" w:customStyle="1">
    <w:name w:val="Subtitle Char"/>
    <w:basedOn w:val="DefaultParagraphFont"/>
    <w:link w:val="Subtitle"/>
    <w:uiPriority w:val="11"/>
    <w:rsid w:val="00976386"/>
    <w:rPr>
      <w:rFonts w:asciiTheme="majorHAnsi" w:hAnsiTheme="majorHAnsi" w:eastAsiaTheme="majorEastAsia" w:cstheme="majorBidi"/>
      <w:i/>
      <w:iCs/>
      <w:spacing w:val="13"/>
      <w:sz w:val="24"/>
      <w:szCs w:val="24"/>
    </w:rPr>
  </w:style>
  <w:style w:type="character" w:styleId="Strong">
    <w:name w:val="Strong"/>
    <w:uiPriority w:val="22"/>
    <w:qFormat/>
    <w:rsid w:val="00976386"/>
    <w:rPr>
      <w:b/>
      <w:bCs/>
    </w:rPr>
  </w:style>
  <w:style w:type="character" w:styleId="Emphasis">
    <w:name w:val="Emphasis"/>
    <w:uiPriority w:val="20"/>
    <w:qFormat/>
    <w:rsid w:val="00976386"/>
    <w:rPr>
      <w:b/>
      <w:bCs/>
      <w:i/>
      <w:iCs/>
      <w:spacing w:val="10"/>
      <w:bdr w:val="none" w:color="auto" w:sz="0" w:space="0"/>
      <w:shd w:val="clear" w:color="auto" w:fill="auto"/>
    </w:rPr>
  </w:style>
  <w:style w:type="paragraph" w:styleId="NoSpacing">
    <w:name w:val="No Spacing"/>
    <w:basedOn w:val="Normal"/>
    <w:uiPriority w:val="1"/>
    <w:qFormat/>
    <w:rsid w:val="00976386"/>
    <w:pPr>
      <w:spacing w:after="0" w:line="240" w:lineRule="auto"/>
    </w:pPr>
  </w:style>
  <w:style w:type="paragraph" w:styleId="Quote">
    <w:name w:val="Quote"/>
    <w:basedOn w:val="Normal"/>
    <w:next w:val="Normal"/>
    <w:link w:val="QuoteChar"/>
    <w:uiPriority w:val="29"/>
    <w:qFormat/>
    <w:rsid w:val="00976386"/>
    <w:pPr>
      <w:spacing w:before="200" w:after="0"/>
      <w:ind w:left="360" w:right="360"/>
    </w:pPr>
    <w:rPr>
      <w:i/>
      <w:iCs/>
    </w:rPr>
  </w:style>
  <w:style w:type="character" w:styleId="QuoteChar" w:customStyle="1">
    <w:name w:val="Quote Char"/>
    <w:basedOn w:val="DefaultParagraphFont"/>
    <w:link w:val="Quote"/>
    <w:uiPriority w:val="29"/>
    <w:rsid w:val="00976386"/>
    <w:rPr>
      <w:i/>
      <w:iCs/>
    </w:rPr>
  </w:style>
  <w:style w:type="paragraph" w:styleId="IntenseQuote">
    <w:name w:val="Intense Quote"/>
    <w:basedOn w:val="Normal"/>
    <w:next w:val="Normal"/>
    <w:link w:val="IntenseQuoteChar"/>
    <w:uiPriority w:val="30"/>
    <w:qFormat/>
    <w:rsid w:val="00976386"/>
    <w:pPr>
      <w:pBdr>
        <w:bottom w:val="single" w:color="auto" w:sz="4" w:space="1"/>
      </w:pBdr>
      <w:spacing w:before="200" w:after="280"/>
      <w:ind w:left="1008" w:right="1152"/>
      <w:jc w:val="both"/>
    </w:pPr>
    <w:rPr>
      <w:b/>
      <w:bCs/>
      <w:i/>
      <w:iCs/>
    </w:rPr>
  </w:style>
  <w:style w:type="character" w:styleId="IntenseQuoteChar" w:customStyle="1">
    <w:name w:val="Intense Quote Char"/>
    <w:basedOn w:val="DefaultParagraphFont"/>
    <w:link w:val="IntenseQuote"/>
    <w:uiPriority w:val="30"/>
    <w:rsid w:val="00976386"/>
    <w:rPr>
      <w:b/>
      <w:bCs/>
      <w:i/>
      <w:iCs/>
    </w:rPr>
  </w:style>
  <w:style w:type="character" w:styleId="SubtleEmphasis">
    <w:name w:val="Subtle Emphasis"/>
    <w:uiPriority w:val="19"/>
    <w:qFormat/>
    <w:rsid w:val="00976386"/>
    <w:rPr>
      <w:i/>
      <w:iCs/>
    </w:rPr>
  </w:style>
  <w:style w:type="character" w:styleId="IntenseEmphasis">
    <w:name w:val="Intense Emphasis"/>
    <w:uiPriority w:val="21"/>
    <w:qFormat/>
    <w:rsid w:val="00976386"/>
    <w:rPr>
      <w:b/>
      <w:bCs/>
    </w:rPr>
  </w:style>
  <w:style w:type="character" w:styleId="SubtleReference">
    <w:name w:val="Subtle Reference"/>
    <w:uiPriority w:val="31"/>
    <w:qFormat/>
    <w:rsid w:val="00976386"/>
    <w:rPr>
      <w:smallCaps/>
    </w:rPr>
  </w:style>
  <w:style w:type="character" w:styleId="IntenseReference">
    <w:name w:val="Intense Reference"/>
    <w:uiPriority w:val="32"/>
    <w:qFormat/>
    <w:rsid w:val="00976386"/>
    <w:rPr>
      <w:smallCaps/>
      <w:spacing w:val="5"/>
      <w:u w:val="single"/>
    </w:rPr>
  </w:style>
  <w:style w:type="character" w:styleId="BookTitle">
    <w:name w:val="Book Title"/>
    <w:uiPriority w:val="33"/>
    <w:qFormat/>
    <w:rsid w:val="00976386"/>
    <w:rPr>
      <w:i/>
      <w:i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studentloans.com/" TargetMode="External" Id="rId13" /><Relationship Type="http://schemas.openxmlformats.org/officeDocument/2006/relationships/hyperlink" Target="http://www.rankinfoundation.org/" TargetMode="External" Id="rId18" /><Relationship Type="http://schemas.openxmlformats.org/officeDocument/2006/relationships/styles" Target="styles.xml" Id="rId3" /><Relationship Type="http://schemas.openxmlformats.org/officeDocument/2006/relationships/footer" Target="footer1.xml" Id="rId21" /><Relationship Type="http://schemas.openxmlformats.org/officeDocument/2006/relationships/endnotes" Target="endnotes.xml" Id="rId7" /><Relationship Type="http://schemas.openxmlformats.org/officeDocument/2006/relationships/hyperlink" Target="http://www.salliemae.com/" TargetMode="External" Id="rId12" /><Relationship Type="http://schemas.openxmlformats.org/officeDocument/2006/relationships/hyperlink" Target="http://www.collegescholarships.com/" TargetMode="External" Id="rId17" /><Relationship Type="http://schemas.openxmlformats.org/officeDocument/2006/relationships/numbering" Target="numbering.xml" Id="rId2" /><Relationship Type="http://schemas.openxmlformats.org/officeDocument/2006/relationships/hyperlink" Target="http://www.aauw.org/"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nextstudent.com/" TargetMode="External" Id="rId11" /><Relationship Type="http://schemas.openxmlformats.org/officeDocument/2006/relationships/webSettings" Target="webSettings.xml" Id="rId5" /><Relationship Type="http://schemas.openxmlformats.org/officeDocument/2006/relationships/hyperlink" Target="http://www.ed.gov/" TargetMode="External" Id="rId15" /><Relationship Type="http://schemas.openxmlformats.org/officeDocument/2006/relationships/theme" Target="theme/theme1.xml" Id="rId23" /><Relationship Type="http://schemas.openxmlformats.org/officeDocument/2006/relationships/hyperlink" Target="http://www.finaid.com/" TargetMode="External" Id="rId10" /><Relationship Type="http://schemas.openxmlformats.org/officeDocument/2006/relationships/hyperlink" Target="http://eab.state.wi.us/resources/contact.asp" TargetMode="External" Id="rId19" /><Relationship Type="http://schemas.openxmlformats.org/officeDocument/2006/relationships/settings" Target="settings.xml" Id="rId4" /><Relationship Type="http://schemas.openxmlformats.org/officeDocument/2006/relationships/hyperlink" Target="http://www.studentloan.com/" TargetMode="External" Id="rId9" /><Relationship Type="http://schemas.openxmlformats.org/officeDocument/2006/relationships/hyperlink" Target="http://www.studentcredit.com/" TargetMode="External" Id="rId14" /><Relationship Type="http://schemas.openxmlformats.org/officeDocument/2006/relationships/fontTable" Target="fontTable.xml" Id="rId22" /><Relationship Type="http://schemas.openxmlformats.org/officeDocument/2006/relationships/glossaryDocument" Target="/word/glossary/document.xml" Id="Rb716899c3e9b4d15"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965d8d-bbf2-4936-a939-5a495cf80e81}"/>
      </w:docPartPr>
      <w:docPartBody>
        <w:p w14:paraId="46CF068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A8C7A-1E58-479A-8E97-66BCD23C4D2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Renee Mason</dc:creator>
  <lastModifiedBy>Renee Mason</lastModifiedBy>
  <revision>5</revision>
  <lastPrinted>2018-04-23T18:56:00.0000000Z</lastPrinted>
  <dcterms:created xsi:type="dcterms:W3CDTF">2018-12-18T22:47:41.1913778Z</dcterms:created>
  <dcterms:modified xsi:type="dcterms:W3CDTF">2018-12-18T22:44:25.9984300Z</dcterms:modified>
</coreProperties>
</file>