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72" w:type="dxa"/>
        <w:tblInd w:w="108" w:type="dxa"/>
        <w:tblLook w:val="04A0" w:firstRow="1" w:lastRow="0" w:firstColumn="1" w:lastColumn="0" w:noHBand="0" w:noVBand="1"/>
      </w:tblPr>
      <w:tblGrid>
        <w:gridCol w:w="283"/>
        <w:gridCol w:w="222"/>
        <w:gridCol w:w="9037"/>
        <w:gridCol w:w="1718"/>
        <w:gridCol w:w="1710"/>
      </w:tblGrid>
      <w:tr w:rsidR="005D0081" w:rsidRPr="005D0081" w14:paraId="3FCF0DFF" w14:textId="77777777" w:rsidTr="005D0081">
        <w:trPr>
          <w:trHeight w:val="52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72E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E76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D0081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 Eastern Wisconsin School of Massage Therapy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3774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B4E87"/>
                <w:sz w:val="40"/>
                <w:szCs w:val="40"/>
              </w:rPr>
            </w:pPr>
          </w:p>
        </w:tc>
      </w:tr>
      <w:tr w:rsidR="005D0081" w:rsidRPr="005D0081" w14:paraId="7C472893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B39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03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348 W. 1st Street Waldo, WI 53093                 (920)528-8545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D3CE" w14:textId="77777777" w:rsidR="005D0081" w:rsidRPr="005D0081" w:rsidRDefault="005D0081" w:rsidP="00DE2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 w:rsidR="00C02D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09/19/2018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490C" w14:textId="77777777" w:rsidR="005D0081" w:rsidRPr="005D0081" w:rsidRDefault="00FD1F93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6/</w:t>
            </w:r>
            <w:r w:rsidR="005D0081" w:rsidRPr="005D008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2012</w:t>
            </w:r>
          </w:p>
        </w:tc>
      </w:tr>
      <w:tr w:rsidR="005D0081" w:rsidRPr="005D0081" w14:paraId="436C55D6" w14:textId="77777777" w:rsidTr="005D0081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90B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1D3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40"/>
                <w:szCs w:val="4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0A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color w:val="376091"/>
                <w:sz w:val="40"/>
                <w:szCs w:val="40"/>
              </w:rPr>
            </w:pPr>
            <w:r w:rsidRPr="005D0081">
              <w:rPr>
                <w:rFonts w:ascii="Arial" w:eastAsia="Times New Roman" w:hAnsi="Arial" w:cs="Arial"/>
                <w:color w:val="376091"/>
                <w:sz w:val="40"/>
                <w:szCs w:val="40"/>
              </w:rPr>
              <w:t>Balance Sheet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A87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282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3EBC2274" w14:textId="77777777" w:rsidTr="005D0081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C68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14:paraId="7A3D6C4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D008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Assets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14:paraId="216FADB8" w14:textId="77777777" w:rsidR="005D0081" w:rsidRPr="005D0081" w:rsidRDefault="00C02DFB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June-2018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14:paraId="5468421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D008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5D0081" w:rsidRPr="005D0081" w14:paraId="36A9DECB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B8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7795464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Current Assets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34B639D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4DD6709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0081" w:rsidRPr="005D0081" w14:paraId="427F772A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E35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796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C3A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Cash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F39" w14:textId="77777777" w:rsidR="005D0081" w:rsidRPr="005D0081" w:rsidRDefault="00C02DFB" w:rsidP="00333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35,868</w:t>
            </w:r>
            <w:r w:rsidR="0033374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39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491B3C98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58E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7D2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C00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Accounts receivable</w:t>
            </w:r>
            <w:r w:rsidR="00C92C19">
              <w:rPr>
                <w:rFonts w:ascii="Arial" w:eastAsia="Times New Roman" w:hAnsi="Arial" w:cs="Arial"/>
                <w:sz w:val="20"/>
                <w:szCs w:val="20"/>
              </w:rPr>
              <w:t>(Tuition owed)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909F" w14:textId="77777777" w:rsidR="005D0081" w:rsidRPr="005D0081" w:rsidRDefault="00AF7FD7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7,7</w:t>
            </w:r>
            <w:r w:rsidR="00C02DFB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5C0DE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0EB0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71F25B23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781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371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0E94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Inventory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22B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0C2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59C40986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57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EC4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40F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Prepaid expenses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80E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03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6215D550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4C5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BC2E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1B1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Short-term investments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D84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86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276CB020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31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DBA5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Total current assets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320422A2" w14:textId="77777777" w:rsidR="005D0081" w:rsidRPr="005D0081" w:rsidRDefault="005D0081" w:rsidP="00333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F7FD7">
              <w:rPr>
                <w:rFonts w:ascii="Arial" w:eastAsia="Times New Roman" w:hAnsi="Arial" w:cs="Arial"/>
                <w:sz w:val="20"/>
                <w:szCs w:val="20"/>
              </w:rPr>
              <w:t>43,5</w:t>
            </w:r>
            <w:r w:rsidR="00C02DFB">
              <w:rPr>
                <w:rFonts w:ascii="Arial" w:eastAsia="Times New Roman" w:hAnsi="Arial" w:cs="Arial"/>
                <w:sz w:val="20"/>
                <w:szCs w:val="20"/>
              </w:rPr>
              <w:t>68</w:t>
            </w:r>
            <w:r w:rsidR="00A13E73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63B1649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- </w:t>
            </w:r>
          </w:p>
        </w:tc>
      </w:tr>
      <w:tr w:rsidR="005D0081" w:rsidRPr="005D0081" w14:paraId="10E365F8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91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0F717D3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Fixed (Long-Term) Assets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0FDE825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663B6D7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0081" w:rsidRPr="005D0081" w14:paraId="1B452FB6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989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76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B4D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Long-term investments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0F9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D5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76B4A8C5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91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DAF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75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Property, plant, and equipment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8130" w14:textId="77777777" w:rsidR="005D0081" w:rsidRPr="005D0081" w:rsidRDefault="005C0DE5" w:rsidP="00333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727EFE">
              <w:rPr>
                <w:rFonts w:ascii="Arial" w:eastAsia="Times New Roman" w:hAnsi="Arial" w:cs="Arial"/>
                <w:sz w:val="20"/>
                <w:szCs w:val="20"/>
              </w:rPr>
              <w:t>9,3</w:t>
            </w:r>
            <w:r w:rsidR="00C02DF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F44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04E30F4D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862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5D8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FC9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(Less accumulated depreciation)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5DA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D01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1C251278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A3A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39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42D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Intangible assets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F32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C57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49E25EF4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910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A1FC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Total fixed assets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08D64553" w14:textId="77777777" w:rsidR="005D0081" w:rsidRPr="005D0081" w:rsidRDefault="005D0081" w:rsidP="00333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27EFE">
              <w:rPr>
                <w:rFonts w:ascii="Arial" w:eastAsia="Times New Roman" w:hAnsi="Arial" w:cs="Arial"/>
                <w:sz w:val="20"/>
                <w:szCs w:val="20"/>
              </w:rPr>
              <w:t>9,3</w:t>
            </w:r>
            <w:r w:rsidR="00C02DF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  <w:r w:rsidR="005C0DE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1F2E2F8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- </w:t>
            </w:r>
          </w:p>
        </w:tc>
      </w:tr>
      <w:tr w:rsidR="005D0081" w:rsidRPr="005D0081" w14:paraId="343AF177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9BB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179FBCF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Other Assets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6620D80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150D246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0081" w:rsidRPr="005D0081" w14:paraId="3AEA7535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3ED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B6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4EF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Deferred income tax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0F74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B80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7607B8B0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BB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A70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24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E70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E17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4C794B64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35D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72C2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Total Other Assets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4BF56287" w14:textId="77777777" w:rsidR="005D0081" w:rsidRPr="005D0081" w:rsidRDefault="00876CF3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1FD1BE2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- </w:t>
            </w:r>
          </w:p>
        </w:tc>
      </w:tr>
      <w:tr w:rsidR="005D0081" w:rsidRPr="005D0081" w14:paraId="1E991043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180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1F6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A27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252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BD4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1B75D47E" w14:textId="77777777" w:rsidTr="005D0081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F50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49B3DA0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00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Assets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4E8F3"/>
            <w:noWrap/>
            <w:vAlign w:val="bottom"/>
            <w:hideMark/>
          </w:tcPr>
          <w:p w14:paraId="13BF78F0" w14:textId="77777777" w:rsidR="005D0081" w:rsidRPr="005D0081" w:rsidRDefault="00727EFE" w:rsidP="00C9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  <w:r w:rsidR="00A13E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="00AF7F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98</w:t>
            </w:r>
            <w:r w:rsidR="00876C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.00</w:t>
            </w:r>
            <w:r w:rsidR="00A13E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5D0081" w:rsidRPr="005D00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4E8F3"/>
            <w:noWrap/>
            <w:vAlign w:val="bottom"/>
            <w:hideMark/>
          </w:tcPr>
          <w:p w14:paraId="338F4C7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00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5D0081" w:rsidRPr="005D0081" w14:paraId="42489847" w14:textId="77777777" w:rsidTr="005D008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960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637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56D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C12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F1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6F703C95" w14:textId="77777777" w:rsidTr="005D0081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8DA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4"/>
                <w:szCs w:val="4"/>
              </w:rPr>
            </w:pPr>
            <w:r w:rsidRPr="005D0081">
              <w:rPr>
                <w:rFonts w:ascii="Arial" w:eastAsia="Times New Roman" w:hAnsi="Arial" w:cs="Arial"/>
                <w:color w:val="FFFFFF"/>
                <w:sz w:val="4"/>
                <w:szCs w:val="4"/>
              </w:rPr>
              <w:t>[42]</w:t>
            </w: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14:paraId="7AEE73F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D008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Liabilities and Owner's Equity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14:paraId="28E38C7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D008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14:paraId="3C8FB06E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5D0081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5D0081" w:rsidRPr="005D0081" w14:paraId="340F4A80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0B0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51A1D35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Current Liabilities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4836178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5E31B590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0081" w:rsidRPr="005D0081" w14:paraId="27774B6F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EDA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579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F960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Accounts payable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9038" w14:textId="77777777" w:rsidR="005D0081" w:rsidRPr="005D0081" w:rsidRDefault="00C92C19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A4F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335BB0E3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A18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F82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0C3E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Short-term loans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E13" w14:textId="77777777" w:rsidR="005D0081" w:rsidRPr="005D0081" w:rsidRDefault="00C92C19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49C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23843BEB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BA8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7A2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EAF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Income taxes payable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7D98" w14:textId="77777777" w:rsidR="005D0081" w:rsidRPr="005D0081" w:rsidRDefault="00C92C19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04F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6C72B2DD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651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81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8D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Accrued salaries and wages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8342" w14:textId="77777777" w:rsidR="005D0081" w:rsidRPr="005D0081" w:rsidRDefault="005C0DE5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 w:rsidR="00876CF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293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3BBF2B75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59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D5B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E37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Unearned revenue</w:t>
            </w:r>
            <w:r w:rsidR="003C399A">
              <w:rPr>
                <w:rFonts w:ascii="Arial" w:eastAsia="Times New Roman" w:hAnsi="Arial" w:cs="Arial"/>
                <w:sz w:val="20"/>
                <w:szCs w:val="20"/>
              </w:rPr>
              <w:t xml:space="preserve"> (tuition)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4FD" w14:textId="77777777" w:rsidR="005D0081" w:rsidRPr="005D0081" w:rsidRDefault="00C92C19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6B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429F59C1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F44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352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9FE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Current portion of long-term debt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F0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6D5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1D7BB4A5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0EF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902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Total current liabilities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2F74AC19" w14:textId="77777777" w:rsidR="005D0081" w:rsidRPr="005D0081" w:rsidRDefault="00876CF3" w:rsidP="00C9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29FB01A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- </w:t>
            </w:r>
          </w:p>
        </w:tc>
      </w:tr>
      <w:tr w:rsidR="005D0081" w:rsidRPr="005D0081" w14:paraId="251EEBAD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E84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4F54801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Long-Term Liabilities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77C3218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13EA788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0081" w:rsidRPr="005D0081" w14:paraId="095857F8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FF6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C4B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B5EE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Long-term debt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06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094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4E3E9DF9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70C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582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FCE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Deferred income tax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15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FD8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14ED8D7C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3E4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494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BD7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9E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F1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28BBED35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8B4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898B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Total long-term liabilities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2CE96B3F" w14:textId="77777777" w:rsidR="005D0081" w:rsidRPr="005D0081" w:rsidRDefault="00876CF3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0.00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11C409E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- </w:t>
            </w:r>
          </w:p>
        </w:tc>
      </w:tr>
      <w:tr w:rsidR="005D0081" w:rsidRPr="005D0081" w14:paraId="5A1139C4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D661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1238360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Owner's Equity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117EA9BB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4E8F3"/>
            <w:noWrap/>
            <w:vAlign w:val="bottom"/>
            <w:hideMark/>
          </w:tcPr>
          <w:p w14:paraId="43421AF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D0081" w:rsidRPr="005D0081" w14:paraId="4E6E008F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EB5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725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AE7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Owner's investment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3285" w14:textId="77777777" w:rsidR="005D0081" w:rsidRPr="005D0081" w:rsidRDefault="00876CF3" w:rsidP="005C0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0081"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C96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775878FF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48C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05F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6D22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Retained earnings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650D" w14:textId="77777777" w:rsidR="005D0081" w:rsidRPr="005D0081" w:rsidRDefault="00AF7FD7" w:rsidP="00333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43,568</w:t>
            </w:r>
            <w:r w:rsidR="008104FC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8A4E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55059684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C45A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71F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A5D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CB4D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35C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4F5355A3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886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ACF7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Total owner's equity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46F942DE" w14:textId="77777777" w:rsidR="005D0081" w:rsidRPr="005D0081" w:rsidRDefault="00876CF3" w:rsidP="003337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AF7FD7">
              <w:rPr>
                <w:rFonts w:ascii="Arial" w:eastAsia="Times New Roman" w:hAnsi="Arial" w:cs="Arial"/>
                <w:sz w:val="20"/>
                <w:szCs w:val="20"/>
              </w:rPr>
              <w:t>43,568</w:t>
            </w:r>
            <w:r w:rsidR="008104FC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r w:rsidR="004804E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5D0081"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63870EE5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0081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- </w:t>
            </w:r>
          </w:p>
        </w:tc>
      </w:tr>
      <w:tr w:rsidR="005D0081" w:rsidRPr="005D0081" w14:paraId="70430C3E" w14:textId="77777777" w:rsidTr="005D0081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E0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441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E884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8B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E8D4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0081" w:rsidRPr="005D0081" w14:paraId="2090EB02" w14:textId="77777777" w:rsidTr="005D0081">
        <w:trPr>
          <w:trHeight w:val="3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90D8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14:paraId="5676A514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D00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Liabilities and Owner's Equity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4E8F3"/>
            <w:noWrap/>
            <w:vAlign w:val="bottom"/>
            <w:hideMark/>
          </w:tcPr>
          <w:p w14:paraId="20A7DEB6" w14:textId="77777777" w:rsidR="005D0081" w:rsidRPr="005D0081" w:rsidRDefault="00AF7FD7" w:rsidP="003337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43,5</w:t>
            </w:r>
            <w:r w:rsidR="00C02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  <w:r w:rsidR="004804E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876CF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E4E8F3"/>
            <w:noWrap/>
            <w:vAlign w:val="bottom"/>
            <w:hideMark/>
          </w:tcPr>
          <w:p w14:paraId="6317BBEA" w14:textId="77777777" w:rsidR="005D0081" w:rsidRPr="005D0081" w:rsidRDefault="003C399A" w:rsidP="005D00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</w:t>
            </w:r>
            <w:r w:rsidR="005D0081" w:rsidRPr="005D00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0081" w:rsidRPr="005D0081" w14:paraId="44DE224A" w14:textId="77777777" w:rsidTr="005D0081">
        <w:trPr>
          <w:trHeight w:val="27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6DE3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637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36C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DF19" w14:textId="77777777" w:rsidR="005D0081" w:rsidRPr="005D0081" w:rsidRDefault="005D0081" w:rsidP="005D00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AC42" w14:textId="77777777" w:rsidR="005D0081" w:rsidRPr="005D0081" w:rsidRDefault="005D0081" w:rsidP="005D00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4"/>
                <w:szCs w:val="4"/>
              </w:rPr>
            </w:pPr>
            <w:r w:rsidRPr="005D0081">
              <w:rPr>
                <w:rFonts w:ascii="Arial" w:eastAsia="Times New Roman" w:hAnsi="Arial" w:cs="Arial"/>
                <w:color w:val="FFFFFF"/>
                <w:sz w:val="4"/>
                <w:szCs w:val="4"/>
              </w:rPr>
              <w:t>{42}</w:t>
            </w:r>
          </w:p>
        </w:tc>
      </w:tr>
    </w:tbl>
    <w:p w14:paraId="18D64135" w14:textId="77777777" w:rsidR="006C135E" w:rsidRDefault="006C135E"/>
    <w:sectPr w:rsidR="006C135E" w:rsidSect="00261B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1"/>
    <w:rsid w:val="000B6D65"/>
    <w:rsid w:val="001B540C"/>
    <w:rsid w:val="00261B49"/>
    <w:rsid w:val="0033374F"/>
    <w:rsid w:val="003C399A"/>
    <w:rsid w:val="004804EE"/>
    <w:rsid w:val="00493CFE"/>
    <w:rsid w:val="004E1460"/>
    <w:rsid w:val="005C0DE5"/>
    <w:rsid w:val="005D0081"/>
    <w:rsid w:val="006C135E"/>
    <w:rsid w:val="00727EFE"/>
    <w:rsid w:val="00787A71"/>
    <w:rsid w:val="008104FC"/>
    <w:rsid w:val="00876CF3"/>
    <w:rsid w:val="00A13E73"/>
    <w:rsid w:val="00AF7FD7"/>
    <w:rsid w:val="00C02DFB"/>
    <w:rsid w:val="00C92C19"/>
    <w:rsid w:val="00DE2A3F"/>
    <w:rsid w:val="00DF514C"/>
    <w:rsid w:val="00E90E11"/>
    <w:rsid w:val="00F24EFF"/>
    <w:rsid w:val="00F60D33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6F9C"/>
  <w15:docId w15:val="{8B2BD05E-9EB5-41A1-9B6E-87D7E13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72B01168B5748BD21477F27A8A48B" ma:contentTypeVersion="0" ma:contentTypeDescription="Create a new document." ma:contentTypeScope="" ma:versionID="29ae795ce6ad1609e8485d58adcd5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03E15-93C9-4B33-801C-45BED60C2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09B73-3CCC-4611-9E15-F47E6529B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8CBE5-E85A-40B1-B311-7355F0D4BA46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D4EB0D4</Template>
  <TotalTime>1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Uhlenkamp, Colleen - DSPS</cp:lastModifiedBy>
  <cp:revision>2</cp:revision>
  <cp:lastPrinted>2017-08-26T15:18:00Z</cp:lastPrinted>
  <dcterms:created xsi:type="dcterms:W3CDTF">2018-10-01T16:54:00Z</dcterms:created>
  <dcterms:modified xsi:type="dcterms:W3CDTF">2018-10-01T16:54:00Z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0x010100AB572B01168B5748BD21477F27A8A48B</vt:lpwstr>
  </property>
</Properties>
</file>